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87" w:rsidRPr="00013808" w:rsidRDefault="009E63CD" w:rsidP="00D86CEA">
      <w:pPr>
        <w:adjustRightInd w:val="0"/>
        <w:snapToGrid w:val="0"/>
        <w:spacing w:line="360" w:lineRule="auto"/>
        <w:jc w:val="center"/>
        <w:rPr>
          <w:rFonts w:eastAsiaTheme="minorEastAsia"/>
          <w:b/>
          <w:sz w:val="32"/>
        </w:rPr>
      </w:pPr>
      <w:r w:rsidRPr="00013808">
        <w:rPr>
          <w:rFonts w:eastAsiaTheme="minorEastAsia"/>
          <w:b/>
          <w:bCs/>
          <w:sz w:val="28"/>
          <w:szCs w:val="28"/>
        </w:rPr>
        <w:t xml:space="preserve">                                            </w:t>
      </w:r>
    </w:p>
    <w:p w:rsidR="00244C87" w:rsidRPr="00013808" w:rsidRDefault="009E63CD">
      <w:pPr>
        <w:jc w:val="center"/>
        <w:rPr>
          <w:rFonts w:eastAsiaTheme="minorEastAsia"/>
          <w:b/>
          <w:sz w:val="44"/>
          <w:szCs w:val="44"/>
        </w:rPr>
      </w:pPr>
      <w:r w:rsidRPr="00013808">
        <w:rPr>
          <w:rFonts w:eastAsiaTheme="minorEastAsia" w:hAnsiTheme="minorEastAsia"/>
          <w:b/>
          <w:sz w:val="44"/>
          <w:szCs w:val="44"/>
        </w:rPr>
        <w:t>黄山学院采购项目需求表</w:t>
      </w:r>
    </w:p>
    <w:p w:rsidR="000D4C0E" w:rsidRPr="00013808" w:rsidRDefault="009E63CD" w:rsidP="000D4C0E">
      <w:pPr>
        <w:jc w:val="center"/>
        <w:rPr>
          <w:rFonts w:eastAsiaTheme="minorEastAsia"/>
          <w:b/>
          <w:sz w:val="32"/>
          <w:szCs w:val="32"/>
        </w:rPr>
      </w:pPr>
      <w:r w:rsidRPr="00013808">
        <w:rPr>
          <w:rFonts w:eastAsiaTheme="minorEastAsia" w:hAnsiTheme="minorEastAsia"/>
          <w:b/>
          <w:sz w:val="32"/>
          <w:szCs w:val="32"/>
        </w:rPr>
        <w:t>货物类</w:t>
      </w:r>
      <w:r w:rsidR="00EC3819" w:rsidRPr="00013808">
        <w:rPr>
          <w:rFonts w:eastAsiaTheme="minorEastAsia" w:hint="eastAsia"/>
          <w:b/>
          <w:sz w:val="32"/>
          <w:szCs w:val="32"/>
        </w:rPr>
        <w:t>需求</w:t>
      </w:r>
      <w:r w:rsidRPr="00013808">
        <w:rPr>
          <w:rFonts w:eastAsiaTheme="minorEastAsia"/>
          <w:b/>
          <w:sz w:val="32"/>
          <w:szCs w:val="32"/>
        </w:rPr>
        <w:t xml:space="preserve"> </w:t>
      </w:r>
    </w:p>
    <w:p w:rsidR="00244C87" w:rsidRPr="00013808" w:rsidRDefault="009E63CD" w:rsidP="000D4C0E">
      <w:pPr>
        <w:jc w:val="center"/>
        <w:rPr>
          <w:rFonts w:eastAsiaTheme="minorEastAsia"/>
          <w:b/>
          <w:sz w:val="28"/>
          <w:szCs w:val="28"/>
        </w:rPr>
      </w:pPr>
      <w:r w:rsidRPr="00013808">
        <w:rPr>
          <w:rFonts w:eastAsiaTheme="minorEastAsia" w:hAnsiTheme="minorEastAsia"/>
          <w:b/>
          <w:sz w:val="28"/>
          <w:szCs w:val="28"/>
        </w:rPr>
        <w:t>需求概况</w:t>
      </w:r>
      <w:r w:rsidRPr="00013808">
        <w:rPr>
          <w:rFonts w:eastAsiaTheme="minorEastAsia"/>
          <w:b/>
          <w:sz w:val="28"/>
          <w:szCs w:val="28"/>
        </w:rPr>
        <w:t xml:space="preserve">  </w:t>
      </w:r>
      <w:r w:rsidRPr="00013808">
        <w:rPr>
          <w:rFonts w:eastAsiaTheme="minorEastAsia"/>
          <w:b/>
          <w:sz w:val="24"/>
          <w:szCs w:val="28"/>
        </w:rPr>
        <w:t xml:space="preserve">                          </w:t>
      </w:r>
      <w:r w:rsidRPr="00013808">
        <w:rPr>
          <w:rFonts w:eastAsiaTheme="minorEastAsia" w:hAnsiTheme="minorEastAsia"/>
          <w:b/>
          <w:sz w:val="28"/>
          <w:szCs w:val="28"/>
        </w:rPr>
        <w:t>申购单位：（单位公章）</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6667"/>
      </w:tblGrid>
      <w:tr w:rsidR="00244C87" w:rsidRPr="00013808">
        <w:trPr>
          <w:trHeight w:val="607"/>
          <w:jc w:val="center"/>
        </w:trPr>
        <w:tc>
          <w:tcPr>
            <w:tcW w:w="2521"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pPr>
              <w:jc w:val="center"/>
              <w:rPr>
                <w:rFonts w:eastAsiaTheme="minorEastAsia"/>
                <w:b/>
                <w:sz w:val="24"/>
              </w:rPr>
            </w:pPr>
            <w:r w:rsidRPr="00013808">
              <w:rPr>
                <w:rFonts w:eastAsiaTheme="minorEastAsia" w:hAnsiTheme="minorEastAsia"/>
                <w:b/>
                <w:sz w:val="24"/>
              </w:rPr>
              <w:t>项目名称</w:t>
            </w:r>
          </w:p>
        </w:tc>
        <w:tc>
          <w:tcPr>
            <w:tcW w:w="6667" w:type="dxa"/>
            <w:tcBorders>
              <w:top w:val="single" w:sz="4" w:space="0" w:color="auto"/>
              <w:left w:val="single" w:sz="4" w:space="0" w:color="auto"/>
              <w:bottom w:val="single" w:sz="4" w:space="0" w:color="auto"/>
              <w:right w:val="single" w:sz="4" w:space="0" w:color="auto"/>
            </w:tcBorders>
            <w:vAlign w:val="center"/>
          </w:tcPr>
          <w:p w:rsidR="00244C87" w:rsidRPr="00013808" w:rsidRDefault="00B97F98" w:rsidP="000F6B8B">
            <w:pPr>
              <w:rPr>
                <w:rFonts w:eastAsiaTheme="minorEastAsia"/>
                <w:b/>
                <w:sz w:val="24"/>
              </w:rPr>
            </w:pPr>
            <w:r w:rsidRPr="00013808">
              <w:rPr>
                <w:rFonts w:eastAsiaTheme="minorEastAsia" w:hAnsiTheme="minorEastAsia" w:hint="eastAsia"/>
                <w:b/>
                <w:sz w:val="24"/>
              </w:rPr>
              <w:t>黄山学院</w:t>
            </w:r>
            <w:r w:rsidRPr="00013808">
              <w:rPr>
                <w:rFonts w:eastAsiaTheme="minorEastAsia" w:hAnsiTheme="minorEastAsia" w:hint="eastAsia"/>
                <w:b/>
                <w:sz w:val="24"/>
              </w:rPr>
              <w:t>2019</w:t>
            </w:r>
            <w:r w:rsidRPr="00013808">
              <w:rPr>
                <w:rFonts w:eastAsiaTheme="minorEastAsia" w:hAnsiTheme="minorEastAsia" w:hint="eastAsia"/>
                <w:b/>
                <w:sz w:val="24"/>
              </w:rPr>
              <w:t>年</w:t>
            </w:r>
            <w:r w:rsidRPr="00013808">
              <w:rPr>
                <w:rFonts w:eastAsiaTheme="minorEastAsia" w:hAnsiTheme="minorEastAsia"/>
                <w:b/>
                <w:sz w:val="24"/>
              </w:rPr>
              <w:t>化学化工科研设备采购项目</w:t>
            </w:r>
          </w:p>
        </w:tc>
      </w:tr>
      <w:tr w:rsidR="00244C87" w:rsidRPr="00013808">
        <w:trPr>
          <w:trHeight w:val="613"/>
          <w:jc w:val="center"/>
        </w:trPr>
        <w:tc>
          <w:tcPr>
            <w:tcW w:w="2521"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pPr>
              <w:jc w:val="center"/>
              <w:rPr>
                <w:rFonts w:eastAsiaTheme="minorEastAsia"/>
                <w:b/>
                <w:sz w:val="24"/>
              </w:rPr>
            </w:pPr>
            <w:r w:rsidRPr="00013808">
              <w:rPr>
                <w:rFonts w:eastAsiaTheme="minorEastAsia" w:hAnsiTheme="minorEastAsia"/>
                <w:b/>
                <w:sz w:val="24"/>
              </w:rPr>
              <w:t>项目预算</w:t>
            </w:r>
          </w:p>
        </w:tc>
        <w:tc>
          <w:tcPr>
            <w:tcW w:w="6667"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rsidP="007C5910">
            <w:pPr>
              <w:autoSpaceDE w:val="0"/>
              <w:autoSpaceDN w:val="0"/>
              <w:adjustRightInd w:val="0"/>
              <w:jc w:val="left"/>
              <w:rPr>
                <w:rFonts w:eastAsiaTheme="minorEastAsia"/>
                <w:szCs w:val="21"/>
              </w:rPr>
            </w:pPr>
            <w:r w:rsidRPr="00013808">
              <w:rPr>
                <w:rFonts w:eastAsiaTheme="minorEastAsia"/>
                <w:szCs w:val="21"/>
                <w:u w:val="single"/>
              </w:rPr>
              <w:t xml:space="preserve">   </w:t>
            </w:r>
            <w:r w:rsidR="007C5910" w:rsidRPr="00013808">
              <w:rPr>
                <w:rFonts w:eastAsiaTheme="minorEastAsia" w:hint="eastAsia"/>
                <w:szCs w:val="21"/>
                <w:u w:val="single"/>
              </w:rPr>
              <w:t>57.8</w:t>
            </w:r>
            <w:r w:rsidRPr="00013808">
              <w:rPr>
                <w:rFonts w:eastAsiaTheme="minorEastAsia"/>
                <w:szCs w:val="21"/>
                <w:u w:val="single"/>
              </w:rPr>
              <w:t xml:space="preserve">  </w:t>
            </w:r>
            <w:r w:rsidRPr="00013808">
              <w:rPr>
                <w:rFonts w:eastAsiaTheme="minorEastAsia" w:hAnsiTheme="minorEastAsia"/>
                <w:szCs w:val="21"/>
              </w:rPr>
              <w:t>万元</w:t>
            </w:r>
          </w:p>
        </w:tc>
      </w:tr>
      <w:tr w:rsidR="00244C87" w:rsidRPr="00013808">
        <w:trPr>
          <w:trHeight w:val="576"/>
          <w:jc w:val="center"/>
        </w:trPr>
        <w:tc>
          <w:tcPr>
            <w:tcW w:w="2521"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pPr>
              <w:jc w:val="center"/>
              <w:rPr>
                <w:rFonts w:eastAsiaTheme="minorEastAsia"/>
                <w:b/>
                <w:sz w:val="24"/>
              </w:rPr>
            </w:pPr>
            <w:r w:rsidRPr="00013808">
              <w:rPr>
                <w:rFonts w:eastAsiaTheme="minorEastAsia" w:hAnsiTheme="minorEastAsia"/>
                <w:b/>
                <w:sz w:val="24"/>
              </w:rPr>
              <w:t>付款方式</w:t>
            </w:r>
          </w:p>
        </w:tc>
        <w:tc>
          <w:tcPr>
            <w:tcW w:w="6667"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rsidP="000D4C0E">
            <w:pPr>
              <w:autoSpaceDE w:val="0"/>
              <w:autoSpaceDN w:val="0"/>
              <w:adjustRightInd w:val="0"/>
              <w:ind w:firstLineChars="200" w:firstLine="420"/>
              <w:jc w:val="left"/>
              <w:rPr>
                <w:rFonts w:eastAsiaTheme="minorEastAsia"/>
                <w:szCs w:val="21"/>
              </w:rPr>
            </w:pPr>
            <w:r w:rsidRPr="00013808">
              <w:rPr>
                <w:rFonts w:eastAsiaTheme="minorEastAsia" w:hAnsiTheme="minorEastAsia"/>
                <w:szCs w:val="21"/>
              </w:rPr>
              <w:t>项目验收合格后一次性支付结清。由买方通过</w:t>
            </w:r>
            <w:r w:rsidRPr="00013808">
              <w:rPr>
                <w:rFonts w:eastAsiaTheme="minorEastAsia"/>
                <w:szCs w:val="21"/>
              </w:rPr>
              <w:t>“</w:t>
            </w:r>
            <w:r w:rsidRPr="00013808">
              <w:rPr>
                <w:rFonts w:eastAsiaTheme="minorEastAsia" w:hAnsiTheme="minorEastAsia"/>
                <w:szCs w:val="21"/>
              </w:rPr>
              <w:t>电子化政府采购系统</w:t>
            </w:r>
            <w:r w:rsidRPr="00013808">
              <w:rPr>
                <w:rFonts w:eastAsiaTheme="minorEastAsia"/>
                <w:szCs w:val="21"/>
              </w:rPr>
              <w:t>”</w:t>
            </w:r>
            <w:r w:rsidRPr="00013808">
              <w:rPr>
                <w:rFonts w:eastAsiaTheme="minorEastAsia" w:hAnsiTheme="minorEastAsia"/>
                <w:szCs w:val="21"/>
              </w:rPr>
              <w:t>上传验收报告、发票原件等信息。经财政部门审核后</w:t>
            </w:r>
            <w:r w:rsidR="00CE3DD9" w:rsidRPr="00013808">
              <w:rPr>
                <w:rFonts w:eastAsiaTheme="minorEastAsia" w:hAnsiTheme="minorEastAsia"/>
                <w:szCs w:val="21"/>
              </w:rPr>
              <w:t>，</w:t>
            </w:r>
            <w:r w:rsidRPr="00013808">
              <w:rPr>
                <w:rFonts w:eastAsiaTheme="minorEastAsia" w:hAnsiTheme="minorEastAsia"/>
                <w:szCs w:val="21"/>
              </w:rPr>
              <w:t>由买方按申报的资金支付方式向卖方支付合同价款。</w:t>
            </w:r>
          </w:p>
          <w:p w:rsidR="00244C87" w:rsidRPr="00013808" w:rsidRDefault="009E63CD" w:rsidP="000D4C0E">
            <w:pPr>
              <w:autoSpaceDE w:val="0"/>
              <w:autoSpaceDN w:val="0"/>
              <w:adjustRightInd w:val="0"/>
              <w:ind w:firstLineChars="150" w:firstLine="315"/>
              <w:jc w:val="left"/>
              <w:rPr>
                <w:rFonts w:eastAsiaTheme="minorEastAsia"/>
                <w:szCs w:val="21"/>
              </w:rPr>
            </w:pPr>
            <w:r w:rsidRPr="00013808">
              <w:rPr>
                <w:rFonts w:eastAsiaTheme="minorEastAsia" w:hAnsiTheme="minorEastAsia"/>
                <w:szCs w:val="21"/>
              </w:rPr>
              <w:t>由中标人在签订采购合同</w:t>
            </w:r>
            <w:bookmarkStart w:id="0" w:name="_GoBack"/>
            <w:bookmarkEnd w:id="0"/>
            <w:r w:rsidRPr="00013808">
              <w:rPr>
                <w:rFonts w:eastAsiaTheme="minorEastAsia" w:hAnsiTheme="minorEastAsia"/>
                <w:szCs w:val="21"/>
              </w:rPr>
              <w:t>前向采购人交纳中标金额</w:t>
            </w:r>
            <w:r w:rsidRPr="00013808">
              <w:rPr>
                <w:rFonts w:eastAsiaTheme="minorEastAsia"/>
                <w:szCs w:val="21"/>
              </w:rPr>
              <w:t>8%</w:t>
            </w:r>
            <w:r w:rsidRPr="00013808">
              <w:rPr>
                <w:rFonts w:eastAsiaTheme="minorEastAsia" w:hAnsiTheme="minorEastAsia"/>
                <w:szCs w:val="21"/>
              </w:rPr>
              <w:t>的履约保证金。项目验收合格后履约保证金自动转为质量保证金</w:t>
            </w:r>
            <w:r w:rsidR="00CE3DD9" w:rsidRPr="00013808">
              <w:rPr>
                <w:rFonts w:eastAsiaTheme="minorEastAsia" w:hAnsiTheme="minorEastAsia"/>
                <w:szCs w:val="21"/>
              </w:rPr>
              <w:t>，</w:t>
            </w:r>
            <w:r w:rsidRPr="00013808">
              <w:rPr>
                <w:rFonts w:eastAsiaTheme="minorEastAsia" w:hAnsiTheme="minorEastAsia"/>
                <w:szCs w:val="21"/>
              </w:rPr>
              <w:t>质保期一年后无质量问题返还。</w:t>
            </w:r>
          </w:p>
        </w:tc>
      </w:tr>
      <w:tr w:rsidR="00244C87" w:rsidRPr="00013808">
        <w:trPr>
          <w:trHeight w:val="612"/>
          <w:jc w:val="center"/>
        </w:trPr>
        <w:tc>
          <w:tcPr>
            <w:tcW w:w="2521"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pPr>
              <w:jc w:val="center"/>
              <w:rPr>
                <w:rFonts w:eastAsiaTheme="minorEastAsia"/>
                <w:b/>
                <w:sz w:val="24"/>
              </w:rPr>
            </w:pPr>
            <w:r w:rsidRPr="00013808">
              <w:rPr>
                <w:rFonts w:eastAsiaTheme="minorEastAsia" w:hAnsiTheme="minorEastAsia"/>
                <w:b/>
                <w:sz w:val="24"/>
              </w:rPr>
              <w:t>供货及安装地点</w:t>
            </w:r>
          </w:p>
          <w:p w:rsidR="00244C87" w:rsidRPr="00013808" w:rsidRDefault="009E63CD">
            <w:pPr>
              <w:jc w:val="center"/>
              <w:rPr>
                <w:rFonts w:eastAsiaTheme="minorEastAsia"/>
                <w:b/>
                <w:sz w:val="24"/>
              </w:rPr>
            </w:pPr>
            <w:r w:rsidRPr="00013808">
              <w:rPr>
                <w:rFonts w:eastAsiaTheme="minorEastAsia"/>
                <w:b/>
                <w:sz w:val="24"/>
              </w:rPr>
              <w:t>(</w:t>
            </w:r>
            <w:r w:rsidRPr="00013808">
              <w:rPr>
                <w:rFonts w:eastAsiaTheme="minorEastAsia" w:hAnsiTheme="minorEastAsia"/>
                <w:b/>
                <w:sz w:val="24"/>
              </w:rPr>
              <w:t>服务地点</w:t>
            </w:r>
            <w:r w:rsidRPr="00013808">
              <w:rPr>
                <w:rFonts w:eastAsiaTheme="minorEastAsia"/>
                <w:b/>
                <w:sz w:val="24"/>
              </w:rPr>
              <w:t>)</w:t>
            </w:r>
          </w:p>
        </w:tc>
        <w:tc>
          <w:tcPr>
            <w:tcW w:w="6667" w:type="dxa"/>
            <w:tcBorders>
              <w:top w:val="single" w:sz="4" w:space="0" w:color="auto"/>
              <w:left w:val="single" w:sz="4" w:space="0" w:color="auto"/>
              <w:bottom w:val="single" w:sz="4" w:space="0" w:color="auto"/>
              <w:right w:val="single" w:sz="4" w:space="0" w:color="auto"/>
            </w:tcBorders>
            <w:vAlign w:val="center"/>
          </w:tcPr>
          <w:p w:rsidR="00244C87" w:rsidRPr="00013808" w:rsidRDefault="000D4C0E">
            <w:pPr>
              <w:autoSpaceDE w:val="0"/>
              <w:autoSpaceDN w:val="0"/>
              <w:adjustRightInd w:val="0"/>
              <w:jc w:val="left"/>
              <w:rPr>
                <w:rFonts w:eastAsiaTheme="minorEastAsia"/>
                <w:szCs w:val="21"/>
              </w:rPr>
            </w:pPr>
            <w:r w:rsidRPr="00013808">
              <w:rPr>
                <w:rFonts w:eastAsiaTheme="minorEastAsia" w:hAnsiTheme="minorEastAsia"/>
                <w:szCs w:val="21"/>
              </w:rPr>
              <w:t>黄山学院</w:t>
            </w:r>
            <w:r w:rsidR="00EC3819" w:rsidRPr="00013808">
              <w:rPr>
                <w:rFonts w:eastAsiaTheme="minorEastAsia" w:hAnsiTheme="minorEastAsia" w:hint="eastAsia"/>
                <w:szCs w:val="21"/>
              </w:rPr>
              <w:t>南校区</w:t>
            </w:r>
          </w:p>
        </w:tc>
      </w:tr>
      <w:tr w:rsidR="00244C87" w:rsidRPr="00013808">
        <w:trPr>
          <w:trHeight w:val="606"/>
          <w:jc w:val="center"/>
        </w:trPr>
        <w:tc>
          <w:tcPr>
            <w:tcW w:w="2521"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pPr>
              <w:jc w:val="center"/>
              <w:rPr>
                <w:rFonts w:eastAsiaTheme="minorEastAsia"/>
                <w:b/>
                <w:sz w:val="24"/>
              </w:rPr>
            </w:pPr>
            <w:r w:rsidRPr="00013808">
              <w:rPr>
                <w:rFonts w:eastAsiaTheme="minorEastAsia" w:hAnsiTheme="minorEastAsia"/>
                <w:b/>
                <w:sz w:val="24"/>
              </w:rPr>
              <w:t>供货及安装期限</w:t>
            </w:r>
          </w:p>
          <w:p w:rsidR="00244C87" w:rsidRPr="00013808" w:rsidRDefault="009E63CD">
            <w:pPr>
              <w:jc w:val="center"/>
              <w:rPr>
                <w:rFonts w:eastAsiaTheme="minorEastAsia"/>
                <w:b/>
                <w:sz w:val="24"/>
              </w:rPr>
            </w:pPr>
            <w:r w:rsidRPr="00013808">
              <w:rPr>
                <w:rFonts w:eastAsiaTheme="minorEastAsia" w:hAnsiTheme="minorEastAsia"/>
                <w:b/>
                <w:sz w:val="24"/>
              </w:rPr>
              <w:t>（服务期限、工期）</w:t>
            </w:r>
          </w:p>
        </w:tc>
        <w:tc>
          <w:tcPr>
            <w:tcW w:w="6667" w:type="dxa"/>
            <w:tcBorders>
              <w:top w:val="single" w:sz="4" w:space="0" w:color="auto"/>
              <w:left w:val="single" w:sz="4" w:space="0" w:color="auto"/>
              <w:bottom w:val="single" w:sz="4" w:space="0" w:color="auto"/>
              <w:right w:val="single" w:sz="4" w:space="0" w:color="auto"/>
            </w:tcBorders>
            <w:vAlign w:val="center"/>
          </w:tcPr>
          <w:p w:rsidR="00244C87" w:rsidRPr="00013808" w:rsidRDefault="00E26E2B" w:rsidP="000D4C0E">
            <w:pPr>
              <w:autoSpaceDE w:val="0"/>
              <w:autoSpaceDN w:val="0"/>
              <w:adjustRightInd w:val="0"/>
              <w:jc w:val="left"/>
              <w:rPr>
                <w:rFonts w:eastAsiaTheme="minorEastAsia" w:hAnsiTheme="minorEastAsia"/>
                <w:szCs w:val="21"/>
              </w:rPr>
            </w:pPr>
            <w:r w:rsidRPr="00013808">
              <w:rPr>
                <w:rFonts w:eastAsiaTheme="minorEastAsia" w:hAnsiTheme="minorEastAsia" w:hint="eastAsia"/>
                <w:szCs w:val="21"/>
              </w:rPr>
              <w:t>进口产品</w:t>
            </w:r>
            <w:r w:rsidRPr="00013808">
              <w:rPr>
                <w:rFonts w:eastAsiaTheme="minorEastAsia" w:hAnsiTheme="minorEastAsia"/>
                <w:szCs w:val="21"/>
              </w:rPr>
              <w:t>中标结果确定后</w:t>
            </w:r>
            <w:proofErr w:type="gramStart"/>
            <w:r w:rsidR="000D4C0E" w:rsidRPr="00013808">
              <w:rPr>
                <w:rFonts w:eastAsiaTheme="minorEastAsia" w:hAnsiTheme="minorEastAsia"/>
                <w:szCs w:val="21"/>
              </w:rPr>
              <w:t>后</w:t>
            </w:r>
            <w:proofErr w:type="gramEnd"/>
            <w:r w:rsidR="000D4C0E" w:rsidRPr="00013808">
              <w:rPr>
                <w:rFonts w:eastAsiaTheme="minorEastAsia"/>
                <w:szCs w:val="21"/>
                <w:u w:val="single"/>
              </w:rPr>
              <w:t xml:space="preserve"> 90 </w:t>
            </w:r>
            <w:r w:rsidR="000D4C0E" w:rsidRPr="00013808">
              <w:rPr>
                <w:rFonts w:eastAsiaTheme="minorEastAsia" w:hAnsiTheme="minorEastAsia"/>
                <w:szCs w:val="21"/>
              </w:rPr>
              <w:t>日内</w:t>
            </w:r>
            <w:r w:rsidRPr="00013808">
              <w:rPr>
                <w:rFonts w:eastAsiaTheme="minorEastAsia" w:hAnsiTheme="minorEastAsia"/>
                <w:szCs w:val="21"/>
              </w:rPr>
              <w:t>完成供货</w:t>
            </w:r>
          </w:p>
          <w:p w:rsidR="00E26E2B" w:rsidRPr="00013808" w:rsidRDefault="00E26E2B" w:rsidP="000D4C0E">
            <w:pPr>
              <w:autoSpaceDE w:val="0"/>
              <w:autoSpaceDN w:val="0"/>
              <w:adjustRightInd w:val="0"/>
              <w:jc w:val="left"/>
              <w:rPr>
                <w:rFonts w:eastAsiaTheme="minorEastAsia" w:hAnsiTheme="minorEastAsia"/>
                <w:szCs w:val="21"/>
              </w:rPr>
            </w:pPr>
            <w:r w:rsidRPr="00013808">
              <w:rPr>
                <w:rFonts w:eastAsiaTheme="minorEastAsia"/>
                <w:szCs w:val="21"/>
              </w:rPr>
              <w:t>其他产品</w:t>
            </w:r>
            <w:r w:rsidRPr="00013808">
              <w:rPr>
                <w:rFonts w:eastAsiaTheme="minorEastAsia" w:hAnsiTheme="minorEastAsia"/>
                <w:szCs w:val="21"/>
              </w:rPr>
              <w:t>中标结果确定后</w:t>
            </w:r>
            <w:proofErr w:type="gramStart"/>
            <w:r w:rsidRPr="00013808">
              <w:rPr>
                <w:rFonts w:eastAsiaTheme="minorEastAsia" w:hAnsiTheme="minorEastAsia"/>
                <w:szCs w:val="21"/>
              </w:rPr>
              <w:t>后</w:t>
            </w:r>
            <w:proofErr w:type="gramEnd"/>
            <w:r w:rsidRPr="00013808">
              <w:rPr>
                <w:rFonts w:eastAsiaTheme="minorEastAsia"/>
                <w:szCs w:val="21"/>
                <w:u w:val="single"/>
              </w:rPr>
              <w:t xml:space="preserve"> </w:t>
            </w:r>
            <w:r w:rsidRPr="00013808">
              <w:rPr>
                <w:rFonts w:eastAsiaTheme="minorEastAsia" w:hint="eastAsia"/>
                <w:szCs w:val="21"/>
                <w:u w:val="single"/>
              </w:rPr>
              <w:t>30</w:t>
            </w:r>
            <w:r w:rsidRPr="00013808">
              <w:rPr>
                <w:rFonts w:eastAsiaTheme="minorEastAsia"/>
                <w:szCs w:val="21"/>
                <w:u w:val="single"/>
              </w:rPr>
              <w:t xml:space="preserve"> </w:t>
            </w:r>
            <w:r w:rsidRPr="00013808">
              <w:rPr>
                <w:rFonts w:eastAsiaTheme="minorEastAsia" w:hAnsiTheme="minorEastAsia"/>
                <w:szCs w:val="21"/>
              </w:rPr>
              <w:t>日内完成供货</w:t>
            </w:r>
          </w:p>
        </w:tc>
      </w:tr>
      <w:tr w:rsidR="00244C87" w:rsidRPr="00013808">
        <w:trPr>
          <w:trHeight w:val="586"/>
          <w:jc w:val="center"/>
        </w:trPr>
        <w:tc>
          <w:tcPr>
            <w:tcW w:w="2521" w:type="dxa"/>
            <w:tcBorders>
              <w:top w:val="single" w:sz="4" w:space="0" w:color="auto"/>
              <w:left w:val="single" w:sz="4" w:space="0" w:color="auto"/>
              <w:bottom w:val="single" w:sz="4" w:space="0" w:color="auto"/>
              <w:right w:val="single" w:sz="4" w:space="0" w:color="auto"/>
            </w:tcBorders>
            <w:vAlign w:val="center"/>
          </w:tcPr>
          <w:p w:rsidR="00244C87" w:rsidRPr="00013808" w:rsidRDefault="009E63CD">
            <w:pPr>
              <w:jc w:val="center"/>
              <w:rPr>
                <w:rFonts w:eastAsiaTheme="minorEastAsia"/>
                <w:b/>
                <w:sz w:val="24"/>
              </w:rPr>
            </w:pPr>
            <w:r w:rsidRPr="00013808">
              <w:rPr>
                <w:rFonts w:eastAsiaTheme="minorEastAsia" w:hAnsiTheme="minorEastAsia"/>
                <w:b/>
                <w:sz w:val="24"/>
              </w:rPr>
              <w:t>免费质保期</w:t>
            </w:r>
          </w:p>
        </w:tc>
        <w:tc>
          <w:tcPr>
            <w:tcW w:w="6667" w:type="dxa"/>
            <w:tcBorders>
              <w:top w:val="single" w:sz="4" w:space="0" w:color="auto"/>
              <w:left w:val="single" w:sz="4" w:space="0" w:color="auto"/>
              <w:bottom w:val="single" w:sz="4" w:space="0" w:color="auto"/>
              <w:right w:val="single" w:sz="4" w:space="0" w:color="auto"/>
            </w:tcBorders>
            <w:vAlign w:val="center"/>
          </w:tcPr>
          <w:p w:rsidR="007C5910" w:rsidRPr="00013808" w:rsidRDefault="009E63CD">
            <w:pPr>
              <w:autoSpaceDE w:val="0"/>
              <w:autoSpaceDN w:val="0"/>
              <w:adjustRightInd w:val="0"/>
              <w:jc w:val="left"/>
              <w:rPr>
                <w:rFonts w:eastAsiaTheme="minorEastAsia" w:hAnsiTheme="minorEastAsia"/>
                <w:szCs w:val="21"/>
              </w:rPr>
            </w:pPr>
            <w:r w:rsidRPr="00013808">
              <w:rPr>
                <w:rFonts w:eastAsiaTheme="minorEastAsia" w:hAnsiTheme="minorEastAsia"/>
                <w:szCs w:val="21"/>
              </w:rPr>
              <w:t>免费质保一年</w:t>
            </w:r>
          </w:p>
        </w:tc>
      </w:tr>
    </w:tbl>
    <w:p w:rsidR="00244C87" w:rsidRPr="00013808" w:rsidRDefault="00244C87">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6E1016" w:rsidRPr="00013808" w:rsidRDefault="006E1016">
      <w:pPr>
        <w:autoSpaceDE w:val="0"/>
        <w:autoSpaceDN w:val="0"/>
        <w:adjustRightInd w:val="0"/>
        <w:jc w:val="left"/>
        <w:rPr>
          <w:rFonts w:eastAsiaTheme="minorEastAsia"/>
          <w:b/>
          <w:sz w:val="36"/>
          <w:szCs w:val="36"/>
        </w:rPr>
      </w:pPr>
    </w:p>
    <w:p w:rsidR="00905CF1" w:rsidRPr="00013808" w:rsidRDefault="00905CF1">
      <w:pPr>
        <w:autoSpaceDE w:val="0"/>
        <w:autoSpaceDN w:val="0"/>
        <w:adjustRightInd w:val="0"/>
        <w:jc w:val="left"/>
        <w:rPr>
          <w:rFonts w:eastAsiaTheme="minorEastAsia"/>
          <w:b/>
          <w:sz w:val="36"/>
          <w:szCs w:val="36"/>
        </w:rPr>
      </w:pPr>
    </w:p>
    <w:p w:rsidR="00244C87" w:rsidRPr="00013808" w:rsidRDefault="009E63CD">
      <w:pPr>
        <w:spacing w:line="360" w:lineRule="auto"/>
        <w:rPr>
          <w:rFonts w:eastAsiaTheme="minorEastAsia"/>
          <w:b/>
          <w:sz w:val="28"/>
          <w:szCs w:val="28"/>
        </w:rPr>
      </w:pPr>
      <w:r w:rsidRPr="00013808">
        <w:rPr>
          <w:rFonts w:eastAsiaTheme="minorEastAsia" w:hAnsiTheme="minorEastAsia"/>
          <w:b/>
          <w:sz w:val="28"/>
          <w:szCs w:val="28"/>
        </w:rPr>
        <w:t>二、需求一览表</w:t>
      </w:r>
    </w:p>
    <w:tbl>
      <w:tblPr>
        <w:tblW w:w="972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17"/>
        <w:gridCol w:w="1177"/>
        <w:gridCol w:w="6453"/>
        <w:gridCol w:w="565"/>
        <w:gridCol w:w="709"/>
      </w:tblGrid>
      <w:tr w:rsidR="006E1016" w:rsidRPr="00315D85" w:rsidTr="006E1016">
        <w:trPr>
          <w:trHeight w:val="390"/>
          <w:jc w:val="center"/>
        </w:trPr>
        <w:tc>
          <w:tcPr>
            <w:tcW w:w="817" w:type="dxa"/>
            <w:tcBorders>
              <w:top w:val="double" w:sz="4" w:space="0" w:color="auto"/>
              <w:left w:val="doub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b/>
                <w:szCs w:val="21"/>
              </w:rPr>
            </w:pPr>
            <w:r w:rsidRPr="00315D85">
              <w:rPr>
                <w:rFonts w:asciiTheme="minorEastAsia" w:eastAsiaTheme="minorEastAsia" w:hAnsiTheme="minorEastAsia"/>
                <w:b/>
                <w:szCs w:val="21"/>
              </w:rPr>
              <w:lastRenderedPageBreak/>
              <w:t>序号</w:t>
            </w:r>
          </w:p>
        </w:tc>
        <w:tc>
          <w:tcPr>
            <w:tcW w:w="1177" w:type="dxa"/>
            <w:tcBorders>
              <w:top w:val="double" w:sz="4" w:space="0" w:color="auto"/>
              <w:left w:val="sing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b/>
                <w:szCs w:val="21"/>
              </w:rPr>
            </w:pPr>
            <w:r w:rsidRPr="00315D85">
              <w:rPr>
                <w:rFonts w:asciiTheme="minorEastAsia" w:eastAsiaTheme="minorEastAsia" w:hAnsiTheme="minorEastAsia"/>
                <w:b/>
                <w:szCs w:val="21"/>
              </w:rPr>
              <w:t>名 称</w:t>
            </w:r>
          </w:p>
        </w:tc>
        <w:tc>
          <w:tcPr>
            <w:tcW w:w="6453" w:type="dxa"/>
            <w:tcBorders>
              <w:top w:val="double" w:sz="4" w:space="0" w:color="auto"/>
              <w:left w:val="sing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b/>
                <w:szCs w:val="21"/>
              </w:rPr>
            </w:pPr>
            <w:r w:rsidRPr="00315D85">
              <w:rPr>
                <w:rFonts w:asciiTheme="minorEastAsia" w:eastAsiaTheme="minorEastAsia" w:hAnsiTheme="minorEastAsia"/>
                <w:b/>
                <w:szCs w:val="21"/>
              </w:rPr>
              <w:t>主要技术参数（或服务要求）</w:t>
            </w:r>
          </w:p>
        </w:tc>
        <w:tc>
          <w:tcPr>
            <w:tcW w:w="565" w:type="dxa"/>
            <w:tcBorders>
              <w:top w:val="double" w:sz="4" w:space="0" w:color="auto"/>
              <w:left w:val="sing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b/>
                <w:szCs w:val="21"/>
              </w:rPr>
            </w:pPr>
            <w:r w:rsidRPr="00315D85">
              <w:rPr>
                <w:rFonts w:asciiTheme="minorEastAsia" w:eastAsiaTheme="minorEastAsia" w:hAnsiTheme="minorEastAsia"/>
                <w:b/>
                <w:szCs w:val="21"/>
              </w:rPr>
              <w:t>数量</w:t>
            </w:r>
          </w:p>
        </w:tc>
        <w:tc>
          <w:tcPr>
            <w:tcW w:w="709" w:type="dxa"/>
            <w:tcBorders>
              <w:top w:val="double" w:sz="4" w:space="0" w:color="auto"/>
              <w:left w:val="sing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b/>
                <w:szCs w:val="21"/>
              </w:rPr>
            </w:pPr>
            <w:r w:rsidRPr="00315D85">
              <w:rPr>
                <w:rFonts w:asciiTheme="minorEastAsia" w:eastAsiaTheme="minorEastAsia" w:hAnsiTheme="minorEastAsia"/>
                <w:b/>
                <w:szCs w:val="21"/>
              </w:rPr>
              <w:t>单位</w:t>
            </w:r>
          </w:p>
        </w:tc>
      </w:tr>
      <w:tr w:rsidR="006E1016" w:rsidRPr="00315D85" w:rsidTr="006E1016">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szCs w:val="21"/>
              </w:rPr>
            </w:pPr>
            <w:r w:rsidRPr="00315D85">
              <w:rPr>
                <w:rFonts w:asciiTheme="minorEastAsia" w:eastAsiaTheme="minorEastAsia" w:hAnsiTheme="minorEastAsia"/>
                <w:szCs w:val="21"/>
              </w:rPr>
              <w:t>1</w:t>
            </w:r>
          </w:p>
        </w:tc>
        <w:tc>
          <w:tcPr>
            <w:tcW w:w="1177"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kern w:val="0"/>
                <w:szCs w:val="21"/>
              </w:rPr>
              <w:t>PINE旋转圆盘电极装置</w:t>
            </w:r>
          </w:p>
        </w:tc>
        <w:tc>
          <w:tcPr>
            <w:tcW w:w="6453" w:type="dxa"/>
            <w:tcBorders>
              <w:top w:val="single" w:sz="4" w:space="0" w:color="auto"/>
              <w:left w:val="single" w:sz="4" w:space="0" w:color="auto"/>
              <w:bottom w:val="single" w:sz="4" w:space="0" w:color="auto"/>
              <w:right w:val="single" w:sz="4" w:space="0" w:color="auto"/>
            </w:tcBorders>
          </w:tcPr>
          <w:p w:rsidR="006E1016" w:rsidRPr="00315D85" w:rsidRDefault="006E1016" w:rsidP="00CE3DD9">
            <w:pPr>
              <w:autoSpaceDE w:val="0"/>
              <w:autoSpaceDN w:val="0"/>
              <w:adjustRightInd w:val="0"/>
              <w:spacing w:line="276" w:lineRule="auto"/>
              <w:jc w:val="left"/>
              <w:rPr>
                <w:rFonts w:asciiTheme="minorEastAsia" w:eastAsiaTheme="minorEastAsia" w:hAnsiTheme="minorEastAsia"/>
                <w:szCs w:val="21"/>
              </w:rPr>
            </w:pPr>
            <w:r w:rsidRPr="00315D85">
              <w:rPr>
                <w:rFonts w:asciiTheme="minorEastAsia" w:eastAsiaTheme="minorEastAsia" w:hAnsiTheme="minorEastAsia"/>
                <w:szCs w:val="21"/>
              </w:rPr>
              <w:t>一、技术要求</w:t>
            </w:r>
          </w:p>
          <w:p w:rsidR="006E1016" w:rsidRPr="00315D85" w:rsidRDefault="006E1016" w:rsidP="00CE3DD9">
            <w:pPr>
              <w:autoSpaceDE w:val="0"/>
              <w:autoSpaceDN w:val="0"/>
              <w:adjustRightInd w:val="0"/>
              <w:spacing w:line="276" w:lineRule="auto"/>
              <w:jc w:val="left"/>
              <w:rPr>
                <w:rFonts w:asciiTheme="minorEastAsia" w:eastAsiaTheme="minorEastAsia" w:hAnsiTheme="minorEastAsia"/>
                <w:szCs w:val="21"/>
              </w:rPr>
            </w:pPr>
            <w:r w:rsidRPr="00315D85">
              <w:rPr>
                <w:rFonts w:asciiTheme="minorEastAsia" w:eastAsiaTheme="minorEastAsia" w:hAnsiTheme="minorEastAsia"/>
                <w:szCs w:val="21"/>
              </w:rPr>
              <w:t>1 转速：50-10000rpm，电机功率0.02马力，采用环保型银碳刷接触连接</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2 控制：分体控制，可拆式结构，方便置入手套箱。具有信号输入/输出接口，可通过输入外部信号（</w:t>
            </w:r>
            <w:proofErr w:type="gramStart"/>
            <w:r w:rsidRPr="00315D85">
              <w:rPr>
                <w:rFonts w:asciiTheme="minorEastAsia" w:eastAsiaTheme="minorEastAsia" w:hAnsiTheme="minorEastAsia"/>
                <w:szCs w:val="21"/>
              </w:rPr>
              <w:t>来自</w:t>
            </w:r>
            <w:r w:rsidRPr="00315D85">
              <w:rPr>
                <w:rFonts w:asciiTheme="minorEastAsia" w:eastAsiaTheme="minorEastAsia" w:hAnsiTheme="minorEastAsia"/>
                <w:kern w:val="0"/>
                <w:szCs w:val="21"/>
              </w:rPr>
              <w:t>双恒电位</w:t>
            </w:r>
            <w:proofErr w:type="gramEnd"/>
            <w:r w:rsidRPr="00315D85">
              <w:rPr>
                <w:rFonts w:asciiTheme="minorEastAsia" w:eastAsiaTheme="minorEastAsia" w:hAnsiTheme="minorEastAsia"/>
                <w:szCs w:val="21"/>
              </w:rPr>
              <w:t xml:space="preserve">电化学工作站）控制转速；可将转速信号输出至测试设备（示波器）或用来控制其它设备 </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 xml:space="preserve">3盘环电极：外螺纹设计，接触更好，信号传输稳定。盘环间隙&lt;=320μm。盘环尺寸精度：0.01mm。盘直径：5.61mm，环内径：6.25mm，环外径：7.92mm </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4 盘电极：外螺纹设计，接触更好，信号传输稳定。盘电极直径：5.0mm，电极外径：15mm 工作温度：室温 另有高温可选</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5  旋转杆：长度170mm 外径：15mm，适用于各种电解池，方便与其它仪器联用，还有不同型号旋转杆供不同研究使用</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kern w:val="0"/>
                <w:szCs w:val="21"/>
              </w:rPr>
              <w:t></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防爆：最新防爆设计，保证人身与设备安全</w:t>
            </w:r>
          </w:p>
          <w:p w:rsidR="006E1016" w:rsidRPr="00315D85" w:rsidRDefault="006E1016" w:rsidP="00CE3DD9">
            <w:pPr>
              <w:spacing w:line="276" w:lineRule="auto"/>
              <w:rPr>
                <w:rFonts w:asciiTheme="minorEastAsia" w:eastAsiaTheme="minorEastAsia" w:hAnsiTheme="minorEastAsia"/>
                <w:b/>
                <w:szCs w:val="21"/>
              </w:rPr>
            </w:pPr>
            <w:r w:rsidRPr="00315D85">
              <w:rPr>
                <w:rFonts w:asciiTheme="minorEastAsia" w:eastAsiaTheme="minorEastAsia" w:hAnsiTheme="minorEastAsia"/>
                <w:szCs w:val="21"/>
              </w:rPr>
              <w:t>二、</w:t>
            </w:r>
            <w:r w:rsidRPr="00315D85">
              <w:rPr>
                <w:rFonts w:asciiTheme="minorEastAsia" w:eastAsiaTheme="minorEastAsia" w:hAnsiTheme="minorEastAsia"/>
                <w:b/>
                <w:szCs w:val="21"/>
              </w:rPr>
              <w:t>主要装置和配件清单：</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1</w:t>
            </w:r>
            <w:r w:rsidRPr="00315D85">
              <w:rPr>
                <w:rFonts w:asciiTheme="minorEastAsia" w:eastAsiaTheme="minorEastAsia" w:hAnsiTheme="minorEastAsia"/>
                <w:kern w:val="0"/>
                <w:szCs w:val="21"/>
              </w:rPr>
              <w:t>、</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Pine Modulated Speed Rotator (MSR) with CE Mark 旋转圆盘圆环电极装置  1台</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2</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MSR Shaft for E5/E5TQ/E5HT RDE Tips and E6/E7/E8 RRDE Tips 6MB 旋转杆</w:t>
            </w:r>
            <w:r w:rsidRPr="00315D85">
              <w:rPr>
                <w:rFonts w:asciiTheme="minorEastAsia" w:eastAsiaTheme="minorEastAsia" w:hAnsiTheme="minorEastAsia" w:hint="eastAsia"/>
                <w:szCs w:val="21"/>
              </w:rPr>
              <w:t xml:space="preserve"> 1支</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3</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Bearing Assembly (fits AFE6MB or AFE9MBA shafts to 24/25 joint) 陶瓷密封插件</w:t>
            </w:r>
            <w:r w:rsidRPr="00315D85">
              <w:rPr>
                <w:rFonts w:asciiTheme="minorEastAsia" w:eastAsiaTheme="minorEastAsia" w:hAnsiTheme="minorEastAsia" w:hint="eastAsia"/>
                <w:szCs w:val="21"/>
              </w:rPr>
              <w:t xml:space="preserve">  1支</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4</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 xml:space="preserve">E7R9 </w:t>
            </w:r>
            <w:proofErr w:type="spellStart"/>
            <w:r w:rsidRPr="00315D85">
              <w:rPr>
                <w:rFonts w:asciiTheme="minorEastAsia" w:eastAsiaTheme="minorEastAsia" w:hAnsiTheme="minorEastAsia"/>
                <w:szCs w:val="21"/>
              </w:rPr>
              <w:t>ThinGap</w:t>
            </w:r>
            <w:proofErr w:type="spellEnd"/>
            <w:r w:rsidRPr="00315D85">
              <w:rPr>
                <w:rFonts w:asciiTheme="minorEastAsia" w:eastAsiaTheme="minorEastAsia" w:hAnsiTheme="minorEastAsia"/>
                <w:szCs w:val="21"/>
              </w:rPr>
              <w:t xml:space="preserve"> RRDE Tip， 5.61mm OD GC disk， Pt ring， 15mm OD PTFE shroud E7R9</w:t>
            </w:r>
            <w:proofErr w:type="gramStart"/>
            <w:r w:rsidRPr="00315D85">
              <w:rPr>
                <w:rFonts w:asciiTheme="minorEastAsia" w:eastAsiaTheme="minorEastAsia" w:hAnsiTheme="minorEastAsia"/>
                <w:szCs w:val="21"/>
              </w:rPr>
              <w:t>玻碳盘铂环电极</w:t>
            </w:r>
            <w:proofErr w:type="gramEnd"/>
            <w:r w:rsidRPr="00315D85">
              <w:rPr>
                <w:rFonts w:asciiTheme="minorEastAsia" w:eastAsiaTheme="minorEastAsia" w:hAnsiTheme="minorEastAsia" w:hint="eastAsia"/>
                <w:szCs w:val="21"/>
              </w:rPr>
              <w:t>1支</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5</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 xml:space="preserve">E5 RDE Tip， 5mm OD glassy carbon disk， 15mm OD PTFE shroud E5 </w:t>
            </w:r>
            <w:proofErr w:type="gramStart"/>
            <w:r w:rsidRPr="00315D85">
              <w:rPr>
                <w:rFonts w:asciiTheme="minorEastAsia" w:eastAsiaTheme="minorEastAsia" w:hAnsiTheme="minorEastAsia"/>
                <w:szCs w:val="21"/>
              </w:rPr>
              <w:t>玻碳盘</w:t>
            </w:r>
            <w:proofErr w:type="gramEnd"/>
            <w:r w:rsidRPr="00315D85">
              <w:rPr>
                <w:rFonts w:asciiTheme="minorEastAsia" w:eastAsiaTheme="minorEastAsia" w:hAnsiTheme="minorEastAsia"/>
                <w:szCs w:val="21"/>
              </w:rPr>
              <w:t>电极</w:t>
            </w:r>
            <w:r w:rsidRPr="00315D85">
              <w:rPr>
                <w:rFonts w:asciiTheme="minorEastAsia" w:eastAsiaTheme="minorEastAsia" w:hAnsiTheme="minorEastAsia" w:hint="eastAsia"/>
                <w:szCs w:val="21"/>
              </w:rPr>
              <w:t>1支</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6</w:t>
            </w: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 xml:space="preserve"> </w:t>
            </w:r>
            <w:r w:rsidRPr="00315D85">
              <w:rPr>
                <w:rFonts w:asciiTheme="minorEastAsia" w:eastAsiaTheme="minorEastAsia" w:hAnsiTheme="minorEastAsia"/>
                <w:szCs w:val="21"/>
              </w:rPr>
              <w:t>E5 RDE Tip， 5mm OD gold disk， 15mm OD PTFE shroud E5 金盘电极</w:t>
            </w:r>
            <w:r w:rsidRPr="00315D85">
              <w:rPr>
                <w:rFonts w:asciiTheme="minorEastAsia" w:eastAsiaTheme="minorEastAsia" w:hAnsiTheme="minorEastAsia" w:hint="eastAsia"/>
                <w:szCs w:val="21"/>
              </w:rPr>
              <w:t>1支</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7</w:t>
            </w:r>
            <w:r w:rsidRPr="00315D85">
              <w:rPr>
                <w:rFonts w:asciiTheme="minorEastAsia" w:eastAsiaTheme="minorEastAsia" w:hAnsiTheme="minorEastAsia"/>
                <w:kern w:val="0"/>
                <w:szCs w:val="21"/>
              </w:rPr>
              <w:t>、</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Platinum Counter Electrode Kit， 15 cm long， includes fritted tube and adapter 铂对电极</w:t>
            </w:r>
            <w:r w:rsidRPr="00315D85">
              <w:rPr>
                <w:rFonts w:asciiTheme="minorEastAsia" w:eastAsiaTheme="minorEastAsia" w:hAnsiTheme="minorEastAsia" w:hint="eastAsia"/>
                <w:szCs w:val="21"/>
              </w:rPr>
              <w:t>1支</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8</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Cell Kit for Rotating Electrodes (1x 24/25， 4x 14/20)， 150 mL， water-jacketed 带夹套5口电解</w:t>
            </w:r>
            <w:r w:rsidRPr="00315D85">
              <w:rPr>
                <w:rFonts w:asciiTheme="minorEastAsia" w:eastAsiaTheme="minorEastAsia" w:hAnsiTheme="minorEastAsia" w:hint="eastAsia"/>
                <w:szCs w:val="21"/>
              </w:rPr>
              <w:t xml:space="preserve">   2个</w:t>
            </w:r>
          </w:p>
          <w:p w:rsidR="006E1016" w:rsidRPr="00315D85" w:rsidRDefault="006E1016" w:rsidP="00CE3DD9">
            <w:pPr>
              <w:autoSpaceDE w:val="0"/>
              <w:autoSpaceDN w:val="0"/>
              <w:adjustRightInd w:val="0"/>
              <w:spacing w:line="276" w:lineRule="auto"/>
              <w:jc w:val="left"/>
              <w:rPr>
                <w:rFonts w:asciiTheme="minorEastAsia" w:eastAsiaTheme="minorEastAsia" w:hAnsiTheme="minorEastAsia"/>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9</w:t>
            </w:r>
            <w:r w:rsidRPr="00315D85">
              <w:rPr>
                <w:rFonts w:asciiTheme="minorEastAsia" w:eastAsiaTheme="minorEastAsia" w:hAnsiTheme="minorEastAsia"/>
                <w:kern w:val="0"/>
                <w:szCs w:val="21"/>
              </w:rPr>
              <w:t>、</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rPr>
              <w:t xml:space="preserve">Electrode Polishing Kit 抛光工具包 </w:t>
            </w:r>
            <w:r w:rsidRPr="00315D85">
              <w:rPr>
                <w:rFonts w:asciiTheme="minorEastAsia" w:eastAsiaTheme="minorEastAsia" w:hAnsiTheme="minorEastAsia" w:hint="eastAsia"/>
                <w:szCs w:val="21"/>
              </w:rPr>
              <w:t xml:space="preserve"> 1包</w:t>
            </w:r>
          </w:p>
          <w:p w:rsidR="006E1016" w:rsidRPr="00315D85" w:rsidRDefault="006E1016" w:rsidP="00CE3DD9">
            <w:pPr>
              <w:autoSpaceDE w:val="0"/>
              <w:autoSpaceDN w:val="0"/>
              <w:adjustRightInd w:val="0"/>
              <w:spacing w:line="276" w:lineRule="auto"/>
              <w:jc w:val="left"/>
              <w:rPr>
                <w:rFonts w:asciiTheme="minorEastAsia" w:eastAsiaTheme="minorEastAsia" w:hAnsiTheme="minorEastAsia"/>
                <w:szCs w:val="21"/>
              </w:rPr>
            </w:pPr>
            <w:r w:rsidRPr="00315D85">
              <w:rPr>
                <w:rFonts w:asciiTheme="minorEastAsia" w:eastAsiaTheme="minorEastAsia" w:hAnsiTheme="minorEastAsia"/>
                <w:b/>
                <w:bCs/>
                <w:szCs w:val="21"/>
              </w:rPr>
              <w:t>三、</w:t>
            </w:r>
            <w:r w:rsidRPr="00315D85">
              <w:rPr>
                <w:rFonts w:asciiTheme="minorEastAsia" w:eastAsiaTheme="minorEastAsia" w:hAnsiTheme="minorEastAsia"/>
                <w:szCs w:val="21"/>
              </w:rPr>
              <w:t>其他要求</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1、设备安装、调试和验收：仪器需在中标之日起，90天内供货并送达用户所在地，在接到用户通知后一周内进行安装调试，直至通过验收。仪器的安装调试及现场培训需在7个工作日内完成。</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2、保修期：卖方提供至少一年的免费保修（包括人工和附件），保修</w:t>
            </w:r>
            <w:r w:rsidRPr="00315D85">
              <w:rPr>
                <w:rFonts w:asciiTheme="minorEastAsia" w:eastAsiaTheme="minorEastAsia" w:hAnsiTheme="minorEastAsia"/>
                <w:szCs w:val="21"/>
              </w:rPr>
              <w:lastRenderedPageBreak/>
              <w:t>期自仪器验收签字之日算起。</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3、维修响应时间：卖方对用户的服务要求应在48小时内响应；需要在现场解决问题的，应在5个工作日内到达仪器现场；一般问题应在72小时内解决。</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4、卖方需提供长期技术支持和维修服务，保证长期的零配件供应。</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5、人员培训：必须提供完善的培训（2个名额）、现场培训，直到用户能独立操作仪器，并满足分析要求为止。</w:t>
            </w:r>
          </w:p>
          <w:p w:rsidR="00854554" w:rsidRPr="00315D85" w:rsidRDefault="00854554" w:rsidP="00854554">
            <w:pPr>
              <w:widowControl/>
              <w:rPr>
                <w:rFonts w:asciiTheme="minorEastAsia" w:eastAsiaTheme="minorEastAsia" w:hAnsiTheme="minorEastAsia"/>
                <w:szCs w:val="21"/>
              </w:rPr>
            </w:pPr>
            <w:r w:rsidRPr="00315D85">
              <w:rPr>
                <w:rFonts w:asciiTheme="minorEastAsia" w:eastAsiaTheme="minorEastAsia" w:hAnsiTheme="minorEastAsia" w:hint="eastAsia"/>
                <w:szCs w:val="21"/>
              </w:rPr>
              <w:t>6.</w:t>
            </w:r>
            <w:r w:rsidRPr="00315D85">
              <w:rPr>
                <w:rFonts w:asciiTheme="minorEastAsia" w:eastAsiaTheme="minorEastAsia" w:hAnsiTheme="minorEastAsia"/>
                <w:szCs w:val="21"/>
              </w:rPr>
              <w:t xml:space="preserve"> 为保证售后服务及后期应用技术支持</w:t>
            </w:r>
            <w:r w:rsidRPr="00315D85">
              <w:rPr>
                <w:rFonts w:asciiTheme="minorEastAsia" w:eastAsiaTheme="minorEastAsia" w:hAnsiTheme="minorEastAsia" w:hint="eastAsia"/>
                <w:szCs w:val="21"/>
              </w:rPr>
              <w:t>，投标时需提供印刷版产品中</w:t>
            </w:r>
            <w:proofErr w:type="gramStart"/>
            <w:r w:rsidRPr="00315D85">
              <w:rPr>
                <w:rFonts w:asciiTheme="minorEastAsia" w:eastAsiaTheme="minorEastAsia" w:hAnsiTheme="minorEastAsia" w:hint="eastAsia"/>
                <w:szCs w:val="21"/>
              </w:rPr>
              <w:t>文彩页供核对</w:t>
            </w:r>
            <w:proofErr w:type="gramEnd"/>
            <w:r w:rsidRPr="00315D85">
              <w:rPr>
                <w:rFonts w:asciiTheme="minorEastAsia" w:eastAsiaTheme="minorEastAsia" w:hAnsiTheme="minorEastAsia" w:hint="eastAsia"/>
                <w:szCs w:val="21"/>
              </w:rPr>
              <w:t>参数（所有彩页参数需扫描上传至电子标书中），供货时提供</w:t>
            </w:r>
            <w:r w:rsidRPr="00315D85">
              <w:rPr>
                <w:rFonts w:asciiTheme="minorEastAsia" w:eastAsiaTheme="minorEastAsia" w:hAnsiTheme="minorEastAsia"/>
                <w:szCs w:val="21"/>
              </w:rPr>
              <w:t>生产厂家授权</w:t>
            </w:r>
            <w:r w:rsidRPr="00315D85">
              <w:rPr>
                <w:rFonts w:asciiTheme="minorEastAsia" w:eastAsiaTheme="minorEastAsia" w:hAnsiTheme="minorEastAsia" w:hint="eastAsia"/>
                <w:szCs w:val="21"/>
              </w:rPr>
              <w:t>及售后服务承诺书原件。</w:t>
            </w:r>
          </w:p>
          <w:p w:rsidR="006E1016" w:rsidRPr="00315D85" w:rsidRDefault="006E1016" w:rsidP="00CE3DD9">
            <w:pPr>
              <w:spacing w:line="276" w:lineRule="auto"/>
              <w:rPr>
                <w:rFonts w:asciiTheme="minorEastAsia" w:eastAsiaTheme="minorEastAsia" w:hAnsiTheme="minorEastAsia"/>
                <w:szCs w:val="21"/>
              </w:rPr>
            </w:pPr>
            <w:r w:rsidRPr="00315D85">
              <w:rPr>
                <w:rFonts w:asciiTheme="minorEastAsia" w:eastAsiaTheme="minorEastAsia" w:hAnsiTheme="minorEastAsia"/>
                <w:szCs w:val="21"/>
              </w:rPr>
              <w:t xml:space="preserve">7、产品升级：可换盘旋转圆盘电极通过独特的U-CUP，U-CUP可以收集反应剩余产物，自行置入圆盘，可以有效降低使用成本，并可自行选择盘电极材料，拓展研究范围。 </w:t>
            </w:r>
          </w:p>
          <w:p w:rsidR="006E1016" w:rsidRPr="00315D85" w:rsidRDefault="006E1016" w:rsidP="006E1016">
            <w:pPr>
              <w:autoSpaceDE w:val="0"/>
              <w:autoSpaceDN w:val="0"/>
              <w:adjustRightInd w:val="0"/>
              <w:spacing w:line="276" w:lineRule="auto"/>
              <w:jc w:val="left"/>
              <w:rPr>
                <w:rFonts w:asciiTheme="minorEastAsia" w:eastAsiaTheme="minorEastAsia" w:hAnsiTheme="minorEastAsia"/>
                <w:szCs w:val="21"/>
              </w:rPr>
            </w:pPr>
            <w:r w:rsidRPr="00315D85">
              <w:rPr>
                <w:rFonts w:asciiTheme="minorEastAsia" w:eastAsiaTheme="minorEastAsia" w:hAnsiTheme="minorEastAsia"/>
                <w:szCs w:val="21"/>
              </w:rPr>
              <w:t>8、产品为国外进口：为保证产品质量指标必须满足，并作为验收指标，需提供厂家官方印刷彩页核对参数，设备保修期</w:t>
            </w:r>
            <w:proofErr w:type="gramStart"/>
            <w:r w:rsidRPr="00315D85">
              <w:rPr>
                <w:rFonts w:asciiTheme="minorEastAsia" w:eastAsiaTheme="minorEastAsia" w:hAnsiTheme="minorEastAsia"/>
                <w:szCs w:val="21"/>
              </w:rPr>
              <w:t>自最终</w:t>
            </w:r>
            <w:proofErr w:type="gramEnd"/>
            <w:r w:rsidRPr="00315D85">
              <w:rPr>
                <w:rFonts w:asciiTheme="minorEastAsia" w:eastAsiaTheme="minorEastAsia" w:hAnsiTheme="minorEastAsia"/>
                <w:szCs w:val="21"/>
              </w:rPr>
              <w:t>验收协议签署生效之日起一年</w:t>
            </w:r>
            <w:r w:rsidR="00854554" w:rsidRPr="00315D85">
              <w:rPr>
                <w:rFonts w:asciiTheme="minorEastAsia" w:eastAsiaTheme="minorEastAsia" w:hAnsiTheme="minorEastAsia" w:hint="eastAsia"/>
                <w:szCs w:val="21"/>
              </w:rPr>
              <w:t>，</w:t>
            </w:r>
            <w:r w:rsidR="00854554" w:rsidRPr="00315D85">
              <w:rPr>
                <w:rFonts w:asciiTheme="minorEastAsia" w:eastAsiaTheme="minorEastAsia" w:hAnsiTheme="minorEastAsia"/>
                <w:szCs w:val="21"/>
              </w:rPr>
              <w:t>供货时</w:t>
            </w:r>
            <w:r w:rsidRPr="00315D85">
              <w:rPr>
                <w:rFonts w:asciiTheme="minorEastAsia" w:eastAsiaTheme="minorEastAsia" w:hAnsiTheme="minorEastAsia"/>
                <w:szCs w:val="21"/>
              </w:rPr>
              <w:t xml:space="preserve">提供厂家授权书和售后服务承诺书，在保修期内，任何由制造商选材和制造不当引起的质量问题，厂家负责免费维修，免费保修期后，厂家提供终身维修，并保证零配件的供应。  </w:t>
            </w:r>
          </w:p>
        </w:tc>
        <w:tc>
          <w:tcPr>
            <w:tcW w:w="565"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rsidP="00EC3819">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rsidP="00EC3819">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szCs w:val="21"/>
              </w:rPr>
              <w:t>套</w:t>
            </w:r>
          </w:p>
        </w:tc>
      </w:tr>
      <w:tr w:rsidR="006E1016" w:rsidRPr="00315D85" w:rsidTr="006E1016">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6E1016" w:rsidRPr="00315D85" w:rsidRDefault="006E1016">
            <w:pPr>
              <w:jc w:val="center"/>
              <w:rPr>
                <w:rFonts w:asciiTheme="minorEastAsia" w:eastAsiaTheme="minorEastAsia" w:hAnsiTheme="minorEastAsia"/>
                <w:szCs w:val="21"/>
              </w:rPr>
            </w:pPr>
            <w:r w:rsidRPr="00315D85">
              <w:rPr>
                <w:rFonts w:asciiTheme="minorEastAsia" w:eastAsiaTheme="minorEastAsia" w:hAnsiTheme="minorEastAsia"/>
                <w:szCs w:val="21"/>
              </w:rPr>
              <w:lastRenderedPageBreak/>
              <w:t>2</w:t>
            </w:r>
          </w:p>
        </w:tc>
        <w:tc>
          <w:tcPr>
            <w:tcW w:w="1177"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rsidP="00EC3819">
            <w:pPr>
              <w:jc w:val="center"/>
              <w:rPr>
                <w:rFonts w:asciiTheme="minorEastAsia" w:eastAsiaTheme="minorEastAsia" w:hAnsiTheme="minorEastAsia"/>
                <w:szCs w:val="21"/>
              </w:rPr>
            </w:pPr>
            <w:r w:rsidRPr="00315D85">
              <w:rPr>
                <w:rFonts w:asciiTheme="minorEastAsia" w:eastAsiaTheme="minorEastAsia" w:hAnsiTheme="minorEastAsia"/>
                <w:kern w:val="0"/>
                <w:szCs w:val="21"/>
              </w:rPr>
              <w:t>双恒电位仪</w:t>
            </w:r>
          </w:p>
        </w:tc>
        <w:tc>
          <w:tcPr>
            <w:tcW w:w="6453"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pPr>
              <w:spacing w:line="360" w:lineRule="exact"/>
              <w:rPr>
                <w:rFonts w:asciiTheme="minorEastAsia" w:eastAsiaTheme="minorEastAsia" w:hAnsiTheme="minorEastAsia"/>
                <w:b/>
                <w:bCs/>
                <w:szCs w:val="21"/>
              </w:rPr>
            </w:pPr>
            <w:r w:rsidRPr="00315D85">
              <w:rPr>
                <w:rFonts w:asciiTheme="minorEastAsia" w:eastAsiaTheme="minorEastAsia" w:hAnsiTheme="minorEastAsia"/>
                <w:b/>
                <w:bCs/>
                <w:szCs w:val="21"/>
              </w:rPr>
              <w:t>一、技术要求</w:t>
            </w:r>
          </w:p>
          <w:p w:rsidR="006E1016" w:rsidRPr="00315D85" w:rsidRDefault="006E1016" w:rsidP="00240F7A">
            <w:pPr>
              <w:widowControl/>
              <w:shd w:val="clear" w:color="auto" w:fill="FFFFFF"/>
              <w:spacing w:line="360" w:lineRule="exact"/>
              <w:jc w:val="left"/>
              <w:rPr>
                <w:rFonts w:asciiTheme="minorEastAsia" w:eastAsiaTheme="minorEastAsia" w:hAnsiTheme="minorEastAsia"/>
                <w:b/>
                <w:bCs/>
                <w:iCs/>
                <w:kern w:val="0"/>
                <w:szCs w:val="21"/>
              </w:rPr>
            </w:pPr>
            <w:r w:rsidRPr="00315D85">
              <w:rPr>
                <w:rFonts w:asciiTheme="minorEastAsia" w:eastAsiaTheme="minorEastAsia" w:hAnsiTheme="minorEastAsia"/>
                <w:b/>
                <w:bCs/>
                <w:iCs/>
                <w:kern w:val="0"/>
                <w:szCs w:val="21"/>
              </w:rPr>
              <w:t>1双恒电位仪</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szCs w:val="21"/>
              </w:rPr>
              <w:t>1.1</w:t>
            </w:r>
            <w:proofErr w:type="gramStart"/>
            <w:r w:rsidRPr="00315D85">
              <w:rPr>
                <w:rFonts w:asciiTheme="minorEastAsia" w:eastAsiaTheme="minorEastAsia" w:hAnsiTheme="minorEastAsia"/>
                <w:kern w:val="0"/>
                <w:szCs w:val="21"/>
              </w:rPr>
              <w:t>两个</w:t>
            </w:r>
            <w:proofErr w:type="gramEnd"/>
            <w:r w:rsidRPr="00315D85">
              <w:rPr>
                <w:rFonts w:asciiTheme="minorEastAsia" w:eastAsiaTheme="minorEastAsia" w:hAnsiTheme="minorEastAsia"/>
                <w:kern w:val="0"/>
                <w:szCs w:val="21"/>
              </w:rPr>
              <w:t>通道最大电位范围： ±10 V</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szCs w:val="21"/>
              </w:rPr>
              <w:t>1.2</w:t>
            </w:r>
            <w:r w:rsidRPr="00315D85">
              <w:rPr>
                <w:rFonts w:asciiTheme="minorEastAsia" w:eastAsiaTheme="minorEastAsia" w:hAnsiTheme="minorEastAsia"/>
                <w:kern w:val="0"/>
                <w:szCs w:val="21"/>
              </w:rPr>
              <w:t>最大电流：±250 mA 连续（两个通道电流之和），±350 mA 峰值</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1.3</w:t>
            </w:r>
            <w:r w:rsidRPr="00315D85">
              <w:rPr>
                <w:rFonts w:asciiTheme="minorEastAsia" w:eastAsiaTheme="minorEastAsia" w:hAnsiTheme="minorEastAsia"/>
                <w:kern w:val="0"/>
                <w:szCs w:val="21"/>
              </w:rPr>
              <w:t>恒电位仪带宽（-3分贝）：1 MHz</w:t>
            </w:r>
          </w:p>
          <w:p w:rsidR="006E1016" w:rsidRPr="00315D85" w:rsidRDefault="006E1016" w:rsidP="00EC3819">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1.4</w:t>
            </w:r>
            <w:r w:rsidRPr="00315D85">
              <w:rPr>
                <w:rFonts w:asciiTheme="minorEastAsia" w:eastAsiaTheme="minorEastAsia" w:hAnsiTheme="minorEastAsia"/>
                <w:kern w:val="0"/>
                <w:szCs w:val="21"/>
              </w:rPr>
              <w:t> 所加电位范围：±10 mV， ±50 mV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±100 mV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±650 mV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±3.276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±6.553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±10 V</w:t>
            </w:r>
          </w:p>
          <w:p w:rsidR="006E1016" w:rsidRPr="00315D85" w:rsidRDefault="006E1016" w:rsidP="00EC3819">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1.5</w:t>
            </w:r>
            <w:r w:rsidRPr="00315D85">
              <w:rPr>
                <w:rFonts w:asciiTheme="minorEastAsia" w:eastAsiaTheme="minorEastAsia" w:hAnsiTheme="minorEastAsia"/>
                <w:kern w:val="0"/>
                <w:szCs w:val="21"/>
              </w:rPr>
              <w:t>所加电位分辨：电位范围的0.0015%</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1.6</w:t>
            </w:r>
            <w:r w:rsidRPr="00315D85">
              <w:rPr>
                <w:rFonts w:asciiTheme="minorEastAsia" w:eastAsiaTheme="minorEastAsia" w:hAnsiTheme="minorEastAsia"/>
                <w:kern w:val="0"/>
                <w:szCs w:val="21"/>
              </w:rPr>
              <w:t> 所加电位准确度： ±1 mV，±满量程的0.01%</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1.7</w:t>
            </w:r>
            <w:r w:rsidRPr="00315D85">
              <w:rPr>
                <w:rFonts w:asciiTheme="minorEastAsia" w:eastAsiaTheme="minorEastAsia" w:hAnsiTheme="minorEastAsia"/>
                <w:kern w:val="0"/>
                <w:szCs w:val="21"/>
              </w:rPr>
              <w:t> 所加电位噪声：&lt; 10 </w:t>
            </w:r>
            <w:r w:rsidRPr="00315D85">
              <w:rPr>
                <w:rFonts w:asciiTheme="minorEastAsia" w:eastAsiaTheme="minorEastAsia" w:hAnsiTheme="minorEastAsia"/>
                <w:kern w:val="0"/>
                <w:szCs w:val="21"/>
              </w:rPr>
              <w:t>V 均方根植</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1.8</w:t>
            </w:r>
            <w:r w:rsidRPr="00315D85">
              <w:rPr>
                <w:rFonts w:asciiTheme="minorEastAsia" w:eastAsiaTheme="minorEastAsia" w:hAnsiTheme="minorEastAsia"/>
                <w:kern w:val="0"/>
                <w:szCs w:val="21"/>
              </w:rPr>
              <w:t xml:space="preserve"> 测量电流范围：±10 </w:t>
            </w:r>
            <w:proofErr w:type="spellStart"/>
            <w:r w:rsidRPr="00315D85">
              <w:rPr>
                <w:rFonts w:asciiTheme="minorEastAsia" w:eastAsiaTheme="minorEastAsia" w:hAnsiTheme="minorEastAsia"/>
                <w:kern w:val="0"/>
                <w:szCs w:val="21"/>
              </w:rPr>
              <w:t>pA</w:t>
            </w:r>
            <w:proofErr w:type="spellEnd"/>
            <w:r w:rsidRPr="00315D85">
              <w:rPr>
                <w:rFonts w:asciiTheme="minorEastAsia" w:eastAsiaTheme="minorEastAsia" w:hAnsiTheme="minorEastAsia"/>
                <w:kern w:val="0"/>
                <w:szCs w:val="21"/>
              </w:rPr>
              <w:t> 至 ±0.25 A， 12量程</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1.9 </w:t>
            </w:r>
            <w:r w:rsidRPr="00315D85">
              <w:rPr>
                <w:rFonts w:asciiTheme="minorEastAsia" w:eastAsiaTheme="minorEastAsia" w:hAnsiTheme="minorEastAsia"/>
                <w:kern w:val="0"/>
                <w:szCs w:val="21"/>
              </w:rPr>
              <w:t xml:space="preserve">测量电流分辨：电流量程的0.0015%，最低 0.3 </w:t>
            </w:r>
            <w:proofErr w:type="spellStart"/>
            <w:r w:rsidRPr="00315D85">
              <w:rPr>
                <w:rFonts w:asciiTheme="minorEastAsia" w:eastAsiaTheme="minorEastAsia" w:hAnsiTheme="minorEastAsia"/>
                <w:kern w:val="0"/>
                <w:szCs w:val="21"/>
              </w:rPr>
              <w:t>fA</w:t>
            </w:r>
            <w:proofErr w:type="spellEnd"/>
            <w:r w:rsidRPr="00315D85">
              <w:rPr>
                <w:rFonts w:asciiTheme="minorEastAsia" w:eastAsiaTheme="minorEastAsia" w:hAnsiTheme="minorEastAsia" w:hint="eastAsia"/>
                <w:kern w:val="0"/>
                <w:szCs w:val="21"/>
              </w:rPr>
              <w:t xml:space="preserve"> </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1.10</w:t>
            </w:r>
            <w:r w:rsidRPr="00315D85">
              <w:rPr>
                <w:rFonts w:asciiTheme="minorEastAsia" w:eastAsiaTheme="minorEastAsia" w:hAnsiTheme="minorEastAsia"/>
                <w:kern w:val="0"/>
                <w:szCs w:val="21"/>
              </w:rPr>
              <w:t>电流测量准确度：电流灵敏度大于等于1e-6 A/V时为0.2%，其他量程1%</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1.11</w:t>
            </w:r>
            <w:r w:rsidRPr="00315D85">
              <w:rPr>
                <w:rFonts w:asciiTheme="minorEastAsia" w:eastAsiaTheme="minorEastAsia" w:hAnsiTheme="minorEastAsia"/>
                <w:kern w:val="0"/>
                <w:szCs w:val="21"/>
              </w:rPr>
              <w:t xml:space="preserve"> 输入偏置电流：&lt; 50 </w:t>
            </w:r>
            <w:proofErr w:type="spellStart"/>
            <w:r w:rsidRPr="00315D85">
              <w:rPr>
                <w:rFonts w:asciiTheme="minorEastAsia" w:eastAsiaTheme="minorEastAsia" w:hAnsiTheme="minorEastAsia"/>
                <w:kern w:val="0"/>
                <w:szCs w:val="21"/>
              </w:rPr>
              <w:t>pA</w:t>
            </w:r>
            <w:proofErr w:type="spellEnd"/>
          </w:p>
          <w:p w:rsidR="006E1016" w:rsidRPr="00315D85" w:rsidRDefault="006E1016" w:rsidP="00240F7A">
            <w:pPr>
              <w:widowControl/>
              <w:shd w:val="clear" w:color="auto" w:fill="FFFFFF"/>
              <w:spacing w:line="360" w:lineRule="exact"/>
              <w:jc w:val="left"/>
              <w:rPr>
                <w:rFonts w:asciiTheme="minorEastAsia" w:eastAsiaTheme="minorEastAsia" w:hAnsiTheme="minorEastAsia"/>
                <w:b/>
                <w:bCs/>
                <w:iCs/>
                <w:kern w:val="0"/>
                <w:szCs w:val="21"/>
              </w:rPr>
            </w:pPr>
            <w:r w:rsidRPr="00315D85">
              <w:rPr>
                <w:rFonts w:asciiTheme="minorEastAsia" w:eastAsiaTheme="minorEastAsia" w:hAnsiTheme="minorEastAsia"/>
                <w:b/>
                <w:bCs/>
                <w:iCs/>
                <w:kern w:val="0"/>
                <w:szCs w:val="21"/>
              </w:rPr>
              <w:t>2 恒电流仪</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2.1</w:t>
            </w:r>
            <w:r w:rsidRPr="00315D85">
              <w:rPr>
                <w:rFonts w:asciiTheme="minorEastAsia" w:eastAsiaTheme="minorEastAsia" w:hAnsiTheme="minorEastAsia"/>
                <w:kern w:val="0"/>
                <w:szCs w:val="21"/>
              </w:rPr>
              <w:t xml:space="preserve">恒电流范围： 3 </w:t>
            </w:r>
            <w:proofErr w:type="spellStart"/>
            <w:r w:rsidRPr="00315D85">
              <w:rPr>
                <w:rFonts w:asciiTheme="minorEastAsia" w:eastAsiaTheme="minorEastAsia" w:hAnsiTheme="minorEastAsia"/>
                <w:kern w:val="0"/>
                <w:szCs w:val="21"/>
              </w:rPr>
              <w:t>nA</w:t>
            </w:r>
            <w:proofErr w:type="spellEnd"/>
            <w:r w:rsidRPr="00315D85">
              <w:rPr>
                <w:rFonts w:asciiTheme="minorEastAsia" w:eastAsiaTheme="minorEastAsia" w:hAnsiTheme="minorEastAsia"/>
                <w:kern w:val="0"/>
                <w:szCs w:val="21"/>
              </w:rPr>
              <w:t xml:space="preserve"> – 250 mA</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2.2</w:t>
            </w:r>
            <w:r w:rsidRPr="00315D85">
              <w:rPr>
                <w:rFonts w:asciiTheme="minorEastAsia" w:eastAsiaTheme="minorEastAsia" w:hAnsiTheme="minorEastAsia"/>
                <w:kern w:val="0"/>
                <w:szCs w:val="21"/>
              </w:rPr>
              <w:t> 所加电流准确度：如果电流大于 3e-7A时为0.2%，其他范围为1%</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2.3</w:t>
            </w:r>
            <w:r w:rsidRPr="00315D85">
              <w:rPr>
                <w:rFonts w:asciiTheme="minorEastAsia" w:eastAsiaTheme="minorEastAsia" w:hAnsiTheme="minorEastAsia"/>
                <w:kern w:val="0"/>
                <w:szCs w:val="21"/>
              </w:rPr>
              <w:t> 所加电流分辨率：电流范围的0.03%</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lastRenderedPageBreak/>
              <w:t>2.4</w:t>
            </w:r>
            <w:r w:rsidRPr="00315D85">
              <w:rPr>
                <w:rFonts w:asciiTheme="minorEastAsia" w:eastAsiaTheme="minorEastAsia" w:hAnsiTheme="minorEastAsia"/>
                <w:kern w:val="0"/>
                <w:szCs w:val="21"/>
              </w:rPr>
              <w:t> 测量电流范围： ±0.025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±0.1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±0.25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±1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±2.5 V</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 xml:space="preserve"> ±10 V</w:t>
            </w:r>
            <w:r w:rsidRPr="00315D85">
              <w:rPr>
                <w:rFonts w:asciiTheme="minorEastAsia" w:eastAsiaTheme="minorEastAsia" w:hAnsiTheme="minorEastAsia"/>
                <w:kern w:val="0"/>
                <w:szCs w:val="21"/>
              </w:rPr>
              <w:br/>
            </w:r>
            <w:r w:rsidRPr="00315D85">
              <w:rPr>
                <w:rFonts w:asciiTheme="minorEastAsia" w:eastAsiaTheme="minorEastAsia" w:hAnsiTheme="minorEastAsia" w:hint="eastAsia"/>
                <w:kern w:val="0"/>
                <w:szCs w:val="21"/>
              </w:rPr>
              <w:t>2.5</w:t>
            </w:r>
            <w:r w:rsidRPr="00315D85">
              <w:rPr>
                <w:rFonts w:asciiTheme="minorEastAsia" w:eastAsiaTheme="minorEastAsia" w:hAnsiTheme="minorEastAsia"/>
                <w:kern w:val="0"/>
                <w:szCs w:val="21"/>
              </w:rPr>
              <w:t> 测量电位分辨率：测量范围的0.0015%</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b/>
                <w:bCs/>
                <w:iCs/>
                <w:kern w:val="0"/>
                <w:szCs w:val="21"/>
              </w:rPr>
              <w:t>3 Electrometer: 电位计</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3.1</w:t>
            </w:r>
            <w:r w:rsidRPr="00315D85">
              <w:rPr>
                <w:rFonts w:asciiTheme="minorEastAsia" w:eastAsiaTheme="minorEastAsia" w:hAnsiTheme="minorEastAsia"/>
                <w:kern w:val="0"/>
                <w:szCs w:val="21"/>
              </w:rPr>
              <w:t>参比电极输入阻抗：1e12 欧姆</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3.2</w:t>
            </w:r>
            <w:r w:rsidRPr="00315D85">
              <w:rPr>
                <w:rFonts w:asciiTheme="minorEastAsia" w:eastAsiaTheme="minorEastAsia" w:hAnsiTheme="minorEastAsia"/>
                <w:kern w:val="0"/>
                <w:szCs w:val="21"/>
              </w:rPr>
              <w:t>参比电极输入带宽： 10 MHz</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3.3</w:t>
            </w:r>
            <w:r w:rsidRPr="00315D85">
              <w:rPr>
                <w:rFonts w:asciiTheme="minorEastAsia" w:eastAsiaTheme="minorEastAsia" w:hAnsiTheme="minorEastAsia"/>
                <w:kern w:val="0"/>
                <w:szCs w:val="21"/>
              </w:rPr>
              <w:t xml:space="preserve"> 参比电极输入偏置电流：&lt;= 10 </w:t>
            </w:r>
            <w:proofErr w:type="spellStart"/>
            <w:r w:rsidRPr="00315D85">
              <w:rPr>
                <w:rFonts w:asciiTheme="minorEastAsia" w:eastAsiaTheme="minorEastAsia" w:hAnsiTheme="minorEastAsia"/>
                <w:kern w:val="0"/>
                <w:szCs w:val="21"/>
              </w:rPr>
              <w:t>pA</w:t>
            </w:r>
            <w:proofErr w:type="spellEnd"/>
            <w:r w:rsidRPr="00315D85">
              <w:rPr>
                <w:rFonts w:asciiTheme="minorEastAsia" w:eastAsiaTheme="minorEastAsia" w:hAnsiTheme="minorEastAsia"/>
                <w:kern w:val="0"/>
                <w:szCs w:val="21"/>
              </w:rPr>
              <w:t xml:space="preserve"> @ 25°C</w:t>
            </w:r>
          </w:p>
          <w:p w:rsidR="006E1016" w:rsidRPr="00315D85" w:rsidRDefault="006E1016" w:rsidP="00240F7A">
            <w:pPr>
              <w:widowControl/>
              <w:shd w:val="clear" w:color="auto" w:fill="FFFFFF"/>
              <w:spacing w:line="360" w:lineRule="exact"/>
              <w:jc w:val="left"/>
              <w:rPr>
                <w:rFonts w:asciiTheme="minorEastAsia" w:eastAsiaTheme="minorEastAsia" w:hAnsiTheme="minorEastAsia"/>
                <w:b/>
                <w:bCs/>
                <w:iCs/>
                <w:kern w:val="0"/>
                <w:szCs w:val="21"/>
              </w:rPr>
            </w:pPr>
            <w:r w:rsidRPr="00315D85">
              <w:rPr>
                <w:rFonts w:asciiTheme="minorEastAsia" w:eastAsiaTheme="minorEastAsia" w:hAnsiTheme="minorEastAsia"/>
                <w:b/>
                <w:bCs/>
                <w:iCs/>
                <w:kern w:val="0"/>
                <w:szCs w:val="21"/>
              </w:rPr>
              <w:t>4 波形发生和数据获得系统</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4.1</w:t>
            </w:r>
            <w:r w:rsidRPr="00315D85">
              <w:rPr>
                <w:rFonts w:asciiTheme="minorEastAsia" w:eastAsiaTheme="minorEastAsia" w:hAnsiTheme="minorEastAsia"/>
                <w:kern w:val="0"/>
                <w:szCs w:val="21"/>
              </w:rPr>
              <w:t>快速信号发生更新速率：10 MHz， 16位分辨</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4.2</w:t>
            </w:r>
            <w:r w:rsidRPr="00315D85">
              <w:rPr>
                <w:rFonts w:asciiTheme="minorEastAsia" w:eastAsiaTheme="minorEastAsia" w:hAnsiTheme="minorEastAsia"/>
                <w:kern w:val="0"/>
                <w:szCs w:val="21"/>
              </w:rPr>
              <w:t>快速数据采集系统：双通道同步采样，采样速率每秒1，000，000 点</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4.3</w:t>
            </w:r>
            <w:r w:rsidRPr="00315D85">
              <w:rPr>
                <w:rFonts w:asciiTheme="minorEastAsia" w:eastAsiaTheme="minorEastAsia" w:hAnsiTheme="minorEastAsia"/>
                <w:kern w:val="0"/>
                <w:szCs w:val="21"/>
              </w:rPr>
              <w:t>外部信号记录通道最高采样速率1M Hz</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4.4</w:t>
            </w:r>
            <w:r w:rsidRPr="00315D85">
              <w:rPr>
                <w:rFonts w:asciiTheme="minorEastAsia" w:eastAsiaTheme="minorEastAsia" w:hAnsiTheme="minorEastAsia"/>
                <w:kern w:val="0"/>
                <w:szCs w:val="21"/>
              </w:rPr>
              <w:t> 可拓展扫描电化学显微镜功能</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4.5</w:t>
            </w:r>
            <w:r w:rsidRPr="00315D85">
              <w:rPr>
                <w:rFonts w:asciiTheme="minorEastAsia" w:eastAsiaTheme="minorEastAsia" w:hAnsiTheme="minorEastAsia"/>
                <w:kern w:val="0"/>
                <w:szCs w:val="21"/>
              </w:rPr>
              <w:t>CV和LSV扫描速度： 0.000001V/s 至 10</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000 V/s</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双通道同步扫描及采样至10</w:t>
            </w:r>
            <w:r w:rsidRPr="00315D85">
              <w:rPr>
                <w:rFonts w:asciiTheme="minorEastAsia" w:eastAsiaTheme="minorEastAsia" w:hAnsiTheme="minorEastAsia" w:hint="eastAsia"/>
                <w:kern w:val="0"/>
                <w:szCs w:val="21"/>
              </w:rPr>
              <w:t>,</w:t>
            </w:r>
            <w:r w:rsidRPr="00315D85">
              <w:rPr>
                <w:rFonts w:asciiTheme="minorEastAsia" w:eastAsiaTheme="minorEastAsia" w:hAnsiTheme="minorEastAsia"/>
                <w:kern w:val="0"/>
                <w:szCs w:val="21"/>
              </w:rPr>
              <w:t>000 V/s</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4.6</w:t>
            </w:r>
            <w:r w:rsidRPr="00315D85">
              <w:rPr>
                <w:rFonts w:asciiTheme="minorEastAsia" w:eastAsiaTheme="minorEastAsia" w:hAnsiTheme="minorEastAsia"/>
                <w:kern w:val="0"/>
                <w:szCs w:val="21"/>
              </w:rPr>
              <w:t>扫描时的电位增量：0.1 mV （当扫速为 1，000 V/s时）</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4.7 </w:t>
            </w:r>
            <w:r w:rsidRPr="00315D85">
              <w:rPr>
                <w:rFonts w:asciiTheme="minorEastAsia" w:eastAsiaTheme="minorEastAsia" w:hAnsiTheme="minorEastAsia"/>
                <w:kern w:val="0"/>
                <w:szCs w:val="21"/>
              </w:rPr>
              <w:t>CA和CC的脉冲宽度： 0.0001 至1000 sec</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4.8 </w:t>
            </w:r>
            <w:r w:rsidRPr="00315D85">
              <w:rPr>
                <w:rFonts w:asciiTheme="minorEastAsia" w:eastAsiaTheme="minorEastAsia" w:hAnsiTheme="minorEastAsia"/>
                <w:kern w:val="0"/>
                <w:szCs w:val="21"/>
              </w:rPr>
              <w:t>CA的最小采样间隔： 1 </w:t>
            </w:r>
            <w:r w:rsidRPr="00315D85">
              <w:rPr>
                <w:rFonts w:asciiTheme="minorEastAsia" w:eastAsiaTheme="minorEastAsia" w:hAnsiTheme="minorEastAsia"/>
                <w:kern w:val="0"/>
                <w:szCs w:val="21"/>
              </w:rPr>
              <w:t>s， 双通道同步</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4.9 </w:t>
            </w:r>
            <w:r w:rsidRPr="00315D85">
              <w:rPr>
                <w:rFonts w:asciiTheme="minorEastAsia" w:eastAsiaTheme="minorEastAsia" w:hAnsiTheme="minorEastAsia"/>
                <w:kern w:val="0"/>
                <w:szCs w:val="21"/>
              </w:rPr>
              <w:t>CC的最小采样间隔： 1 </w:t>
            </w:r>
            <w:r w:rsidRPr="00315D85">
              <w:rPr>
                <w:rFonts w:asciiTheme="minorEastAsia" w:eastAsiaTheme="minorEastAsia" w:hAnsiTheme="minorEastAsia"/>
                <w:kern w:val="0"/>
                <w:szCs w:val="21"/>
              </w:rPr>
              <w:t>s</w:t>
            </w:r>
          </w:p>
          <w:p w:rsidR="006E1016" w:rsidRPr="00315D85" w:rsidRDefault="006E1016" w:rsidP="00240F7A">
            <w:pPr>
              <w:widowControl/>
              <w:shd w:val="clear" w:color="auto" w:fill="FFFFFF"/>
              <w:spacing w:line="360" w:lineRule="exact"/>
              <w:ind w:left="162" w:hanging="162"/>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4.10 </w:t>
            </w:r>
            <w:r w:rsidRPr="00315D85">
              <w:rPr>
                <w:rFonts w:asciiTheme="minorEastAsia" w:eastAsiaTheme="minorEastAsia" w:hAnsiTheme="minorEastAsia"/>
                <w:kern w:val="0"/>
                <w:szCs w:val="21"/>
              </w:rPr>
              <w:t>CC模拟积分器</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4.11 </w:t>
            </w:r>
            <w:r w:rsidRPr="00315D85">
              <w:rPr>
                <w:rFonts w:asciiTheme="minorEastAsia" w:eastAsiaTheme="minorEastAsia" w:hAnsiTheme="minorEastAsia"/>
                <w:kern w:val="0"/>
                <w:szCs w:val="21"/>
              </w:rPr>
              <w:t>DPV和NPV的脉冲宽度：0.001 至 10 sec</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4.12 </w:t>
            </w:r>
            <w:r w:rsidRPr="00315D85">
              <w:rPr>
                <w:rFonts w:asciiTheme="minorEastAsia" w:eastAsiaTheme="minorEastAsia" w:hAnsiTheme="minorEastAsia"/>
                <w:kern w:val="0"/>
                <w:szCs w:val="21"/>
              </w:rPr>
              <w:t>SWV频率： 1 至100 kHz</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4.13 </w:t>
            </w:r>
            <w:r w:rsidRPr="00315D85">
              <w:rPr>
                <w:rFonts w:asciiTheme="minorEastAsia" w:eastAsiaTheme="minorEastAsia" w:hAnsiTheme="minorEastAsia"/>
                <w:kern w:val="0"/>
                <w:szCs w:val="21"/>
              </w:rPr>
              <w:t> </w:t>
            </w:r>
            <w:proofErr w:type="spellStart"/>
            <w:r w:rsidRPr="00315D85">
              <w:rPr>
                <w:rFonts w:asciiTheme="minorEastAsia" w:eastAsiaTheme="minorEastAsia" w:hAnsiTheme="minorEastAsia"/>
                <w:kern w:val="0"/>
                <w:szCs w:val="21"/>
              </w:rPr>
              <w:t>i</w:t>
            </w:r>
            <w:proofErr w:type="spellEnd"/>
            <w:r w:rsidRPr="00315D85">
              <w:rPr>
                <w:rFonts w:asciiTheme="minorEastAsia" w:eastAsiaTheme="minorEastAsia" w:hAnsiTheme="minorEastAsia"/>
                <w:kern w:val="0"/>
                <w:szCs w:val="21"/>
              </w:rPr>
              <w:t>-t 的最小采样间隔： 1 </w:t>
            </w:r>
            <w:r w:rsidRPr="00315D85">
              <w:rPr>
                <w:rFonts w:asciiTheme="minorEastAsia" w:eastAsiaTheme="minorEastAsia" w:hAnsiTheme="minorEastAsia"/>
                <w:kern w:val="0"/>
                <w:szCs w:val="21"/>
              </w:rPr>
              <w:t>s， 双通道同步</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4.14</w:t>
            </w:r>
            <w:r w:rsidRPr="00315D85">
              <w:rPr>
                <w:rFonts w:asciiTheme="minorEastAsia" w:eastAsiaTheme="minorEastAsia" w:hAnsiTheme="minorEastAsia"/>
                <w:kern w:val="0"/>
                <w:szCs w:val="21"/>
              </w:rPr>
              <w:t> ACV频率范围：0.1 至 10 kHz</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4.15 </w:t>
            </w:r>
            <w:r w:rsidRPr="00315D85">
              <w:rPr>
                <w:rFonts w:asciiTheme="minorEastAsia" w:eastAsiaTheme="minorEastAsia" w:hAnsiTheme="minorEastAsia"/>
                <w:kern w:val="0"/>
                <w:szCs w:val="21"/>
              </w:rPr>
              <w:t>SHACV频率范围：0.1 至 5 kHz</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4.16 </w:t>
            </w:r>
            <w:r w:rsidRPr="00315D85">
              <w:rPr>
                <w:rFonts w:asciiTheme="minorEastAsia" w:eastAsiaTheme="minorEastAsia" w:hAnsiTheme="minorEastAsia"/>
                <w:kern w:val="0"/>
                <w:szCs w:val="21"/>
              </w:rPr>
              <w:t>FTACV频率范围：0.1 至 50Hz，可同时获取基波，二次谐波，三次谐波，四次谐波，五次谐波，六次谐波的ACV数据</w:t>
            </w:r>
          </w:p>
          <w:p w:rsidR="006E1016" w:rsidRPr="00315D85" w:rsidRDefault="006E1016" w:rsidP="00240F7A">
            <w:pPr>
              <w:widowControl/>
              <w:shd w:val="clear" w:color="auto" w:fill="FFFFFF"/>
              <w:spacing w:line="360" w:lineRule="exact"/>
              <w:ind w:left="162" w:hanging="162"/>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4.17</w:t>
            </w:r>
            <w:r w:rsidRPr="00315D85">
              <w:rPr>
                <w:rFonts w:asciiTheme="minorEastAsia" w:eastAsiaTheme="minorEastAsia" w:hAnsiTheme="minorEastAsia"/>
                <w:kern w:val="0"/>
                <w:szCs w:val="21"/>
              </w:rPr>
              <w:t>交流阻抗： 0.00001 至 1 MHz</w:t>
            </w:r>
          </w:p>
          <w:p w:rsidR="006E1016" w:rsidRPr="00315D85" w:rsidRDefault="006E1016" w:rsidP="00240F7A">
            <w:pPr>
              <w:widowControl/>
              <w:shd w:val="clear" w:color="auto" w:fill="FFFFFF"/>
              <w:spacing w:line="360" w:lineRule="exact"/>
              <w:ind w:left="162" w:hanging="162"/>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4.18</w:t>
            </w:r>
            <w:r w:rsidRPr="00315D85">
              <w:rPr>
                <w:rFonts w:asciiTheme="minorEastAsia" w:eastAsiaTheme="minorEastAsia" w:hAnsiTheme="minorEastAsia"/>
                <w:kern w:val="0"/>
                <w:szCs w:val="21"/>
              </w:rPr>
              <w:t> 交流阻抗波形幅度： 0.00001 V 至 0.7 V 均方根值</w:t>
            </w:r>
          </w:p>
          <w:p w:rsidR="006E1016" w:rsidRPr="00315D85" w:rsidRDefault="006E1016" w:rsidP="00240F7A">
            <w:pPr>
              <w:widowControl/>
              <w:shd w:val="clear" w:color="auto" w:fill="FFFFFF"/>
              <w:spacing w:line="360" w:lineRule="exact"/>
              <w:jc w:val="left"/>
              <w:rPr>
                <w:rFonts w:asciiTheme="minorEastAsia" w:eastAsiaTheme="minorEastAsia" w:hAnsiTheme="minorEastAsia"/>
                <w:b/>
                <w:bCs/>
                <w:i/>
                <w:iCs/>
                <w:kern w:val="0"/>
                <w:szCs w:val="21"/>
              </w:rPr>
            </w:pPr>
            <w:r w:rsidRPr="00315D85">
              <w:rPr>
                <w:rFonts w:asciiTheme="minorEastAsia" w:eastAsiaTheme="minorEastAsia" w:hAnsiTheme="minorEastAsia"/>
                <w:b/>
                <w:bCs/>
                <w:iCs/>
                <w:kern w:val="0"/>
                <w:szCs w:val="21"/>
              </w:rPr>
              <w:t>5其他特点</w:t>
            </w:r>
          </w:p>
          <w:p w:rsidR="006E1016" w:rsidRPr="00315D85" w:rsidRDefault="006E1016" w:rsidP="00240F7A">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5.1</w:t>
            </w:r>
            <w:r w:rsidRPr="00315D85">
              <w:rPr>
                <w:rFonts w:asciiTheme="minorEastAsia" w:eastAsiaTheme="minorEastAsia" w:hAnsiTheme="minorEastAsia"/>
                <w:kern w:val="0"/>
                <w:szCs w:val="21"/>
              </w:rPr>
              <w:t>自动或手动</w:t>
            </w:r>
            <w:proofErr w:type="spellStart"/>
            <w:r w:rsidRPr="00315D85">
              <w:rPr>
                <w:rFonts w:asciiTheme="minorEastAsia" w:eastAsiaTheme="minorEastAsia" w:hAnsiTheme="minorEastAsia"/>
                <w:kern w:val="0"/>
                <w:szCs w:val="21"/>
              </w:rPr>
              <w:t>iR</w:t>
            </w:r>
            <w:proofErr w:type="spellEnd"/>
            <w:r w:rsidRPr="00315D85">
              <w:rPr>
                <w:rFonts w:asciiTheme="minorEastAsia" w:eastAsiaTheme="minorEastAsia" w:hAnsiTheme="minorEastAsia"/>
                <w:kern w:val="0"/>
                <w:szCs w:val="21"/>
              </w:rPr>
              <w:t>降补偿</w:t>
            </w:r>
          </w:p>
          <w:p w:rsidR="006E1016" w:rsidRPr="00315D85" w:rsidRDefault="006E1016" w:rsidP="00240F7A">
            <w:pPr>
              <w:widowControl/>
              <w:shd w:val="clear" w:color="auto" w:fill="FFFFFF"/>
              <w:spacing w:line="360" w:lineRule="exact"/>
              <w:ind w:left="180" w:hanging="180"/>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5.2</w:t>
            </w:r>
            <w:r w:rsidRPr="00315D85">
              <w:rPr>
                <w:rFonts w:asciiTheme="minorEastAsia" w:eastAsiaTheme="minorEastAsia" w:hAnsiTheme="minorEastAsia"/>
                <w:kern w:val="0"/>
                <w:szCs w:val="21"/>
              </w:rPr>
              <w:t> 旋转圆盘圆环电极控制电压输出：0-10V 对用于 0-10000 rpm的转速，16位分辨，0.003% 准确度</w:t>
            </w:r>
          </w:p>
          <w:p w:rsidR="006E1016" w:rsidRPr="00315D85" w:rsidRDefault="006E1016" w:rsidP="00EC3819">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5.3</w:t>
            </w:r>
            <w:r w:rsidRPr="00315D85">
              <w:rPr>
                <w:rFonts w:asciiTheme="minorEastAsia" w:eastAsiaTheme="minorEastAsia" w:hAnsiTheme="minorEastAsia"/>
                <w:kern w:val="0"/>
                <w:szCs w:val="21"/>
              </w:rPr>
              <w:t>电解池控制：通氮，搅拌，敲击（需要特殊电解池系统）</w:t>
            </w:r>
          </w:p>
          <w:p w:rsidR="006E1016" w:rsidRPr="00315D85" w:rsidRDefault="006E1016" w:rsidP="00240F7A">
            <w:pPr>
              <w:widowControl/>
              <w:shd w:val="clear" w:color="auto" w:fill="FFFFFF"/>
              <w:spacing w:line="360" w:lineRule="exact"/>
              <w:ind w:left="159" w:hanging="159"/>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 xml:space="preserve">5.4 </w:t>
            </w:r>
            <w:r w:rsidRPr="00315D85">
              <w:rPr>
                <w:rFonts w:asciiTheme="minorEastAsia" w:eastAsiaTheme="minorEastAsia" w:hAnsiTheme="minorEastAsia"/>
                <w:kern w:val="0"/>
                <w:szCs w:val="21"/>
              </w:rPr>
              <w:t>CV数字模拟器和拟合器。用户定义反应机理或预定义反应机理</w:t>
            </w:r>
          </w:p>
          <w:p w:rsidR="006E1016" w:rsidRPr="00315D85" w:rsidRDefault="006E1016" w:rsidP="00EC3819">
            <w:pPr>
              <w:widowControl/>
              <w:shd w:val="clear" w:color="auto" w:fill="FFFFFF"/>
              <w:spacing w:line="360" w:lineRule="exact"/>
              <w:ind w:left="159" w:hanging="159"/>
              <w:jc w:val="left"/>
              <w:rPr>
                <w:rFonts w:asciiTheme="minorEastAsia" w:eastAsiaTheme="minorEastAsia" w:hAnsiTheme="minorEastAsia"/>
                <w:kern w:val="0"/>
                <w:szCs w:val="21"/>
              </w:rPr>
            </w:pPr>
            <w:r w:rsidRPr="00315D85">
              <w:rPr>
                <w:rFonts w:asciiTheme="minorEastAsia" w:eastAsiaTheme="minorEastAsia" w:hAnsiTheme="minorEastAsia" w:hint="eastAsia"/>
                <w:kern w:val="0"/>
                <w:szCs w:val="21"/>
              </w:rPr>
              <w:t>5.5</w:t>
            </w:r>
            <w:r w:rsidRPr="00315D85">
              <w:rPr>
                <w:rFonts w:asciiTheme="minorEastAsia" w:eastAsiaTheme="minorEastAsia" w:hAnsiTheme="minorEastAsia"/>
                <w:kern w:val="0"/>
                <w:szCs w:val="21"/>
              </w:rPr>
              <w:t> 交流阻抗模拟器和拟合器</w:t>
            </w:r>
          </w:p>
          <w:p w:rsidR="006E1016" w:rsidRPr="00315D85" w:rsidRDefault="006E1016" w:rsidP="00EC3819">
            <w:pPr>
              <w:widowControl/>
              <w:shd w:val="clear" w:color="auto" w:fill="FFFFFF"/>
              <w:spacing w:line="360" w:lineRule="exact"/>
              <w:jc w:val="left"/>
              <w:rPr>
                <w:rFonts w:asciiTheme="minorEastAsia" w:eastAsiaTheme="minorEastAsia" w:hAnsiTheme="minorEastAsia"/>
                <w:b/>
                <w:bCs/>
                <w:iCs/>
                <w:kern w:val="0"/>
                <w:szCs w:val="21"/>
              </w:rPr>
            </w:pPr>
            <w:r w:rsidRPr="00315D85">
              <w:rPr>
                <w:rFonts w:asciiTheme="minorEastAsia" w:eastAsiaTheme="minorEastAsia" w:hAnsiTheme="minorEastAsia"/>
                <w:b/>
                <w:bCs/>
                <w:szCs w:val="21"/>
              </w:rPr>
              <w:t>二、</w:t>
            </w:r>
            <w:r w:rsidRPr="00315D85">
              <w:rPr>
                <w:rFonts w:asciiTheme="minorEastAsia" w:eastAsiaTheme="minorEastAsia" w:hAnsiTheme="minorEastAsia"/>
                <w:b/>
                <w:bCs/>
                <w:iCs/>
                <w:kern w:val="0"/>
                <w:szCs w:val="21"/>
              </w:rPr>
              <w:t>主要附件清单：</w:t>
            </w:r>
          </w:p>
          <w:p w:rsidR="006E1016" w:rsidRPr="00315D85" w:rsidRDefault="006E1016" w:rsidP="00EC3819">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1</w:t>
            </w:r>
            <w:r w:rsidRPr="00315D85">
              <w:rPr>
                <w:rFonts w:asciiTheme="minorEastAsia" w:eastAsiaTheme="minorEastAsia" w:hAnsiTheme="minorEastAsia"/>
                <w:kern w:val="0"/>
                <w:szCs w:val="21"/>
              </w:rPr>
              <w:t>、电极线</w:t>
            </w:r>
          </w:p>
          <w:p w:rsidR="006E1016" w:rsidRPr="00315D85" w:rsidRDefault="006E1016" w:rsidP="00EC3819">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kern w:val="0"/>
                <w:szCs w:val="21"/>
              </w:rPr>
              <w:lastRenderedPageBreak/>
              <w:t></w:t>
            </w:r>
            <w:r w:rsidRPr="00315D85">
              <w:rPr>
                <w:rFonts w:asciiTheme="minorEastAsia" w:eastAsiaTheme="minorEastAsia" w:hAnsiTheme="minorEastAsia" w:hint="eastAsia"/>
                <w:kern w:val="0"/>
                <w:szCs w:val="21"/>
              </w:rPr>
              <w:t>2</w:t>
            </w:r>
            <w:r w:rsidRPr="00315D85">
              <w:rPr>
                <w:rFonts w:asciiTheme="minorEastAsia" w:eastAsiaTheme="minorEastAsia" w:hAnsiTheme="minorEastAsia"/>
                <w:kern w:val="0"/>
                <w:szCs w:val="21"/>
              </w:rPr>
              <w:t>、USB通讯线，</w:t>
            </w:r>
            <w:proofErr w:type="gramStart"/>
            <w:r w:rsidRPr="00315D85">
              <w:rPr>
                <w:rFonts w:asciiTheme="minorEastAsia" w:eastAsiaTheme="minorEastAsia" w:hAnsiTheme="minorEastAsia"/>
                <w:kern w:val="0"/>
                <w:szCs w:val="21"/>
              </w:rPr>
              <w:t>串型接口</w:t>
            </w:r>
            <w:proofErr w:type="gramEnd"/>
            <w:r w:rsidRPr="00315D85">
              <w:rPr>
                <w:rFonts w:asciiTheme="minorEastAsia" w:eastAsiaTheme="minorEastAsia" w:hAnsiTheme="minorEastAsia"/>
                <w:kern w:val="0"/>
                <w:szCs w:val="21"/>
              </w:rPr>
              <w:t>数据线</w:t>
            </w:r>
          </w:p>
          <w:p w:rsidR="006E1016" w:rsidRPr="00315D85" w:rsidRDefault="006E1016" w:rsidP="00EC3819">
            <w:pPr>
              <w:widowControl/>
              <w:shd w:val="clear" w:color="auto" w:fill="FFFFFF"/>
              <w:spacing w:line="360" w:lineRule="exact"/>
              <w:jc w:val="left"/>
              <w:rPr>
                <w:rFonts w:asciiTheme="minorEastAsia" w:eastAsiaTheme="minorEastAsia" w:hAnsiTheme="minorEastAsia"/>
                <w:kern w:val="0"/>
                <w:szCs w:val="21"/>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3</w:t>
            </w:r>
            <w:r w:rsidRPr="00315D85">
              <w:rPr>
                <w:rFonts w:asciiTheme="minorEastAsia" w:eastAsiaTheme="minorEastAsia" w:hAnsiTheme="minorEastAsia"/>
                <w:kern w:val="0"/>
                <w:szCs w:val="21"/>
              </w:rPr>
              <w:t>、电源线</w:t>
            </w:r>
          </w:p>
          <w:p w:rsidR="006E1016" w:rsidRPr="00315D85" w:rsidRDefault="006E1016" w:rsidP="00EC3819">
            <w:pPr>
              <w:widowControl/>
              <w:shd w:val="clear" w:color="auto" w:fill="FFFFFF"/>
              <w:spacing w:line="360" w:lineRule="exact"/>
              <w:jc w:val="left"/>
              <w:rPr>
                <w:rFonts w:asciiTheme="minorEastAsia" w:eastAsiaTheme="minorEastAsia" w:hAnsiTheme="minorEastAsia"/>
                <w:szCs w:val="21"/>
                <w:shd w:val="clear" w:color="auto" w:fill="FFFFFF"/>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4</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shd w:val="clear" w:color="auto" w:fill="FFFFFF"/>
              </w:rPr>
              <w:t>铂丝对电极CHI115</w:t>
            </w:r>
          </w:p>
          <w:p w:rsidR="006E1016" w:rsidRPr="00315D85" w:rsidRDefault="006E1016" w:rsidP="00EC3819">
            <w:pPr>
              <w:autoSpaceDE w:val="0"/>
              <w:autoSpaceDN w:val="0"/>
              <w:adjustRightInd w:val="0"/>
              <w:spacing w:line="360" w:lineRule="auto"/>
              <w:jc w:val="left"/>
              <w:rPr>
                <w:rFonts w:asciiTheme="minorEastAsia" w:eastAsiaTheme="minorEastAsia" w:hAnsiTheme="minorEastAsia"/>
                <w:szCs w:val="21"/>
                <w:shd w:val="clear" w:color="auto" w:fill="FFFFFF"/>
              </w:rPr>
            </w:pPr>
            <w:r w:rsidRPr="00315D85">
              <w:rPr>
                <w:rFonts w:asciiTheme="minorEastAsia" w:eastAsiaTheme="minorEastAsia" w:hAnsiTheme="minorEastAsia"/>
                <w:kern w:val="0"/>
                <w:szCs w:val="21"/>
              </w:rPr>
              <w:t></w:t>
            </w:r>
            <w:r w:rsidRPr="00315D85">
              <w:rPr>
                <w:rFonts w:asciiTheme="minorEastAsia" w:eastAsiaTheme="minorEastAsia" w:hAnsiTheme="minorEastAsia" w:hint="eastAsia"/>
                <w:kern w:val="0"/>
                <w:szCs w:val="21"/>
              </w:rPr>
              <w:t>5</w:t>
            </w:r>
            <w:r w:rsidRPr="00315D85">
              <w:rPr>
                <w:rFonts w:asciiTheme="minorEastAsia" w:eastAsiaTheme="minorEastAsia" w:hAnsiTheme="minorEastAsia"/>
                <w:kern w:val="0"/>
                <w:szCs w:val="21"/>
              </w:rPr>
              <w:t>、</w:t>
            </w:r>
            <w:r w:rsidRPr="00315D85">
              <w:rPr>
                <w:rFonts w:asciiTheme="minorEastAsia" w:eastAsiaTheme="minorEastAsia" w:hAnsiTheme="minorEastAsia"/>
                <w:szCs w:val="21"/>
                <w:shd w:val="clear" w:color="auto" w:fill="FFFFFF"/>
              </w:rPr>
              <w:t>3mm直径</w:t>
            </w:r>
            <w:proofErr w:type="gramStart"/>
            <w:r w:rsidRPr="00315D85">
              <w:rPr>
                <w:rFonts w:asciiTheme="minorEastAsia" w:eastAsiaTheme="minorEastAsia" w:hAnsiTheme="minorEastAsia"/>
                <w:szCs w:val="21"/>
                <w:shd w:val="clear" w:color="auto" w:fill="FFFFFF"/>
              </w:rPr>
              <w:t>玻碳盘</w:t>
            </w:r>
            <w:proofErr w:type="gramEnd"/>
            <w:r w:rsidRPr="00315D85">
              <w:rPr>
                <w:rFonts w:asciiTheme="minorEastAsia" w:eastAsiaTheme="minorEastAsia" w:hAnsiTheme="minorEastAsia"/>
                <w:szCs w:val="21"/>
                <w:shd w:val="clear" w:color="auto" w:fill="FFFFFF"/>
              </w:rPr>
              <w:t>电极CHI104</w:t>
            </w:r>
          </w:p>
          <w:p w:rsidR="006E1016" w:rsidRPr="00315D85" w:rsidRDefault="006E1016">
            <w:pPr>
              <w:spacing w:line="360" w:lineRule="exact"/>
              <w:rPr>
                <w:rFonts w:asciiTheme="minorEastAsia" w:eastAsiaTheme="minorEastAsia" w:hAnsiTheme="minorEastAsia"/>
                <w:b/>
                <w:bCs/>
                <w:szCs w:val="21"/>
              </w:rPr>
            </w:pPr>
            <w:r w:rsidRPr="00315D85">
              <w:rPr>
                <w:rFonts w:asciiTheme="minorEastAsia" w:eastAsiaTheme="minorEastAsia" w:hAnsiTheme="minorEastAsia"/>
                <w:b/>
                <w:bCs/>
                <w:iCs/>
                <w:kern w:val="0"/>
                <w:szCs w:val="21"/>
              </w:rPr>
              <w:t>三、</w:t>
            </w:r>
            <w:r w:rsidRPr="00315D85">
              <w:rPr>
                <w:rFonts w:asciiTheme="minorEastAsia" w:eastAsiaTheme="minorEastAsia" w:hAnsiTheme="minorEastAsia"/>
                <w:b/>
                <w:bCs/>
                <w:szCs w:val="21"/>
              </w:rPr>
              <w:t>整体性能要求</w:t>
            </w:r>
          </w:p>
          <w:p w:rsidR="006E1016" w:rsidRPr="00315D85" w:rsidRDefault="006E1016" w:rsidP="00EC3819">
            <w:pPr>
              <w:spacing w:line="360" w:lineRule="exact"/>
              <w:rPr>
                <w:rFonts w:asciiTheme="minorEastAsia" w:eastAsiaTheme="minorEastAsia" w:hAnsiTheme="minorEastAsia"/>
                <w:szCs w:val="21"/>
              </w:rPr>
            </w:pPr>
            <w:r w:rsidRPr="00315D85">
              <w:rPr>
                <w:rFonts w:asciiTheme="minorEastAsia" w:eastAsiaTheme="minorEastAsia" w:hAnsiTheme="minorEastAsia"/>
                <w:szCs w:val="21"/>
              </w:rPr>
              <w:t>1、 能够联接并控制旋转环盘电极，也能被用于其它需要双工作电极的情况。能够用于高频交流阻抗测量双通道高速数据采集系统，电位电流信号滤波器，多级信号增益，</w:t>
            </w:r>
            <w:proofErr w:type="spellStart"/>
            <w:r w:rsidRPr="00315D85">
              <w:rPr>
                <w:rFonts w:asciiTheme="minorEastAsia" w:eastAsiaTheme="minorEastAsia" w:hAnsiTheme="minorEastAsia"/>
                <w:szCs w:val="21"/>
              </w:rPr>
              <w:t>iR</w:t>
            </w:r>
            <w:proofErr w:type="spellEnd"/>
            <w:r w:rsidRPr="00315D85">
              <w:rPr>
                <w:rFonts w:asciiTheme="minorEastAsia" w:eastAsiaTheme="minorEastAsia" w:hAnsiTheme="minorEastAsia"/>
                <w:szCs w:val="21"/>
              </w:rPr>
              <w:t>降补偿电路，双恒电位仪，以及恒电流仪。两个通道的电位范围均为+/-10V。电流范围(两通道电流之和)为±250mA。</w:t>
            </w:r>
          </w:p>
          <w:p w:rsidR="006E1016" w:rsidRPr="00315D85" w:rsidRDefault="006E1016">
            <w:pPr>
              <w:spacing w:line="360" w:lineRule="exact"/>
              <w:ind w:firstLineChars="50" w:firstLine="105"/>
              <w:rPr>
                <w:rFonts w:asciiTheme="minorEastAsia" w:eastAsiaTheme="minorEastAsia" w:hAnsiTheme="minorEastAsia"/>
                <w:szCs w:val="21"/>
              </w:rPr>
            </w:pPr>
            <w:r w:rsidRPr="00315D85">
              <w:rPr>
                <w:rFonts w:asciiTheme="minorEastAsia" w:eastAsiaTheme="minorEastAsia" w:hAnsiTheme="minorEastAsia"/>
                <w:szCs w:val="21"/>
              </w:rPr>
              <w:t>2、 当用作双恒电位仪测量时，第二工作电极电位可以保持在独立的恒定值，也可与第一工作电极同步扫描</w:t>
            </w:r>
            <w:proofErr w:type="gramStart"/>
            <w:r w:rsidRPr="00315D85">
              <w:rPr>
                <w:rFonts w:asciiTheme="minorEastAsia" w:eastAsiaTheme="minorEastAsia" w:hAnsiTheme="minorEastAsia"/>
                <w:szCs w:val="21"/>
              </w:rPr>
              <w:t>或阶跃</w:t>
            </w:r>
            <w:proofErr w:type="gramEnd"/>
            <w:r w:rsidRPr="00315D85">
              <w:rPr>
                <w:rFonts w:asciiTheme="minorEastAsia" w:eastAsiaTheme="minorEastAsia" w:hAnsiTheme="minorEastAsia"/>
                <w:szCs w:val="21"/>
              </w:rPr>
              <w:t>等。在循环伏安法中，还可与第一工作电极保持</w:t>
            </w:r>
            <w:proofErr w:type="gramStart"/>
            <w:r w:rsidRPr="00315D85">
              <w:rPr>
                <w:rFonts w:asciiTheme="minorEastAsia" w:eastAsiaTheme="minorEastAsia" w:hAnsiTheme="minorEastAsia"/>
                <w:szCs w:val="21"/>
              </w:rPr>
              <w:t>一</w:t>
            </w:r>
            <w:proofErr w:type="gramEnd"/>
            <w:r w:rsidRPr="00315D85">
              <w:rPr>
                <w:rFonts w:asciiTheme="minorEastAsia" w:eastAsiaTheme="minorEastAsia" w:hAnsiTheme="minorEastAsia"/>
                <w:szCs w:val="21"/>
              </w:rPr>
              <w:t>恒定的电位差而扫描。</w:t>
            </w:r>
          </w:p>
          <w:p w:rsidR="006E1016" w:rsidRPr="00315D85" w:rsidRDefault="006E1016">
            <w:pPr>
              <w:spacing w:line="360" w:lineRule="exact"/>
              <w:ind w:firstLineChars="50" w:firstLine="105"/>
              <w:rPr>
                <w:rFonts w:asciiTheme="minorEastAsia" w:eastAsiaTheme="minorEastAsia" w:hAnsiTheme="minorEastAsia"/>
                <w:szCs w:val="21"/>
              </w:rPr>
            </w:pPr>
            <w:r w:rsidRPr="00315D85">
              <w:rPr>
                <w:rFonts w:asciiTheme="minorEastAsia" w:eastAsiaTheme="minorEastAsia" w:hAnsiTheme="minorEastAsia"/>
                <w:szCs w:val="21"/>
              </w:rPr>
              <w:t>3、 两个工作电极的电流测量下限均低于50pA，可直接用于超微电极上的稳态电流测量。</w:t>
            </w:r>
          </w:p>
          <w:p w:rsidR="006E1016" w:rsidRPr="00315D85" w:rsidRDefault="006E1016">
            <w:pPr>
              <w:spacing w:line="360" w:lineRule="exact"/>
              <w:ind w:firstLineChars="50" w:firstLine="105"/>
              <w:rPr>
                <w:rFonts w:asciiTheme="minorEastAsia" w:eastAsiaTheme="minorEastAsia" w:hAnsiTheme="minorEastAsia"/>
                <w:szCs w:val="21"/>
              </w:rPr>
            </w:pPr>
            <w:r w:rsidRPr="00315D85">
              <w:rPr>
                <w:rFonts w:asciiTheme="minorEastAsia" w:eastAsiaTheme="minorEastAsia" w:hAnsiTheme="minorEastAsia"/>
                <w:szCs w:val="21"/>
              </w:rPr>
              <w:t>4、 能够控制两个工作电极的电位，允许循环伏安法，线性扫描伏安法，阶梯波伏安法，计时安培法，差分脉冲伏安法，常规脉冲伏安法，方波伏安法，时间-电流曲线等实验技术进行双工作电极的测量。</w:t>
            </w:r>
          </w:p>
          <w:p w:rsidR="006E1016" w:rsidRPr="00315D85" w:rsidRDefault="006E1016" w:rsidP="00315D85">
            <w:pPr>
              <w:spacing w:line="360" w:lineRule="exact"/>
              <w:ind w:firstLineChars="50" w:firstLine="105"/>
              <w:rPr>
                <w:rFonts w:asciiTheme="minorEastAsia" w:eastAsiaTheme="minorEastAsia" w:hAnsiTheme="minorEastAsia"/>
                <w:szCs w:val="21"/>
              </w:rPr>
            </w:pPr>
            <w:r w:rsidRPr="00315D85">
              <w:rPr>
                <w:rFonts w:asciiTheme="minorEastAsia" w:eastAsiaTheme="minorEastAsia" w:hAnsiTheme="minorEastAsia"/>
                <w:szCs w:val="21"/>
                <w:shd w:val="clear" w:color="auto" w:fill="FFFFFF"/>
              </w:rPr>
              <w:t xml:space="preserve">5、 </w:t>
            </w:r>
            <w:r w:rsidRPr="00315D85">
              <w:rPr>
                <w:rFonts w:asciiTheme="minorEastAsia" w:eastAsiaTheme="minorEastAsia" w:hAnsiTheme="minorEastAsia"/>
                <w:szCs w:val="21"/>
              </w:rPr>
              <w:t>信号发生器的更新速率为10MHz，双通道同时采样的最高速率可达1MHz。交流阻抗的测量频率能够达1MHz，交流伏安法的频率可达10KHz。</w:t>
            </w:r>
          </w:p>
          <w:p w:rsidR="006E1016" w:rsidRPr="00315D85" w:rsidRDefault="006E1016" w:rsidP="00EC3819">
            <w:pPr>
              <w:spacing w:line="360" w:lineRule="exact"/>
              <w:rPr>
                <w:rFonts w:asciiTheme="minorEastAsia" w:eastAsiaTheme="minorEastAsia" w:hAnsiTheme="minorEastAsia"/>
                <w:b/>
                <w:bCs/>
                <w:szCs w:val="21"/>
              </w:rPr>
            </w:pPr>
            <w:r w:rsidRPr="00315D85">
              <w:rPr>
                <w:rFonts w:asciiTheme="minorEastAsia" w:eastAsiaTheme="minorEastAsia" w:hAnsiTheme="minorEastAsia"/>
                <w:b/>
                <w:bCs/>
                <w:szCs w:val="21"/>
              </w:rPr>
              <w:t>四、其他要求：</w:t>
            </w:r>
          </w:p>
          <w:p w:rsidR="006E1016" w:rsidRPr="00315D85" w:rsidRDefault="006E1016" w:rsidP="00EC3819">
            <w:pPr>
              <w:spacing w:line="360" w:lineRule="exact"/>
              <w:ind w:firstLineChars="50" w:firstLine="105"/>
              <w:rPr>
                <w:rFonts w:asciiTheme="minorEastAsia" w:eastAsiaTheme="minorEastAsia" w:hAnsiTheme="minorEastAsia"/>
                <w:szCs w:val="21"/>
              </w:rPr>
            </w:pPr>
            <w:r w:rsidRPr="00315D85">
              <w:rPr>
                <w:rFonts w:asciiTheme="minorEastAsia" w:eastAsiaTheme="minorEastAsia" w:hAnsiTheme="minorEastAsia"/>
                <w:szCs w:val="21"/>
              </w:rPr>
              <w:t>售后服务：卖方提供至少一年的免费保修（包括人工和附件），保修期自仪器验收签字之日算起。设备出现故障时，厂家保证在接到用户通知后24小时内响应，如有必要48小时内派出维修人员到达现场进行服务</w:t>
            </w:r>
            <w:r w:rsidRPr="00315D85">
              <w:rPr>
                <w:rFonts w:asciiTheme="minorEastAsia" w:eastAsiaTheme="minorEastAsia" w:hAnsiTheme="minorEastAsia" w:hint="eastAsia"/>
                <w:szCs w:val="21"/>
              </w:rPr>
              <w:t>。</w:t>
            </w:r>
          </w:p>
        </w:tc>
        <w:tc>
          <w:tcPr>
            <w:tcW w:w="565"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rsidP="00EC3819">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6E1016" w:rsidRPr="00315D85" w:rsidRDefault="006E1016" w:rsidP="00EC3819">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szCs w:val="21"/>
              </w:rPr>
              <w:t>台</w:t>
            </w:r>
          </w:p>
        </w:tc>
      </w:tr>
      <w:tr w:rsidR="00D86CEA" w:rsidRPr="00315D85" w:rsidTr="006E1016">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3</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3819">
            <w:pPr>
              <w:jc w:val="center"/>
              <w:rPr>
                <w:rFonts w:asciiTheme="minorEastAsia" w:eastAsiaTheme="minorEastAsia" w:hAnsiTheme="minorEastAsia"/>
                <w:kern w:val="0"/>
                <w:szCs w:val="21"/>
              </w:rPr>
            </w:pPr>
            <w:r w:rsidRPr="00315D85">
              <w:rPr>
                <w:rFonts w:asciiTheme="minorEastAsia" w:eastAsiaTheme="minorEastAsia" w:hAnsiTheme="minorEastAsia" w:cs="宋体" w:hint="eastAsia"/>
                <w:kern w:val="0"/>
                <w:szCs w:val="21"/>
              </w:rPr>
              <w:t>电子天平</w:t>
            </w:r>
          </w:p>
        </w:tc>
        <w:tc>
          <w:tcPr>
            <w:tcW w:w="6453"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1.全彩大屏幕：大屏幕真彩TFT液晶显示器，提供丰富的称量显示信息，方便读取；</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2.全屏触摸：符合实验室工作习惯的触摸解决方案，即使戴多双手套也可精确操作；</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3.用户界面：应用Metro配色方案，采用环保色彩，长时间工作眼睛也不会疲劳；</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4.用户操作：丰富的操作信息提示，帮助用户更高效的完成工作流程；</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5.内置程序：</w:t>
            </w:r>
            <w:proofErr w:type="gramStart"/>
            <w:r w:rsidRPr="00315D85">
              <w:rPr>
                <w:rFonts w:asciiTheme="minorEastAsia" w:eastAsiaTheme="minorEastAsia" w:hAnsiTheme="minorEastAsia" w:hint="eastAsia"/>
                <w:szCs w:val="21"/>
              </w:rPr>
              <w:t>标配的</w:t>
            </w:r>
            <w:proofErr w:type="gramEnd"/>
            <w:r w:rsidRPr="00315D85">
              <w:rPr>
                <w:rFonts w:asciiTheme="minorEastAsia" w:eastAsiaTheme="minorEastAsia" w:hAnsiTheme="minorEastAsia" w:hint="eastAsia"/>
                <w:szCs w:val="21"/>
              </w:rPr>
              <w:t>便于使用的内置应用程序，以用于各种称量任务，全自动校准；</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6.过载保护秤盘：采用独特的结构设计方案，能够有效的保护传感器；</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7.称量范围：0-500g；</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8.实际分度值：≤0.001g；</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9.秤盘尺寸：≥ø90㎜。</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10.测量精度1mg</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11.读书精度1mg</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12.采用高性能单片微处理控制，全程线性校准。</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13.天平具有自动校准，积分时间和灵敏度可调，具有故障报警功能，累计称量、称量单位转换、计数等功能</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二、其他</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w:t>
            </w:r>
            <w:r w:rsidR="00724822" w:rsidRPr="00315D85">
              <w:rPr>
                <w:rFonts w:asciiTheme="minorEastAsia" w:eastAsiaTheme="minorEastAsia" w:hAnsiTheme="minorEastAsia" w:hint="eastAsia"/>
                <w:szCs w:val="21"/>
              </w:rPr>
              <w:t>为保证产品满足实验室使用，</w:t>
            </w:r>
            <w:r w:rsidR="00EC10DB" w:rsidRPr="00315D85">
              <w:rPr>
                <w:rFonts w:asciiTheme="minorEastAsia" w:eastAsiaTheme="minorEastAsia" w:hAnsiTheme="minorEastAsia" w:hint="eastAsia"/>
                <w:szCs w:val="21"/>
              </w:rPr>
              <w:t>投标时</w:t>
            </w:r>
            <w:r w:rsidR="00724822" w:rsidRPr="00315D85">
              <w:rPr>
                <w:rFonts w:asciiTheme="minorEastAsia" w:eastAsiaTheme="minorEastAsia" w:hAnsiTheme="minorEastAsia" w:hint="eastAsia"/>
                <w:szCs w:val="21"/>
              </w:rPr>
              <w:t>需提供印刷版产品彩页供核对</w:t>
            </w:r>
            <w:r w:rsidRPr="00315D85">
              <w:rPr>
                <w:rFonts w:asciiTheme="minorEastAsia" w:eastAsiaTheme="minorEastAsia" w:hAnsiTheme="minorEastAsia" w:hint="eastAsia"/>
                <w:szCs w:val="21"/>
              </w:rPr>
              <w:t>参数</w:t>
            </w:r>
            <w:r w:rsidR="00EC10DB" w:rsidRPr="00315D85">
              <w:rPr>
                <w:rFonts w:asciiTheme="minorEastAsia" w:eastAsiaTheme="minorEastAsia" w:hAnsiTheme="minorEastAsia" w:hint="eastAsia"/>
                <w:szCs w:val="21"/>
              </w:rPr>
              <w:t>（所有彩页参数需扫描上传至电子标书中）</w:t>
            </w:r>
            <w:r w:rsidRPr="00315D85">
              <w:rPr>
                <w:rFonts w:asciiTheme="minorEastAsia" w:eastAsiaTheme="minorEastAsia" w:hAnsiTheme="minorEastAsia" w:hint="eastAsia"/>
                <w:szCs w:val="21"/>
              </w:rPr>
              <w:t>，</w:t>
            </w:r>
            <w:r w:rsidR="00724822" w:rsidRPr="00315D85">
              <w:rPr>
                <w:rFonts w:asciiTheme="minorEastAsia" w:eastAsiaTheme="minorEastAsia" w:hAnsiTheme="minorEastAsia" w:hint="eastAsia"/>
                <w:szCs w:val="21"/>
              </w:rPr>
              <w:t>供货时</w:t>
            </w:r>
            <w:r w:rsidRPr="00315D85">
              <w:rPr>
                <w:rFonts w:asciiTheme="minorEastAsia" w:eastAsiaTheme="minorEastAsia" w:hAnsiTheme="minorEastAsia" w:hint="eastAsia"/>
                <w:szCs w:val="21"/>
              </w:rPr>
              <w:t>提供厂家授权书及售后服务承诺书</w:t>
            </w:r>
            <w:r w:rsidR="00724822"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仪器设备的安装操作手册、工作软件说明书等技术文件1份，及质量保证书和产品软件等全套资料。</w:t>
            </w:r>
          </w:p>
          <w:p w:rsidR="00D86CEA" w:rsidRPr="00315D85" w:rsidRDefault="00D86CEA" w:rsidP="00D86CEA">
            <w:pPr>
              <w:spacing w:line="360" w:lineRule="exact"/>
              <w:rPr>
                <w:rFonts w:asciiTheme="minorEastAsia" w:eastAsiaTheme="minorEastAsia" w:hAnsiTheme="minorEastAsia"/>
                <w:b/>
                <w:bCs/>
                <w:szCs w:val="21"/>
              </w:rPr>
            </w:pPr>
            <w:r w:rsidRPr="00315D85">
              <w:rPr>
                <w:rFonts w:asciiTheme="minorEastAsia" w:eastAsiaTheme="minorEastAsia" w:hAnsiTheme="minorEastAsia" w:hint="eastAsia"/>
                <w:szCs w:val="21"/>
              </w:rPr>
              <w:t>3.提供1年的免费保修，时间自安装报告用户签字日期当天起算。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台</w:t>
            </w:r>
          </w:p>
        </w:tc>
      </w:tr>
      <w:tr w:rsidR="00D86CEA"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4</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电子天平</w:t>
            </w:r>
          </w:p>
        </w:tc>
        <w:tc>
          <w:tcPr>
            <w:tcW w:w="6453" w:type="dxa"/>
            <w:tcBorders>
              <w:top w:val="single" w:sz="4" w:space="0" w:color="auto"/>
              <w:left w:val="single" w:sz="4" w:space="0" w:color="auto"/>
              <w:bottom w:val="single" w:sz="4" w:space="0" w:color="auto"/>
              <w:right w:val="single" w:sz="4" w:space="0" w:color="auto"/>
            </w:tcBorders>
          </w:tcPr>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一、技术参数</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1.白光大屏幕液晶显示；</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2.玻璃门运输保护锁；</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3.显示器防尘罩。</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4.功能：四级防震，称量速度可调、计数功能、动态温度补偿、全量程范围去皮；自动零位跟踪可调、过载保护、超载报警功能，克、盎司、克拉等单位转换；计数、百分比称重功能，克、盎司、克拉等单位转换。</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5.最大称量(g)：0~500；</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6.实际分度值(g)：0.001；</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7.重复性(≤g)：±0.001；</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8.最大允许误差(≤g)：±0.002；</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9.风罩容积尺寸(mm)：</w:t>
            </w:r>
            <w:r w:rsidR="002C0EE4"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150×165×200；</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10.外形尺寸（mm）：</w:t>
            </w:r>
            <w:r w:rsidR="002C0EE4"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365×223×338；</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11.秤盘尺寸（mm）：φ90；</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二、其他</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w:t>
            </w:r>
            <w:r w:rsidR="00EC10DB" w:rsidRPr="00315D85">
              <w:rPr>
                <w:rFonts w:asciiTheme="minorEastAsia" w:eastAsiaTheme="minorEastAsia" w:hAnsiTheme="minorEastAsia" w:hint="eastAsia"/>
                <w:szCs w:val="21"/>
              </w:rPr>
              <w:t xml:space="preserve"> 为保证产品满足实验室使用，投标时需提供印刷版产品彩页供核对参数（所有彩页参数需扫描上传至电子标书中），供货时提供厂家授权书及售后服务承诺书、仪器设备的安装操作手册、工作软件说明书等技术文件1份，及质量保证书和产品软件等全套资料。</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3.提供1年的免费保修，时间自安装报告用户签字日期当天起算。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台</w:t>
            </w:r>
          </w:p>
        </w:tc>
      </w:tr>
      <w:tr w:rsidR="00D86CEA"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t>5</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kern w:val="0"/>
                <w:szCs w:val="21"/>
              </w:rPr>
              <w:t>离心机</w:t>
            </w:r>
          </w:p>
        </w:tc>
        <w:tc>
          <w:tcPr>
            <w:tcW w:w="6453" w:type="dxa"/>
            <w:tcBorders>
              <w:top w:val="single" w:sz="4" w:space="0" w:color="auto"/>
              <w:left w:val="single" w:sz="4" w:space="0" w:color="auto"/>
              <w:bottom w:val="single" w:sz="4" w:space="0" w:color="auto"/>
              <w:right w:val="single" w:sz="4" w:space="0" w:color="auto"/>
            </w:tcBorders>
          </w:tcPr>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1.微机变频控制系统，液晶显示，具有转速和离心力双显示功能</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2.采用大功率交流变频电机驱动，配置高精度测速系统</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w:t>
            </w:r>
            <w:r w:rsidR="00E55519" w:rsidRPr="00315D85">
              <w:rPr>
                <w:rFonts w:asciiTheme="minorEastAsia" w:eastAsiaTheme="minorEastAsia" w:hAnsiTheme="minorEastAsia" w:hint="eastAsia"/>
                <w:szCs w:val="21"/>
              </w:rPr>
              <w:t xml:space="preserve"> </w:t>
            </w:r>
            <w:r w:rsidRPr="00315D85">
              <w:rPr>
                <w:rFonts w:asciiTheme="minorEastAsia" w:eastAsiaTheme="minorEastAsia" w:hAnsiTheme="minorEastAsia" w:hint="eastAsia"/>
                <w:szCs w:val="21"/>
              </w:rPr>
              <w:t>9个程序存储空间，9级加减速度控制，</w:t>
            </w:r>
            <w:proofErr w:type="gramStart"/>
            <w:r w:rsidRPr="00315D85">
              <w:rPr>
                <w:rFonts w:asciiTheme="minorEastAsia" w:eastAsiaTheme="minorEastAsia" w:hAnsiTheme="minorEastAsia" w:hint="eastAsia"/>
                <w:szCs w:val="21"/>
              </w:rPr>
              <w:t>软刹制动</w:t>
            </w:r>
            <w:proofErr w:type="gramEnd"/>
            <w:r w:rsidRPr="00315D85">
              <w:rPr>
                <w:rFonts w:asciiTheme="minorEastAsia" w:eastAsiaTheme="minorEastAsia" w:hAnsiTheme="minorEastAsia" w:hint="eastAsia"/>
                <w:szCs w:val="21"/>
              </w:rPr>
              <w:t>功能</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4.离心过程上盖锁定及紧急情况下快速开锁</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5.离心结束上盖自动打开，便于取放样品</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6.转子安装方便快捷，转子自动识别功能</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7.具有超速、超温、门盖等多种保护系统。</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8.最高转速：16000r/min</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9.最大相对离心力：21532×g</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10.最大容量</w:t>
            </w:r>
            <w:r w:rsidRPr="00315D85">
              <w:rPr>
                <w:rFonts w:asciiTheme="minorEastAsia" w:eastAsiaTheme="minorEastAsia" w:hAnsiTheme="minorEastAsia" w:hint="eastAsia"/>
                <w:szCs w:val="21"/>
              </w:rPr>
              <w:tab/>
              <w:t>：6×50ml</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11.转速精度</w:t>
            </w:r>
            <w:r w:rsidRPr="00315D85">
              <w:rPr>
                <w:rFonts w:asciiTheme="minorEastAsia" w:eastAsiaTheme="minorEastAsia" w:hAnsiTheme="minorEastAsia" w:hint="eastAsia"/>
                <w:szCs w:val="21"/>
              </w:rPr>
              <w:tab/>
              <w:t>：±30/min</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12.定时范围</w:t>
            </w:r>
            <w:r w:rsidRPr="00315D85">
              <w:rPr>
                <w:rFonts w:asciiTheme="minorEastAsia" w:eastAsiaTheme="minorEastAsia" w:hAnsiTheme="minorEastAsia" w:hint="eastAsia"/>
                <w:szCs w:val="21"/>
              </w:rPr>
              <w:tab/>
              <w:t>：1min～99min</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13.整机噪声</w:t>
            </w:r>
            <w:r w:rsidRPr="00315D85">
              <w:rPr>
                <w:rFonts w:asciiTheme="minorEastAsia" w:eastAsiaTheme="minorEastAsia" w:hAnsiTheme="minorEastAsia" w:hint="eastAsia"/>
                <w:szCs w:val="21"/>
              </w:rPr>
              <w:tab/>
              <w:t>：&lt; 62dB(A)</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14.电源：AC220V±22V 50/60Hz 10A</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15.整机功率：400W</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16.重量：25kg</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17．配置：主机，6×50ml转子</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二、其他</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w:t>
            </w:r>
          </w:p>
          <w:p w:rsidR="00E55519" w:rsidRPr="00315D85" w:rsidRDefault="00E55519" w:rsidP="00E55519">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 为保证产品满足实验室使用，投标时需提供印刷版产品彩页供核对参数（所有彩页参数需扫描上传至电子标书中），供货时提供厂家授权书及售后服务承诺书、仪器设备的安装操作手册、工作软件说明书等技术文件1份，及质量保证书和产品软件等全套资料。</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3.提供1年的免费保修，时间自安装报告用户签字日期当天起算。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台</w:t>
            </w:r>
          </w:p>
        </w:tc>
      </w:tr>
      <w:tr w:rsidR="00D86CEA"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6</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kern w:val="0"/>
                <w:szCs w:val="21"/>
              </w:rPr>
              <w:t>超声波清洗机</w:t>
            </w:r>
            <w:r w:rsidRPr="00315D85">
              <w:rPr>
                <w:rFonts w:asciiTheme="minorEastAsia" w:eastAsiaTheme="minorEastAsia" w:hAnsiTheme="minorEastAsia" w:cs="宋体" w:hint="eastAsia"/>
                <w:kern w:val="0"/>
                <w:szCs w:val="21"/>
              </w:rPr>
              <w:t>（</w:t>
            </w:r>
            <w:r w:rsidRPr="00315D85">
              <w:rPr>
                <w:rFonts w:asciiTheme="minorEastAsia" w:eastAsiaTheme="minorEastAsia" w:hAnsiTheme="minorEastAsia" w:cs="宋体"/>
                <w:kern w:val="0"/>
                <w:szCs w:val="21"/>
              </w:rPr>
              <w:t>恒温数显</w:t>
            </w:r>
            <w:r w:rsidRPr="00315D85">
              <w:rPr>
                <w:rFonts w:asciiTheme="minorEastAsia" w:eastAsiaTheme="minorEastAsia" w:hAnsiTheme="minorEastAsia" w:cs="宋体" w:hint="eastAsia"/>
                <w:kern w:val="0"/>
                <w:szCs w:val="21"/>
              </w:rPr>
              <w:t>）</w:t>
            </w:r>
          </w:p>
        </w:tc>
        <w:tc>
          <w:tcPr>
            <w:tcW w:w="6453" w:type="dxa"/>
            <w:tcBorders>
              <w:top w:val="single" w:sz="4" w:space="0" w:color="auto"/>
              <w:left w:val="single" w:sz="4" w:space="0" w:color="auto"/>
              <w:bottom w:val="single" w:sz="4" w:space="0" w:color="auto"/>
              <w:right w:val="single" w:sz="4" w:space="0" w:color="auto"/>
            </w:tcBorders>
          </w:tcPr>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1.外形尺寸：</w:t>
            </w:r>
            <w:r w:rsidR="002C0EE4"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 xml:space="preserve">640*490*540mm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2.内槽尺寸：</w:t>
            </w:r>
            <w:r w:rsidR="00BC338E"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300*240*180mm</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3.容量：13L</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4.超声频率：40KHz</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5.超声频率可选择替换</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6.超声功率：300W</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7.超声功率可调范围：40-100%</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8.水位显示：有</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9.加热功率：400W</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10.制冷功率：350 W</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11.温度设定范围：0-80℃</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12.工作时间可调：1-480min</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13.其他配置：电控进排水、清洗网篮、</w:t>
            </w:r>
            <w:proofErr w:type="gramStart"/>
            <w:r w:rsidRPr="00315D85">
              <w:rPr>
                <w:rFonts w:asciiTheme="minorEastAsia" w:eastAsiaTheme="minorEastAsia" w:hAnsiTheme="minorEastAsia" w:hint="eastAsia"/>
                <w:szCs w:val="21"/>
              </w:rPr>
              <w:t>降音盖</w:t>
            </w:r>
            <w:proofErr w:type="gramEnd"/>
            <w:r w:rsidRPr="00315D85">
              <w:rPr>
                <w:rFonts w:asciiTheme="minorEastAsia" w:eastAsiaTheme="minorEastAsia" w:hAnsiTheme="minorEastAsia" w:hint="eastAsia"/>
                <w:szCs w:val="21"/>
              </w:rPr>
              <w:t>、220V/50Hz电源</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 xml:space="preserve">14.清洗器采用单片机软件操作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15.清洗</w:t>
            </w:r>
            <w:proofErr w:type="gramStart"/>
            <w:r w:rsidRPr="00315D85">
              <w:rPr>
                <w:rFonts w:asciiTheme="minorEastAsia" w:eastAsiaTheme="minorEastAsia" w:hAnsiTheme="minorEastAsia" w:hint="eastAsia"/>
                <w:szCs w:val="21"/>
              </w:rPr>
              <w:t>器降音盖</w:t>
            </w:r>
            <w:proofErr w:type="gramEnd"/>
            <w:r w:rsidRPr="00315D85">
              <w:rPr>
                <w:rFonts w:asciiTheme="minorEastAsia" w:eastAsiaTheme="minorEastAsia" w:hAnsiTheme="minorEastAsia" w:hint="eastAsia"/>
                <w:szCs w:val="21"/>
              </w:rPr>
              <w:t>、</w:t>
            </w:r>
            <w:proofErr w:type="gramStart"/>
            <w:r w:rsidRPr="00315D85">
              <w:rPr>
                <w:rFonts w:asciiTheme="minorEastAsia" w:eastAsiaTheme="minorEastAsia" w:hAnsiTheme="minorEastAsia" w:hint="eastAsia"/>
                <w:szCs w:val="21"/>
              </w:rPr>
              <w:t>清洗槽均采用</w:t>
            </w:r>
            <w:proofErr w:type="gramEnd"/>
            <w:r w:rsidRPr="00315D85">
              <w:rPr>
                <w:rFonts w:asciiTheme="minorEastAsia" w:eastAsiaTheme="minorEastAsia" w:hAnsiTheme="minorEastAsia" w:hint="eastAsia"/>
                <w:szCs w:val="21"/>
              </w:rPr>
              <w:t xml:space="preserve">优质不锈钢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 xml:space="preserve">16.恒温系列清洗器密封性好，并具有隔音、隔热效果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 xml:space="preserve">17.数显超温度、超电压、超电流、低水位、无溶液保护指示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18.数显记忆、设定显示超声工作时间、超声功率、进液</w:t>
            </w:r>
            <w:proofErr w:type="gramStart"/>
            <w:r w:rsidRPr="00315D85">
              <w:rPr>
                <w:rFonts w:asciiTheme="minorEastAsia" w:eastAsiaTheme="minorEastAsia" w:hAnsiTheme="minorEastAsia" w:hint="eastAsia"/>
                <w:szCs w:val="21"/>
              </w:rPr>
              <w:t>液</w:t>
            </w:r>
            <w:proofErr w:type="gramEnd"/>
            <w:r w:rsidRPr="00315D85">
              <w:rPr>
                <w:rFonts w:asciiTheme="minorEastAsia" w:eastAsiaTheme="minorEastAsia" w:hAnsiTheme="minorEastAsia" w:hint="eastAsia"/>
                <w:szCs w:val="21"/>
              </w:rPr>
              <w:t xml:space="preserve">位（及实际液位）、加热温度（及实际温度）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 xml:space="preserve">19.数显记忆、设定显示清洗机槽内恒定温度，±2℃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 xml:space="preserve">20.清洗器电路具有自动扫频功能，能产生连续脉冲射流，使清洗效果更明显，工作更稳定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 xml:space="preserve">21.清洗器电路及器件升级并匹配，电功转换率高、无功损耗低 </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22.可</w:t>
            </w:r>
            <w:proofErr w:type="gramStart"/>
            <w:r w:rsidRPr="00315D85">
              <w:rPr>
                <w:rFonts w:asciiTheme="minorEastAsia" w:eastAsiaTheme="minorEastAsia" w:hAnsiTheme="minorEastAsia" w:hint="eastAsia"/>
                <w:szCs w:val="21"/>
              </w:rPr>
              <w:t>选单种超声</w:t>
            </w:r>
            <w:proofErr w:type="gramEnd"/>
            <w:r w:rsidRPr="00315D85">
              <w:rPr>
                <w:rFonts w:asciiTheme="minorEastAsia" w:eastAsiaTheme="minorEastAsia" w:hAnsiTheme="minorEastAsia" w:hint="eastAsia"/>
                <w:szCs w:val="21"/>
              </w:rPr>
              <w:t>频率有20KHz、25KHz、28KHz、33KHz、40KHz</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二、其他</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w:t>
            </w:r>
          </w:p>
          <w:p w:rsidR="00E55519" w:rsidRPr="00315D85" w:rsidRDefault="00E55519" w:rsidP="00E55519">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 为保证产品满足实验室使用，投标时需提供印刷版产品彩页供核对参数（所有彩页参数需扫描上传至电子标书中），供货时提供厂家</w:t>
            </w:r>
            <w:r w:rsidRPr="00315D85">
              <w:rPr>
                <w:rFonts w:asciiTheme="minorEastAsia" w:eastAsiaTheme="minorEastAsia" w:hAnsiTheme="minorEastAsia" w:hint="eastAsia"/>
                <w:szCs w:val="21"/>
              </w:rPr>
              <w:lastRenderedPageBreak/>
              <w:t>授权书及售后服务承诺书、仪器设备的安装操作手册、工作软件说明书等技术文件1份，及质量保证书和产品软件等全套资料。</w:t>
            </w:r>
          </w:p>
          <w:p w:rsidR="00D86CEA" w:rsidRPr="00315D85" w:rsidRDefault="00D86CEA" w:rsidP="00EC10DB">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3.提供1年的免费保修，时间自安装报告用户签字日期当天起算。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台</w:t>
            </w:r>
          </w:p>
        </w:tc>
      </w:tr>
      <w:tr w:rsidR="00D86CEA"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7</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szCs w:val="21"/>
              </w:rPr>
            </w:pPr>
            <w:r w:rsidRPr="00315D85">
              <w:rPr>
                <w:rFonts w:asciiTheme="minorEastAsia" w:eastAsiaTheme="minorEastAsia" w:hAnsiTheme="minorEastAsia" w:cs="宋体"/>
                <w:kern w:val="0"/>
                <w:szCs w:val="21"/>
              </w:rPr>
              <w:t>超声波清洗机</w:t>
            </w:r>
            <w:r w:rsidRPr="00315D85">
              <w:rPr>
                <w:rFonts w:asciiTheme="minorEastAsia" w:eastAsiaTheme="minorEastAsia" w:hAnsiTheme="minorEastAsia" w:cs="宋体" w:hint="eastAsia"/>
                <w:kern w:val="0"/>
                <w:szCs w:val="21"/>
              </w:rPr>
              <w:t>（</w:t>
            </w:r>
            <w:r w:rsidRPr="00315D85">
              <w:rPr>
                <w:rFonts w:asciiTheme="minorEastAsia" w:eastAsiaTheme="minorEastAsia" w:hAnsiTheme="minorEastAsia" w:cs="宋体"/>
                <w:kern w:val="0"/>
                <w:szCs w:val="21"/>
              </w:rPr>
              <w:t>数显</w:t>
            </w:r>
            <w:r w:rsidRPr="00315D85">
              <w:rPr>
                <w:rFonts w:asciiTheme="minorEastAsia" w:eastAsiaTheme="minorEastAsia" w:hAnsiTheme="minorEastAsia" w:cs="宋体" w:hint="eastAsia"/>
                <w:kern w:val="0"/>
                <w:szCs w:val="21"/>
              </w:rPr>
              <w:t>）</w:t>
            </w:r>
          </w:p>
        </w:tc>
        <w:tc>
          <w:tcPr>
            <w:tcW w:w="6453" w:type="dxa"/>
            <w:tcBorders>
              <w:top w:val="single" w:sz="4" w:space="0" w:color="auto"/>
              <w:left w:val="single" w:sz="4" w:space="0" w:color="auto"/>
              <w:bottom w:val="single" w:sz="4" w:space="0" w:color="auto"/>
              <w:right w:val="single" w:sz="4" w:space="0" w:color="auto"/>
            </w:tcBorders>
          </w:tcPr>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w:t>
            </w:r>
            <w:r w:rsidRPr="00315D85">
              <w:rPr>
                <w:rFonts w:asciiTheme="minorEastAsia" w:eastAsiaTheme="minorEastAsia" w:hAnsiTheme="minorEastAsia" w:hint="eastAsia"/>
                <w:szCs w:val="21"/>
              </w:rPr>
              <w:tab/>
              <w:t>外形尺寸：</w:t>
            </w:r>
            <w:r w:rsidR="002C0EE4"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 xml:space="preserve">530*320*365mm                             </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w:t>
            </w:r>
            <w:r w:rsidRPr="00315D85">
              <w:rPr>
                <w:rFonts w:asciiTheme="minorEastAsia" w:eastAsiaTheme="minorEastAsia" w:hAnsiTheme="minorEastAsia" w:hint="eastAsia"/>
                <w:szCs w:val="21"/>
              </w:rPr>
              <w:tab/>
              <w:t>内槽尺寸：</w:t>
            </w:r>
            <w:r w:rsidR="00BC338E"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500*300*150mm</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w:t>
            </w:r>
            <w:r w:rsidRPr="00315D85">
              <w:rPr>
                <w:rFonts w:asciiTheme="minorEastAsia" w:eastAsiaTheme="minorEastAsia" w:hAnsiTheme="minorEastAsia" w:hint="eastAsia"/>
                <w:szCs w:val="21"/>
              </w:rPr>
              <w:tab/>
              <w:t>容量：22.5L</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4.超声频率：40KHz</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5.</w:t>
            </w:r>
            <w:r w:rsidRPr="00315D85">
              <w:rPr>
                <w:rFonts w:asciiTheme="minorEastAsia" w:eastAsiaTheme="minorEastAsia" w:hAnsiTheme="minorEastAsia" w:hint="eastAsia"/>
                <w:szCs w:val="21"/>
              </w:rPr>
              <w:tab/>
              <w:t>超声频率可选择替换</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6.超声功率：500W</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7.</w:t>
            </w:r>
            <w:r w:rsidRPr="00315D85">
              <w:rPr>
                <w:rFonts w:asciiTheme="minorEastAsia" w:eastAsiaTheme="minorEastAsia" w:hAnsiTheme="minorEastAsia" w:hint="eastAsia"/>
                <w:szCs w:val="21"/>
              </w:rPr>
              <w:tab/>
              <w:t>超声功率可调范围：40-100%</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8.</w:t>
            </w:r>
            <w:r w:rsidRPr="00315D85">
              <w:rPr>
                <w:rFonts w:asciiTheme="minorEastAsia" w:eastAsiaTheme="minorEastAsia" w:hAnsiTheme="minorEastAsia" w:hint="eastAsia"/>
                <w:szCs w:val="21"/>
              </w:rPr>
              <w:tab/>
              <w:t>水位显示：有</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9.加热功率：800W</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10.</w:t>
            </w:r>
            <w:r w:rsidRPr="00315D85">
              <w:rPr>
                <w:rFonts w:asciiTheme="minorEastAsia" w:eastAsiaTheme="minorEastAsia" w:hAnsiTheme="minorEastAsia" w:hint="eastAsia"/>
                <w:szCs w:val="21"/>
              </w:rPr>
              <w:tab/>
              <w:t>温度设定范围：室温-80℃</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11.</w:t>
            </w:r>
            <w:r w:rsidRPr="00315D85">
              <w:rPr>
                <w:rFonts w:asciiTheme="minorEastAsia" w:eastAsiaTheme="minorEastAsia" w:hAnsiTheme="minorEastAsia" w:hint="eastAsia"/>
                <w:szCs w:val="21"/>
              </w:rPr>
              <w:tab/>
              <w:t>工作时间可调：1-480min</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12.</w:t>
            </w:r>
            <w:r w:rsidRPr="00315D85">
              <w:rPr>
                <w:rFonts w:asciiTheme="minorEastAsia" w:eastAsiaTheme="minorEastAsia" w:hAnsiTheme="minorEastAsia" w:hint="eastAsia"/>
                <w:szCs w:val="21"/>
              </w:rPr>
              <w:tab/>
              <w:t>其他配置：清洗网篮、手控进排水、220V/50Hz电源</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13.清洗</w:t>
            </w:r>
            <w:proofErr w:type="gramStart"/>
            <w:r w:rsidRPr="00315D85">
              <w:rPr>
                <w:rFonts w:asciiTheme="minorEastAsia" w:eastAsiaTheme="minorEastAsia" w:hAnsiTheme="minorEastAsia" w:hint="eastAsia"/>
                <w:szCs w:val="21"/>
              </w:rPr>
              <w:t>器主体</w:t>
            </w:r>
            <w:proofErr w:type="gramEnd"/>
            <w:r w:rsidRPr="00315D85">
              <w:rPr>
                <w:rFonts w:asciiTheme="minorEastAsia" w:eastAsiaTheme="minorEastAsia" w:hAnsiTheme="minorEastAsia" w:hint="eastAsia"/>
                <w:szCs w:val="21"/>
              </w:rPr>
              <w:t>材质均为304优质不锈钢</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14.</w:t>
            </w:r>
            <w:r w:rsidRPr="00315D85">
              <w:rPr>
                <w:rFonts w:asciiTheme="minorEastAsia" w:eastAsiaTheme="minorEastAsia" w:hAnsiTheme="minorEastAsia" w:hint="eastAsia"/>
                <w:szCs w:val="21"/>
              </w:rPr>
              <w:tab/>
              <w:t>数显超温度、超电压、超电流、低水位、无溶液保护指示</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15.</w:t>
            </w:r>
            <w:r w:rsidRPr="00315D85">
              <w:rPr>
                <w:rFonts w:asciiTheme="minorEastAsia" w:eastAsiaTheme="minorEastAsia" w:hAnsiTheme="minorEastAsia" w:hint="eastAsia"/>
                <w:szCs w:val="21"/>
              </w:rPr>
              <w:tab/>
              <w:t>数显记忆、设定显示超声工作时间、超声功率、进液</w:t>
            </w:r>
            <w:proofErr w:type="gramStart"/>
            <w:r w:rsidRPr="00315D85">
              <w:rPr>
                <w:rFonts w:asciiTheme="minorEastAsia" w:eastAsiaTheme="minorEastAsia" w:hAnsiTheme="minorEastAsia" w:hint="eastAsia"/>
                <w:szCs w:val="21"/>
              </w:rPr>
              <w:t>液</w:t>
            </w:r>
            <w:proofErr w:type="gramEnd"/>
            <w:r w:rsidRPr="00315D85">
              <w:rPr>
                <w:rFonts w:asciiTheme="minorEastAsia" w:eastAsiaTheme="minorEastAsia" w:hAnsiTheme="minorEastAsia" w:hint="eastAsia"/>
                <w:szCs w:val="21"/>
              </w:rPr>
              <w:t>位（及实际液位）、加热温度（及实际温度）</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16.</w:t>
            </w:r>
            <w:r w:rsidRPr="00315D85">
              <w:rPr>
                <w:rFonts w:asciiTheme="minorEastAsia" w:eastAsiaTheme="minorEastAsia" w:hAnsiTheme="minorEastAsia" w:hint="eastAsia"/>
                <w:szCs w:val="21"/>
              </w:rPr>
              <w:tab/>
              <w:t>清洗器电路具有自动扫频功能，能产生连续脉冲射流，使清洗效果更明显，工作更稳定</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17.</w:t>
            </w:r>
            <w:r w:rsidRPr="00315D85">
              <w:rPr>
                <w:rFonts w:asciiTheme="minorEastAsia" w:eastAsiaTheme="minorEastAsia" w:hAnsiTheme="minorEastAsia" w:hint="eastAsia"/>
                <w:szCs w:val="21"/>
              </w:rPr>
              <w:tab/>
              <w:t xml:space="preserve">清洗器电路及器件升级并匹配，电功转换率高、无功损耗低 </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18.</w:t>
            </w:r>
            <w:r w:rsidRPr="00315D85">
              <w:rPr>
                <w:rFonts w:asciiTheme="minorEastAsia" w:eastAsiaTheme="minorEastAsia" w:hAnsiTheme="minorEastAsia" w:hint="eastAsia"/>
                <w:szCs w:val="21"/>
              </w:rPr>
              <w:tab/>
            </w:r>
            <w:proofErr w:type="gramStart"/>
            <w:r w:rsidRPr="00315D85">
              <w:rPr>
                <w:rFonts w:asciiTheme="minorEastAsia" w:eastAsiaTheme="minorEastAsia" w:hAnsiTheme="minorEastAsia" w:hint="eastAsia"/>
                <w:szCs w:val="21"/>
              </w:rPr>
              <w:t>标配常规</w:t>
            </w:r>
            <w:proofErr w:type="gramEnd"/>
            <w:r w:rsidRPr="00315D85">
              <w:rPr>
                <w:rFonts w:asciiTheme="minorEastAsia" w:eastAsiaTheme="minorEastAsia" w:hAnsiTheme="minorEastAsia" w:hint="eastAsia"/>
                <w:szCs w:val="21"/>
              </w:rPr>
              <w:t>换能器功率50W/</w:t>
            </w:r>
            <w:proofErr w:type="gramStart"/>
            <w:r w:rsidRPr="00315D85">
              <w:rPr>
                <w:rFonts w:asciiTheme="minorEastAsia" w:eastAsiaTheme="minorEastAsia" w:hAnsiTheme="minorEastAsia" w:hint="eastAsia"/>
                <w:szCs w:val="21"/>
              </w:rPr>
              <w:t>个</w:t>
            </w:r>
            <w:proofErr w:type="gramEnd"/>
            <w:r w:rsidRPr="00315D85">
              <w:rPr>
                <w:rFonts w:asciiTheme="minorEastAsia" w:eastAsiaTheme="minorEastAsia" w:hAnsiTheme="minorEastAsia" w:hint="eastAsia"/>
                <w:szCs w:val="21"/>
              </w:rPr>
              <w:t>、频率40KHz</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可</w:t>
            </w:r>
            <w:proofErr w:type="gramStart"/>
            <w:r w:rsidRPr="00315D85">
              <w:rPr>
                <w:rFonts w:asciiTheme="minorEastAsia" w:eastAsiaTheme="minorEastAsia" w:hAnsiTheme="minorEastAsia" w:hint="eastAsia"/>
                <w:szCs w:val="21"/>
              </w:rPr>
              <w:t>选单种超声</w:t>
            </w:r>
            <w:proofErr w:type="gramEnd"/>
            <w:r w:rsidRPr="00315D85">
              <w:rPr>
                <w:rFonts w:asciiTheme="minorEastAsia" w:eastAsiaTheme="minorEastAsia" w:hAnsiTheme="minorEastAsia" w:hint="eastAsia"/>
                <w:szCs w:val="21"/>
              </w:rPr>
              <w:t>频率有20KHz、25KHz、28KHz、33KHz、40KHz</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二、其他</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w:t>
            </w:r>
          </w:p>
          <w:p w:rsidR="00E55519" w:rsidRPr="00315D85" w:rsidRDefault="00D86CEA" w:rsidP="00E55519">
            <w:pPr>
              <w:widowControl/>
              <w:rPr>
                <w:rFonts w:asciiTheme="minorEastAsia" w:eastAsiaTheme="minorEastAsia" w:hAnsiTheme="minorEastAsia"/>
                <w:szCs w:val="21"/>
              </w:rPr>
            </w:pPr>
            <w:r w:rsidRPr="00315D85">
              <w:rPr>
                <w:rFonts w:asciiTheme="minorEastAsia" w:eastAsiaTheme="minorEastAsia" w:hAnsiTheme="minorEastAsia" w:hint="eastAsia"/>
                <w:szCs w:val="21"/>
              </w:rPr>
              <w:t>2.</w:t>
            </w:r>
            <w:r w:rsidR="00E55519" w:rsidRPr="00315D85">
              <w:rPr>
                <w:rFonts w:asciiTheme="minorEastAsia" w:eastAsiaTheme="minorEastAsia" w:hAnsiTheme="minorEastAsia" w:hint="eastAsia"/>
                <w:szCs w:val="21"/>
              </w:rPr>
              <w:t>为保证产品满足实验室使用，投标时需提供印刷版产品彩页供核对参数（所有彩页参数需扫描上传至电子标书中），供货时提供厂家授权书及售后服务承诺书、仪器设备的安装操作手册、工作软件说明书等技术文件1份，及质量保证书和产品软件等全套资料。</w:t>
            </w:r>
          </w:p>
          <w:p w:rsidR="00D86CEA" w:rsidRPr="00315D85" w:rsidRDefault="00D86CEA" w:rsidP="00D86CEA">
            <w:pPr>
              <w:widowControl/>
              <w:rPr>
                <w:rFonts w:asciiTheme="minorEastAsia" w:eastAsiaTheme="minorEastAsia" w:hAnsiTheme="minorEastAsia"/>
                <w:szCs w:val="21"/>
              </w:rPr>
            </w:pPr>
            <w:r w:rsidRPr="00315D85">
              <w:rPr>
                <w:rFonts w:asciiTheme="minorEastAsia" w:eastAsiaTheme="minorEastAsia" w:hAnsiTheme="minorEastAsia" w:hint="eastAsia"/>
                <w:szCs w:val="21"/>
              </w:rPr>
              <w:t>3.提供1年的免费保修，时间自安装报告用户签字日期当天起算。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台</w:t>
            </w:r>
          </w:p>
        </w:tc>
      </w:tr>
      <w:tr w:rsidR="00D86CEA"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t>8</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kern w:val="0"/>
                <w:szCs w:val="21"/>
              </w:rPr>
              <w:t>微波合成仪</w:t>
            </w:r>
          </w:p>
        </w:tc>
        <w:tc>
          <w:tcPr>
            <w:tcW w:w="6453" w:type="dxa"/>
            <w:tcBorders>
              <w:top w:val="single" w:sz="4" w:space="0" w:color="auto"/>
              <w:left w:val="single" w:sz="4" w:space="0" w:color="auto"/>
              <w:bottom w:val="single" w:sz="4" w:space="0" w:color="auto"/>
              <w:right w:val="single" w:sz="4" w:space="0" w:color="auto"/>
            </w:tcBorders>
          </w:tcPr>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一、技术参数：</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 xml:space="preserve"> 1</w:t>
            </w:r>
            <w:r w:rsidR="00E55519"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微波•超声波•紫外辐照三种能量源可自由组合，亦可单独使用，并搭配常压和带压的随意选择，可为用户提供更多的反应模式。</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  采用微波功率随反应参数自动变频的PID技术，非脉冲微波连续加热，微波功率范围：0～1000W，微波功率每步可设，通过变频闭环控制技术实现功率随升温程序自动调节，微波频率2450MHz±50Hz。</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3．反应腔体35L，316L不锈钢材质，内外多层高强度防腐PFA</w:t>
            </w:r>
            <w:proofErr w:type="gramStart"/>
            <w:r w:rsidRPr="00315D85">
              <w:rPr>
                <w:rFonts w:asciiTheme="minorEastAsia" w:eastAsiaTheme="minorEastAsia" w:hAnsiTheme="minorEastAsia" w:hint="eastAsia"/>
                <w:szCs w:val="21"/>
              </w:rPr>
              <w:t>特氟龙</w:t>
            </w:r>
            <w:proofErr w:type="gramEnd"/>
            <w:r w:rsidRPr="00315D85">
              <w:rPr>
                <w:rFonts w:asciiTheme="minorEastAsia" w:eastAsiaTheme="minorEastAsia" w:hAnsiTheme="minorEastAsia" w:hint="eastAsia"/>
                <w:szCs w:val="21"/>
              </w:rPr>
              <w:t>涂层处理。</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4</w:t>
            </w:r>
            <w:r w:rsidR="00E55519"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高</w:t>
            </w:r>
            <w:proofErr w:type="gramStart"/>
            <w:r w:rsidRPr="00315D85">
              <w:rPr>
                <w:rFonts w:asciiTheme="minorEastAsia" w:eastAsiaTheme="minorEastAsia" w:hAnsiTheme="minorEastAsia" w:hint="eastAsia"/>
                <w:szCs w:val="21"/>
              </w:rPr>
              <w:t>精度双</w:t>
            </w:r>
            <w:proofErr w:type="gramEnd"/>
            <w:r w:rsidRPr="00315D85">
              <w:rPr>
                <w:rFonts w:asciiTheme="minorEastAsia" w:eastAsiaTheme="minorEastAsia" w:hAnsiTheme="minorEastAsia" w:hint="eastAsia"/>
                <w:szCs w:val="21"/>
              </w:rPr>
              <w:t>通道红外和铂电阻两种温度传感器可自动切换控制，红外测温范围0-900℃，</w:t>
            </w:r>
            <w:proofErr w:type="gramStart"/>
            <w:r w:rsidRPr="00315D85">
              <w:rPr>
                <w:rFonts w:asciiTheme="minorEastAsia" w:eastAsiaTheme="minorEastAsia" w:hAnsiTheme="minorEastAsia" w:hint="eastAsia"/>
                <w:szCs w:val="21"/>
              </w:rPr>
              <w:t>标配限定</w:t>
            </w:r>
            <w:proofErr w:type="gramEnd"/>
            <w:r w:rsidRPr="00315D85">
              <w:rPr>
                <w:rFonts w:asciiTheme="minorEastAsia" w:eastAsiaTheme="minorEastAsia" w:hAnsiTheme="minorEastAsia" w:hint="eastAsia"/>
                <w:szCs w:val="21"/>
              </w:rPr>
              <w:t>300℃，铂电阻测温范围0-250℃，高压反应标</w:t>
            </w:r>
            <w:proofErr w:type="gramStart"/>
            <w:r w:rsidRPr="00315D85">
              <w:rPr>
                <w:rFonts w:asciiTheme="minorEastAsia" w:eastAsiaTheme="minorEastAsia" w:hAnsiTheme="minorEastAsia" w:hint="eastAsia"/>
                <w:szCs w:val="21"/>
              </w:rPr>
              <w:t>配最高</w:t>
            </w:r>
            <w:proofErr w:type="gramEnd"/>
            <w:r w:rsidRPr="00315D85">
              <w:rPr>
                <w:rFonts w:asciiTheme="minorEastAsia" w:eastAsiaTheme="minorEastAsia" w:hAnsiTheme="minorEastAsia" w:hint="eastAsia"/>
                <w:szCs w:val="21"/>
              </w:rPr>
              <w:t>温度230℃，精度±0.1℃。</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5</w:t>
            </w:r>
            <w:r w:rsidR="00E55519"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同一系统可选择进行常压和带压反应，常压反应容器为标配，反</w:t>
            </w:r>
            <w:r w:rsidRPr="00315D85">
              <w:rPr>
                <w:rFonts w:asciiTheme="minorEastAsia" w:eastAsiaTheme="minorEastAsia" w:hAnsiTheme="minorEastAsia" w:hint="eastAsia"/>
                <w:szCs w:val="21"/>
              </w:rPr>
              <w:lastRenderedPageBreak/>
              <w:t>应容器规格（容积50ml～1000ml），配置带</w:t>
            </w:r>
            <w:proofErr w:type="gramStart"/>
            <w:r w:rsidRPr="00315D85">
              <w:rPr>
                <w:rFonts w:asciiTheme="minorEastAsia" w:eastAsiaTheme="minorEastAsia" w:hAnsiTheme="minorEastAsia" w:hint="eastAsia"/>
                <w:szCs w:val="21"/>
              </w:rPr>
              <w:t>压反应</w:t>
            </w:r>
            <w:proofErr w:type="gramEnd"/>
            <w:r w:rsidRPr="00315D85">
              <w:rPr>
                <w:rFonts w:asciiTheme="minorEastAsia" w:eastAsiaTheme="minorEastAsia" w:hAnsiTheme="minorEastAsia" w:hint="eastAsia"/>
                <w:szCs w:val="21"/>
              </w:rPr>
              <w:t>容器，反应罐容积：100ml，200ml 和 500ml 三种规格。软件可自动识别反应容器类型，防止误操作。</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6</w:t>
            </w:r>
            <w:r w:rsidR="00E55519"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带</w:t>
            </w:r>
            <w:proofErr w:type="gramStart"/>
            <w:r w:rsidRPr="00315D85">
              <w:rPr>
                <w:rFonts w:asciiTheme="minorEastAsia" w:eastAsiaTheme="minorEastAsia" w:hAnsiTheme="minorEastAsia" w:hint="eastAsia"/>
                <w:szCs w:val="21"/>
              </w:rPr>
              <w:t>压模式</w:t>
            </w:r>
            <w:proofErr w:type="gramEnd"/>
            <w:r w:rsidRPr="00315D85">
              <w:rPr>
                <w:rFonts w:asciiTheme="minorEastAsia" w:eastAsiaTheme="minorEastAsia" w:hAnsiTheme="minorEastAsia" w:hint="eastAsia"/>
                <w:szCs w:val="21"/>
              </w:rPr>
              <w:t>下，智能安全压力控制系统，实时超压报警及主动限阙泄压，压电晶体压力传感，</w:t>
            </w:r>
            <w:proofErr w:type="gramStart"/>
            <w:r w:rsidRPr="00315D85">
              <w:rPr>
                <w:rFonts w:asciiTheme="minorEastAsia" w:eastAsiaTheme="minorEastAsia" w:hAnsiTheme="minorEastAsia" w:hint="eastAsia"/>
                <w:szCs w:val="21"/>
              </w:rPr>
              <w:t>控压范围</w:t>
            </w:r>
            <w:proofErr w:type="gramEnd"/>
            <w:r w:rsidRPr="00315D85">
              <w:rPr>
                <w:rFonts w:asciiTheme="minorEastAsia" w:eastAsiaTheme="minorEastAsia" w:hAnsiTheme="minorEastAsia" w:hint="eastAsia"/>
                <w:szCs w:val="21"/>
              </w:rPr>
              <w:t xml:space="preserve">：0-5MPa, </w:t>
            </w:r>
            <w:proofErr w:type="gramStart"/>
            <w:r w:rsidRPr="00315D85">
              <w:rPr>
                <w:rFonts w:asciiTheme="minorEastAsia" w:eastAsiaTheme="minorEastAsia" w:hAnsiTheme="minorEastAsia" w:hint="eastAsia"/>
                <w:szCs w:val="21"/>
              </w:rPr>
              <w:t>控压精度</w:t>
            </w:r>
            <w:proofErr w:type="gramEnd"/>
            <w:r w:rsidRPr="00315D85">
              <w:rPr>
                <w:rFonts w:asciiTheme="minorEastAsia" w:eastAsiaTheme="minorEastAsia" w:hAnsiTheme="minorEastAsia" w:hint="eastAsia"/>
                <w:szCs w:val="21"/>
              </w:rPr>
              <w:t>±0.01MPa。高压反应标</w:t>
            </w:r>
            <w:proofErr w:type="gramStart"/>
            <w:r w:rsidRPr="00315D85">
              <w:rPr>
                <w:rFonts w:asciiTheme="minorEastAsia" w:eastAsiaTheme="minorEastAsia" w:hAnsiTheme="minorEastAsia" w:hint="eastAsia"/>
                <w:szCs w:val="21"/>
              </w:rPr>
              <w:t>配最高</w:t>
            </w:r>
            <w:proofErr w:type="gramEnd"/>
            <w:r w:rsidRPr="00315D85">
              <w:rPr>
                <w:rFonts w:asciiTheme="minorEastAsia" w:eastAsiaTheme="minorEastAsia" w:hAnsiTheme="minorEastAsia" w:hint="eastAsia"/>
                <w:szCs w:val="21"/>
              </w:rPr>
              <w:t>工作压力2 MPa。</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7．密闭带压大容积</w:t>
            </w:r>
            <w:proofErr w:type="gramStart"/>
            <w:r w:rsidRPr="00315D85">
              <w:rPr>
                <w:rFonts w:asciiTheme="minorEastAsia" w:eastAsiaTheme="minorEastAsia" w:hAnsiTheme="minorEastAsia" w:hint="eastAsia"/>
                <w:szCs w:val="21"/>
              </w:rPr>
              <w:t>反应罐由高强度</w:t>
            </w:r>
            <w:proofErr w:type="gramEnd"/>
            <w:r w:rsidRPr="00315D85">
              <w:rPr>
                <w:rFonts w:asciiTheme="minorEastAsia" w:eastAsiaTheme="minorEastAsia" w:hAnsiTheme="minorEastAsia" w:hint="eastAsia"/>
                <w:szCs w:val="21"/>
              </w:rPr>
              <w:t>宇航复合纤维材料外罐和高强度金属拉杆组合成的罐架，全面支撑罐内纵向和横向的压力冲击。</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8．多种实验条件自由选择，配有冷凝回流、平衡加液和油水分离及惰性保护气体</w:t>
            </w:r>
            <w:proofErr w:type="gramStart"/>
            <w:r w:rsidRPr="00315D85">
              <w:rPr>
                <w:rFonts w:asciiTheme="minorEastAsia" w:eastAsiaTheme="minorEastAsia" w:hAnsiTheme="minorEastAsia" w:hint="eastAsia"/>
                <w:szCs w:val="21"/>
              </w:rPr>
              <w:t>接入口</w:t>
            </w:r>
            <w:proofErr w:type="gramEnd"/>
            <w:r w:rsidRPr="00315D85">
              <w:rPr>
                <w:rFonts w:asciiTheme="minorEastAsia" w:eastAsiaTheme="minorEastAsia" w:hAnsiTheme="minorEastAsia" w:hint="eastAsia"/>
                <w:szCs w:val="21"/>
              </w:rPr>
              <w:t>等装置。</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9</w:t>
            </w:r>
            <w:r w:rsidR="00E55519"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7寸彩色液晶触摸屏，精确设置并实时显示各项反应参数和参数变化曲线，实时显示反应彩色图像。可通过电脑连接，传输反应参数和曲线，无限量记录每个反应过程和曲线；并通过电脑实时控制或修改主机反应参数。</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10．同时配备机械和磁力搅拌装置，数字式恒速机械搅拌，转速30-1600r/min, 实时调速并显示±10转/级，转矩300 N•m，可顺时或逆时针搅拌，机械搅拌杆材质为PEEK或石英；内置磁力搅拌转速0-800r/min，转速程序可调并实时显示。</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11. 炉腔高速散热风扇，风量3m3/min，根据反应状况自动3档变速。</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 xml:space="preserve">12．可通过电脑连接，传输反应参数和曲线，无限量记录每个反应过程和曲线；并通过电脑实时控制或修改主机的反应参数，电脑配置：2.7GHz </w:t>
            </w:r>
            <w:proofErr w:type="gramStart"/>
            <w:r w:rsidRPr="00315D85">
              <w:rPr>
                <w:rFonts w:asciiTheme="minorEastAsia" w:eastAsiaTheme="minorEastAsia" w:hAnsiTheme="minorEastAsia" w:hint="eastAsia"/>
                <w:szCs w:val="21"/>
              </w:rPr>
              <w:t>四核第八代</w:t>
            </w:r>
            <w:proofErr w:type="gramEnd"/>
            <w:r w:rsidRPr="00315D85">
              <w:rPr>
                <w:rFonts w:asciiTheme="minorEastAsia" w:eastAsiaTheme="minorEastAsia" w:hAnsiTheme="minorEastAsia" w:hint="eastAsia"/>
                <w:szCs w:val="21"/>
              </w:rPr>
              <w:t xml:space="preserve"> Intel Core i7处理器， Turbo Boost 最高可达 4.5GHz</w:t>
            </w:r>
            <w:proofErr w:type="gramStart"/>
            <w:r w:rsidRPr="00315D85">
              <w:rPr>
                <w:rFonts w:asciiTheme="minorEastAsia" w:eastAsiaTheme="minorEastAsia" w:hAnsiTheme="minorEastAsia" w:hint="eastAsia"/>
                <w:szCs w:val="21"/>
              </w:rPr>
              <w:t>采用原彩显示</w:t>
            </w:r>
            <w:proofErr w:type="gramEnd"/>
            <w:r w:rsidRPr="00315D85">
              <w:rPr>
                <w:rFonts w:asciiTheme="minorEastAsia" w:eastAsiaTheme="minorEastAsia" w:hAnsiTheme="minorEastAsia" w:hint="eastAsia"/>
                <w:szCs w:val="21"/>
              </w:rPr>
              <w:t>技术的视网膜显示屏，</w:t>
            </w:r>
            <w:proofErr w:type="gramStart"/>
            <w:r w:rsidRPr="00315D85">
              <w:rPr>
                <w:rFonts w:asciiTheme="minorEastAsia" w:eastAsiaTheme="minorEastAsia" w:hAnsiTheme="minorEastAsia" w:hint="eastAsia"/>
                <w:szCs w:val="21"/>
              </w:rPr>
              <w:t>触控栏和</w:t>
            </w:r>
            <w:proofErr w:type="gramEnd"/>
            <w:r w:rsidRPr="00315D85">
              <w:rPr>
                <w:rFonts w:asciiTheme="minorEastAsia" w:eastAsiaTheme="minorEastAsia" w:hAnsiTheme="minorEastAsia" w:hint="eastAsia"/>
                <w:szCs w:val="21"/>
              </w:rPr>
              <w:t>触控 ID，Intel Iris Plus Graphics 655 图形处理器，16GB 2133MHz LPDDR3 内存，512GB 固态硬盘，四个雷</w:t>
            </w:r>
            <w:proofErr w:type="gramStart"/>
            <w:r w:rsidRPr="00315D85">
              <w:rPr>
                <w:rFonts w:asciiTheme="minorEastAsia" w:eastAsiaTheme="minorEastAsia" w:hAnsiTheme="minorEastAsia" w:hint="eastAsia"/>
                <w:szCs w:val="21"/>
              </w:rPr>
              <w:t>雳</w:t>
            </w:r>
            <w:proofErr w:type="gramEnd"/>
            <w:r w:rsidRPr="00315D85">
              <w:rPr>
                <w:rFonts w:asciiTheme="minorEastAsia" w:eastAsiaTheme="minorEastAsia" w:hAnsiTheme="minorEastAsia" w:hint="eastAsia"/>
                <w:szCs w:val="21"/>
              </w:rPr>
              <w:t xml:space="preserve"> 3 端口，背光键盘。</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13</w:t>
            </w:r>
            <w:r w:rsidR="00E55519"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 xml:space="preserve"> 炉腔内配备彩色影像摄录系统，通过彩色液晶屏实时显示反应图像；并可外输图像信号，以便用户录制或外接反应图像显示。</w:t>
            </w:r>
          </w:p>
          <w:p w:rsidR="00D86CEA" w:rsidRPr="00315D85" w:rsidRDefault="00E55519"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注：</w:t>
            </w:r>
            <w:r w:rsidR="00D86CEA" w:rsidRPr="00315D85">
              <w:rPr>
                <w:rFonts w:asciiTheme="minorEastAsia" w:eastAsiaTheme="minorEastAsia" w:hAnsiTheme="minorEastAsia" w:hint="eastAsia"/>
                <w:szCs w:val="21"/>
              </w:rPr>
              <w:t>标记为必须满足参数，需提供生产厂家盖章的技术资料彩页</w:t>
            </w:r>
            <w:r w:rsidRPr="00315D85">
              <w:rPr>
                <w:rFonts w:asciiTheme="minorEastAsia" w:eastAsiaTheme="minorEastAsia" w:hAnsiTheme="minorEastAsia" w:hint="eastAsia"/>
                <w:szCs w:val="21"/>
              </w:rPr>
              <w:t>（所有彩页资料需上传至电子标书中）</w:t>
            </w:r>
            <w:r w:rsidR="00D86CEA" w:rsidRPr="00315D85">
              <w:rPr>
                <w:rFonts w:asciiTheme="minorEastAsia" w:eastAsiaTheme="minorEastAsia" w:hAnsiTheme="minorEastAsia" w:hint="eastAsia"/>
                <w:szCs w:val="21"/>
              </w:rPr>
              <w:t xml:space="preserve">等予以佐证。 </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14.配置：</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微波多功能合成萃取工作站 1 台</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TFT彩色液晶显示与摄像装置 1套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高精度红外温控系统1 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Pt100高精度温度传感器3套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测压传感器 3套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高压密闭反应罐架（带压电晶体压力传感器）2 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密闭带</w:t>
            </w:r>
            <w:proofErr w:type="gramStart"/>
            <w:r w:rsidRPr="00315D85">
              <w:rPr>
                <w:rFonts w:asciiTheme="minorEastAsia" w:eastAsiaTheme="minorEastAsia" w:hAnsiTheme="minorEastAsia" w:hint="eastAsia"/>
                <w:szCs w:val="21"/>
              </w:rPr>
              <w:t>压反应</w:t>
            </w:r>
            <w:proofErr w:type="gramEnd"/>
            <w:r w:rsidRPr="00315D85">
              <w:rPr>
                <w:rFonts w:asciiTheme="minorEastAsia" w:eastAsiaTheme="minorEastAsia" w:hAnsiTheme="minorEastAsia" w:hint="eastAsia"/>
                <w:szCs w:val="21"/>
              </w:rPr>
              <w:t>罐（200 ml）5套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 xml:space="preserve">宇航纤维外罐（200ml） 2套                           </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回流冷凝，平衡加液，油水分离装置 各 1 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惰性保护气体</w:t>
            </w:r>
            <w:proofErr w:type="gramStart"/>
            <w:r w:rsidRPr="00315D85">
              <w:rPr>
                <w:rFonts w:asciiTheme="minorEastAsia" w:eastAsiaTheme="minorEastAsia" w:hAnsiTheme="minorEastAsia" w:hint="eastAsia"/>
                <w:szCs w:val="21"/>
              </w:rPr>
              <w:t>接入管</w:t>
            </w:r>
            <w:proofErr w:type="gramEnd"/>
            <w:r w:rsidRPr="00315D85">
              <w:rPr>
                <w:rFonts w:asciiTheme="minorEastAsia" w:eastAsiaTheme="minorEastAsia" w:hAnsiTheme="minorEastAsia" w:hint="eastAsia"/>
                <w:szCs w:val="21"/>
              </w:rPr>
              <w:t>1 根</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数字式恒速机械搅拌装置 1 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磁力搅拌装置  1 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微波化学仪器联机控制软件 V3.0   1 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USB2.0接口和电脑连接软件光盘  1套</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操作手册  1本</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其他附件  若干</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二、售后服务：</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 在用户所在地应有专门的技术应用支持工程师。保修期后，保证长期供应零备件和正常的售后服务.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 质保期：质量保证期一年，终身维修；</w:t>
            </w:r>
          </w:p>
          <w:p w:rsidR="00D86CEA" w:rsidRPr="00315D85" w:rsidRDefault="00D86CEA" w:rsidP="00EC10DB">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3 故障服务：仪器设备出现故障时，供货方得到通知1日内派维修人员到达用户现场维修；</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套</w:t>
            </w:r>
          </w:p>
        </w:tc>
      </w:tr>
      <w:tr w:rsidR="00D86CEA"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D86CEA" w:rsidRPr="00315D85" w:rsidRDefault="00D86CEA"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9</w:t>
            </w:r>
          </w:p>
        </w:tc>
        <w:tc>
          <w:tcPr>
            <w:tcW w:w="1177"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szCs w:val="21"/>
              </w:rPr>
            </w:pPr>
            <w:r w:rsidRPr="00315D85">
              <w:rPr>
                <w:rFonts w:asciiTheme="minorEastAsia" w:eastAsiaTheme="minorEastAsia" w:hAnsiTheme="minorEastAsia" w:hint="eastAsia"/>
                <w:szCs w:val="21"/>
              </w:rPr>
              <w:t>中试级微波化学合成仪</w:t>
            </w:r>
          </w:p>
        </w:tc>
        <w:tc>
          <w:tcPr>
            <w:tcW w:w="6453" w:type="dxa"/>
            <w:tcBorders>
              <w:top w:val="single" w:sz="4" w:space="0" w:color="auto"/>
              <w:left w:val="single" w:sz="4" w:space="0" w:color="auto"/>
              <w:bottom w:val="single" w:sz="4" w:space="0" w:color="auto"/>
              <w:right w:val="single" w:sz="4" w:space="0" w:color="auto"/>
            </w:tcBorders>
          </w:tcPr>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技术参数要求：</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一、设计要求</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1、反应器采用类似消解仪消解</w:t>
            </w:r>
            <w:proofErr w:type="gramStart"/>
            <w:r w:rsidRPr="00315D85">
              <w:rPr>
                <w:rFonts w:asciiTheme="minorEastAsia" w:eastAsiaTheme="minorEastAsia" w:hAnsiTheme="minorEastAsia" w:hint="eastAsia"/>
                <w:szCs w:val="21"/>
              </w:rPr>
              <w:t>罐方式</w:t>
            </w:r>
            <w:proofErr w:type="gramEnd"/>
            <w:r w:rsidRPr="00315D85">
              <w:rPr>
                <w:rFonts w:asciiTheme="minorEastAsia" w:eastAsiaTheme="minorEastAsia" w:hAnsiTheme="minorEastAsia" w:hint="eastAsia"/>
                <w:szCs w:val="21"/>
              </w:rPr>
              <w:t>设计，温度和</w:t>
            </w:r>
            <w:proofErr w:type="gramStart"/>
            <w:r w:rsidRPr="00315D85">
              <w:rPr>
                <w:rFonts w:asciiTheme="minorEastAsia" w:eastAsiaTheme="minorEastAsia" w:hAnsiTheme="minorEastAsia" w:hint="eastAsia"/>
                <w:szCs w:val="21"/>
              </w:rPr>
              <w:t>压力双显</w:t>
            </w:r>
            <w:proofErr w:type="gramEnd"/>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2、反应器</w:t>
            </w:r>
            <w:proofErr w:type="gramStart"/>
            <w:r w:rsidRPr="00315D85">
              <w:rPr>
                <w:rFonts w:asciiTheme="minorEastAsia" w:eastAsiaTheme="minorEastAsia" w:hAnsiTheme="minorEastAsia" w:hint="eastAsia"/>
                <w:szCs w:val="21"/>
              </w:rPr>
              <w:t>内罐采用</w:t>
            </w:r>
            <w:proofErr w:type="gramEnd"/>
            <w:r w:rsidRPr="00315D85">
              <w:rPr>
                <w:rFonts w:asciiTheme="minorEastAsia" w:eastAsiaTheme="minorEastAsia" w:hAnsiTheme="minorEastAsia" w:hint="eastAsia"/>
                <w:szCs w:val="21"/>
              </w:rPr>
              <w:t>聚四氟乙烯材质，内径100mm，高度1000mm</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szCs w:val="21"/>
              </w:rPr>
              <w:t>3</w:t>
            </w:r>
            <w:r w:rsidRPr="00315D85">
              <w:rPr>
                <w:rFonts w:asciiTheme="minorEastAsia" w:eastAsiaTheme="minorEastAsia" w:hAnsiTheme="minorEastAsia" w:hint="eastAsia"/>
                <w:szCs w:val="21"/>
              </w:rPr>
              <w:t>、通常使用温度</w:t>
            </w:r>
            <w:r w:rsidRPr="00315D85">
              <w:rPr>
                <w:rFonts w:asciiTheme="minorEastAsia" w:eastAsiaTheme="minorEastAsia" w:hAnsiTheme="minorEastAsia"/>
                <w:szCs w:val="21"/>
              </w:rPr>
              <w:t>150</w:t>
            </w:r>
            <w:r w:rsidRPr="00315D85">
              <w:rPr>
                <w:rFonts w:asciiTheme="minorEastAsia" w:eastAsiaTheme="minorEastAsia" w:hAnsiTheme="minorEastAsia" w:hint="eastAsia"/>
                <w:szCs w:val="21"/>
              </w:rPr>
              <w:t>度，最高使用温度</w:t>
            </w:r>
            <w:r w:rsidRPr="00315D85">
              <w:rPr>
                <w:rFonts w:asciiTheme="minorEastAsia" w:eastAsiaTheme="minorEastAsia" w:hAnsiTheme="minorEastAsia"/>
                <w:szCs w:val="21"/>
              </w:rPr>
              <w:t>220</w:t>
            </w:r>
            <w:r w:rsidRPr="00315D85">
              <w:rPr>
                <w:rFonts w:asciiTheme="minorEastAsia" w:eastAsiaTheme="minorEastAsia" w:hAnsiTheme="minorEastAsia" w:hint="eastAsia"/>
                <w:szCs w:val="21"/>
              </w:rPr>
              <w:t>度，最大显示压力</w:t>
            </w:r>
            <w:r w:rsidRPr="00315D85">
              <w:rPr>
                <w:rFonts w:asciiTheme="minorEastAsia" w:eastAsiaTheme="minorEastAsia" w:hAnsiTheme="minorEastAsia"/>
                <w:szCs w:val="21"/>
              </w:rPr>
              <w:t>3MPa</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4、反应管底部设置搁板，</w:t>
            </w:r>
            <w:proofErr w:type="gramStart"/>
            <w:r w:rsidRPr="00315D85">
              <w:rPr>
                <w:rFonts w:asciiTheme="minorEastAsia" w:eastAsiaTheme="minorEastAsia" w:hAnsiTheme="minorEastAsia" w:hint="eastAsia"/>
                <w:szCs w:val="21"/>
              </w:rPr>
              <w:t>搁出空间</w:t>
            </w:r>
            <w:proofErr w:type="gramEnd"/>
            <w:r w:rsidRPr="00315D85">
              <w:rPr>
                <w:rFonts w:asciiTheme="minorEastAsia" w:eastAsiaTheme="minorEastAsia" w:hAnsiTheme="minorEastAsia" w:hint="eastAsia"/>
                <w:szCs w:val="21"/>
              </w:rPr>
              <w:t>设置磁力搅拌转子</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5、工艺要求：</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w:t>
            </w:r>
            <w:r w:rsidRPr="00315D85">
              <w:rPr>
                <w:rFonts w:asciiTheme="minorEastAsia" w:eastAsiaTheme="minorEastAsia" w:hAnsiTheme="minorEastAsia"/>
                <w:szCs w:val="21"/>
              </w:rPr>
              <w:t>1</w:t>
            </w:r>
            <w:r w:rsidRPr="00315D85">
              <w:rPr>
                <w:rFonts w:asciiTheme="minorEastAsia" w:eastAsiaTheme="minorEastAsia" w:hAnsiTheme="minorEastAsia" w:hint="eastAsia"/>
                <w:szCs w:val="21"/>
              </w:rPr>
              <w:t>）内置</w:t>
            </w:r>
            <w:r w:rsidRPr="00315D85">
              <w:rPr>
                <w:rFonts w:asciiTheme="minorEastAsia" w:eastAsiaTheme="minorEastAsia" w:hAnsiTheme="minorEastAsia"/>
                <w:szCs w:val="21"/>
              </w:rPr>
              <w:t>n</w:t>
            </w:r>
            <w:r w:rsidRPr="00315D85">
              <w:rPr>
                <w:rFonts w:asciiTheme="minorEastAsia" w:eastAsiaTheme="minorEastAsia" w:hAnsiTheme="minorEastAsia" w:hint="eastAsia"/>
                <w:szCs w:val="21"/>
              </w:rPr>
              <w:t>根氧化铝管定位卡（</w:t>
            </w:r>
            <w:r w:rsidRPr="00315D85">
              <w:rPr>
                <w:rFonts w:asciiTheme="minorEastAsia" w:eastAsiaTheme="minorEastAsia" w:hAnsiTheme="minorEastAsia"/>
                <w:szCs w:val="21"/>
              </w:rPr>
              <w:t>n</w:t>
            </w:r>
            <w:r w:rsidRPr="00315D85">
              <w:rPr>
                <w:rFonts w:asciiTheme="minorEastAsia" w:eastAsiaTheme="minorEastAsia" w:hAnsiTheme="minorEastAsia" w:hint="eastAsia"/>
                <w:szCs w:val="21"/>
              </w:rPr>
              <w:t>表示孔位数可选），每根管外径</w:t>
            </w:r>
            <w:r w:rsidRPr="00315D85">
              <w:rPr>
                <w:rFonts w:asciiTheme="minorEastAsia" w:eastAsiaTheme="minorEastAsia" w:hAnsiTheme="minorEastAsia"/>
                <w:szCs w:val="21"/>
              </w:rPr>
              <w:t>12mm</w:t>
            </w:r>
            <w:r w:rsidRPr="00315D85">
              <w:rPr>
                <w:rFonts w:asciiTheme="minorEastAsia" w:eastAsiaTheme="minorEastAsia" w:hAnsiTheme="minorEastAsia" w:hint="eastAsia"/>
                <w:szCs w:val="21"/>
              </w:rPr>
              <w:t>，内径</w:t>
            </w:r>
            <w:r w:rsidRPr="00315D85">
              <w:rPr>
                <w:rFonts w:asciiTheme="minorEastAsia" w:eastAsiaTheme="minorEastAsia" w:hAnsiTheme="minorEastAsia"/>
                <w:szCs w:val="21"/>
              </w:rPr>
              <w:t>8mm</w:t>
            </w:r>
            <w:r w:rsidRPr="00315D85">
              <w:rPr>
                <w:rFonts w:asciiTheme="minorEastAsia" w:eastAsiaTheme="minorEastAsia" w:hAnsiTheme="minorEastAsia" w:hint="eastAsia"/>
                <w:szCs w:val="21"/>
              </w:rPr>
              <w:t>，长度</w:t>
            </w:r>
            <w:r w:rsidRPr="00315D85">
              <w:rPr>
                <w:rFonts w:asciiTheme="minorEastAsia" w:eastAsiaTheme="minorEastAsia" w:hAnsiTheme="minorEastAsia"/>
                <w:szCs w:val="21"/>
              </w:rPr>
              <w:t>800mm</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（2）反应液浸没氧化铝管，反应液主要为酸性液体</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（3）温升速度：150度/15min，最高速度20度/min</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二、设备整机参数设计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1、设备配电：380VAC，50Hz，15kVA负荷</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2、微波功率：8kW</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3、微波炉谐振腔设计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（1）内腔尺寸：</w:t>
            </w:r>
            <w:r w:rsidR="00BC338E"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330*300*1100（宽*深*高）</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（2）内腔左右两侧设置微波源，左右各5只，间或设置，确保垂直方向，上下微波功率分布均衡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w:t>
            </w:r>
            <w:r w:rsidRPr="00315D85">
              <w:rPr>
                <w:rFonts w:asciiTheme="minorEastAsia" w:eastAsiaTheme="minorEastAsia" w:hAnsiTheme="minorEastAsia"/>
                <w:szCs w:val="21"/>
              </w:rPr>
              <w:t>3</w:t>
            </w:r>
            <w:r w:rsidRPr="00315D85">
              <w:rPr>
                <w:rFonts w:asciiTheme="minorEastAsia" w:eastAsiaTheme="minorEastAsia" w:hAnsiTheme="minorEastAsia" w:hint="eastAsia"/>
                <w:szCs w:val="21"/>
              </w:rPr>
              <w:t>）设备炉门采用真空密封防爆平移泄压门体结构，即杜绝微波泄漏，又不会有异常气体溢出。</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w:t>
            </w:r>
            <w:r w:rsidRPr="00315D85">
              <w:rPr>
                <w:rFonts w:asciiTheme="minorEastAsia" w:eastAsiaTheme="minorEastAsia" w:hAnsiTheme="minorEastAsia"/>
                <w:szCs w:val="21"/>
              </w:rPr>
              <w:t>4</w:t>
            </w:r>
            <w:r w:rsidRPr="00315D85">
              <w:rPr>
                <w:rFonts w:asciiTheme="minorEastAsia" w:eastAsiaTheme="minorEastAsia" w:hAnsiTheme="minorEastAsia" w:hint="eastAsia"/>
                <w:szCs w:val="21"/>
              </w:rPr>
              <w:t>）内腔后板设置防微波泄漏的防爆平移泄压结构，异常情况下，从后部排出反应气体。</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w:t>
            </w:r>
            <w:r w:rsidRPr="00315D85">
              <w:rPr>
                <w:rFonts w:asciiTheme="minorEastAsia" w:eastAsiaTheme="minorEastAsia" w:hAnsiTheme="minorEastAsia"/>
                <w:szCs w:val="21"/>
              </w:rPr>
              <w:t>5</w:t>
            </w:r>
            <w:r w:rsidRPr="00315D85">
              <w:rPr>
                <w:rFonts w:asciiTheme="minorEastAsia" w:eastAsiaTheme="minorEastAsia" w:hAnsiTheme="minorEastAsia" w:hint="eastAsia"/>
                <w:szCs w:val="21"/>
              </w:rPr>
              <w:t>）设备内腔各侧板，设计聚丙烯内衬遮挡，增加设备抗腐蚀能力</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4、设备整机的设计外尺寸：</w:t>
            </w:r>
            <w:r w:rsidR="002C0EE4"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1100*600*1800（宽*深*高），高度包括排风管路高度</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5、设备顶板设置可以机械开关的管路，用于外部插入玻璃反应器，以适应常压反应功能。</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三、高压反应器参数设计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1、反应器采用压力保护结构</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w:t>
            </w:r>
            <w:r w:rsidRPr="00315D85">
              <w:rPr>
                <w:rFonts w:asciiTheme="minorEastAsia" w:eastAsiaTheme="minorEastAsia" w:hAnsiTheme="minorEastAsia"/>
                <w:szCs w:val="21"/>
              </w:rPr>
              <w:t>1</w:t>
            </w:r>
            <w:r w:rsidRPr="00315D85">
              <w:rPr>
                <w:rFonts w:asciiTheme="minorEastAsia" w:eastAsiaTheme="minorEastAsia" w:hAnsiTheme="minorEastAsia" w:hint="eastAsia"/>
                <w:szCs w:val="21"/>
              </w:rPr>
              <w:t>）反应器高度约</w:t>
            </w:r>
            <w:r w:rsidRPr="00315D85">
              <w:rPr>
                <w:rFonts w:asciiTheme="minorEastAsia" w:eastAsiaTheme="minorEastAsia" w:hAnsiTheme="minorEastAsia"/>
                <w:szCs w:val="21"/>
              </w:rPr>
              <w:t>1000mm</w:t>
            </w:r>
            <w:r w:rsidRPr="00315D85">
              <w:rPr>
                <w:rFonts w:asciiTheme="minorEastAsia" w:eastAsiaTheme="minorEastAsia" w:hAnsiTheme="minorEastAsia" w:hint="eastAsia"/>
                <w:szCs w:val="21"/>
              </w:rPr>
              <w:t>，由外而内包括，金属法兰，拉紧丝杠，</w:t>
            </w:r>
            <w:r w:rsidRPr="00315D85">
              <w:rPr>
                <w:rFonts w:asciiTheme="minorEastAsia" w:eastAsiaTheme="minorEastAsia" w:hAnsiTheme="minorEastAsia"/>
                <w:szCs w:val="21"/>
              </w:rPr>
              <w:t>PEEK</w:t>
            </w:r>
            <w:r w:rsidRPr="00315D85">
              <w:rPr>
                <w:rFonts w:asciiTheme="minorEastAsia" w:eastAsiaTheme="minorEastAsia" w:hAnsiTheme="minorEastAsia" w:hint="eastAsia"/>
                <w:szCs w:val="21"/>
              </w:rPr>
              <w:t>外罐，聚四氟乙烯内罐，内部光纤测温套管，底部磁力搅拌。</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（2）采用多层不锈钢法兰盘，辅助拉紧丝杠结构，包裹微波反应器外罐，法兰盘间隔100mm。</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w:t>
            </w:r>
            <w:r w:rsidRPr="00315D85">
              <w:rPr>
                <w:rFonts w:asciiTheme="minorEastAsia" w:eastAsiaTheme="minorEastAsia" w:hAnsiTheme="minorEastAsia"/>
                <w:szCs w:val="21"/>
              </w:rPr>
              <w:t>3</w:t>
            </w:r>
            <w:r w:rsidRPr="00315D85">
              <w:rPr>
                <w:rFonts w:asciiTheme="minorEastAsia" w:eastAsiaTheme="minorEastAsia" w:hAnsiTheme="minorEastAsia" w:hint="eastAsia"/>
                <w:szCs w:val="21"/>
              </w:rPr>
              <w:t>）反应器</w:t>
            </w:r>
            <w:proofErr w:type="gramStart"/>
            <w:r w:rsidRPr="00315D85">
              <w:rPr>
                <w:rFonts w:asciiTheme="minorEastAsia" w:eastAsiaTheme="minorEastAsia" w:hAnsiTheme="minorEastAsia" w:hint="eastAsia"/>
                <w:szCs w:val="21"/>
              </w:rPr>
              <w:t>外保护罐</w:t>
            </w:r>
            <w:proofErr w:type="gramEnd"/>
            <w:r w:rsidRPr="00315D85">
              <w:rPr>
                <w:rFonts w:asciiTheme="minorEastAsia" w:eastAsiaTheme="minorEastAsia" w:hAnsiTheme="minorEastAsia" w:hint="eastAsia"/>
                <w:szCs w:val="21"/>
              </w:rPr>
              <w:t>，采用</w:t>
            </w:r>
            <w:r w:rsidRPr="00315D85">
              <w:rPr>
                <w:rFonts w:asciiTheme="minorEastAsia" w:eastAsiaTheme="minorEastAsia" w:hAnsiTheme="minorEastAsia"/>
                <w:szCs w:val="21"/>
              </w:rPr>
              <w:t>PEEK</w:t>
            </w:r>
            <w:r w:rsidRPr="00315D85">
              <w:rPr>
                <w:rFonts w:asciiTheme="minorEastAsia" w:eastAsiaTheme="minorEastAsia" w:hAnsiTheme="minorEastAsia" w:hint="eastAsia"/>
                <w:szCs w:val="21"/>
              </w:rPr>
              <w:t>管结构，两端通过螺纹结构封闭，并通过拉紧丝杠固定，控制立体方向上下的压力；径向通过不锈钢法兰盘紧固，防止向四周膨胀。</w:t>
            </w:r>
            <w:r w:rsidRPr="00315D85">
              <w:rPr>
                <w:rFonts w:asciiTheme="minorEastAsia" w:eastAsiaTheme="minorEastAsia" w:hAnsiTheme="minorEastAsia"/>
                <w:szCs w:val="21"/>
              </w:rPr>
              <w:t>PEEK</w:t>
            </w:r>
            <w:r w:rsidRPr="00315D85">
              <w:rPr>
                <w:rFonts w:asciiTheme="minorEastAsia" w:eastAsiaTheme="minorEastAsia" w:hAnsiTheme="minorEastAsia" w:hint="eastAsia"/>
                <w:szCs w:val="21"/>
              </w:rPr>
              <w:t>外管外部采用不锈钢螺旋吸</w:t>
            </w:r>
            <w:proofErr w:type="gramStart"/>
            <w:r w:rsidRPr="00315D85">
              <w:rPr>
                <w:rFonts w:asciiTheme="minorEastAsia" w:eastAsiaTheme="minorEastAsia" w:hAnsiTheme="minorEastAsia" w:hint="eastAsia"/>
                <w:szCs w:val="21"/>
              </w:rPr>
              <w:t>能释压套</w:t>
            </w:r>
            <w:proofErr w:type="gramEnd"/>
            <w:r w:rsidRPr="00315D85">
              <w:rPr>
                <w:rFonts w:asciiTheme="minorEastAsia" w:eastAsiaTheme="minorEastAsia" w:hAnsiTheme="minorEastAsia" w:hint="eastAsia"/>
                <w:szCs w:val="21"/>
              </w:rPr>
              <w:t>，既能承受微变形，又可以防止异常膨胀。</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（4）反应器内罐，采用聚四氟乙烯管构成，两端通过压紧封头密封，顶端封</w:t>
            </w:r>
            <w:proofErr w:type="gramStart"/>
            <w:r w:rsidRPr="00315D85">
              <w:rPr>
                <w:rFonts w:asciiTheme="minorEastAsia" w:eastAsiaTheme="minorEastAsia" w:hAnsiTheme="minorEastAsia" w:hint="eastAsia"/>
                <w:szCs w:val="21"/>
              </w:rPr>
              <w:t>头采用</w:t>
            </w:r>
            <w:proofErr w:type="gramEnd"/>
            <w:r w:rsidRPr="00315D85">
              <w:rPr>
                <w:rFonts w:asciiTheme="minorEastAsia" w:eastAsiaTheme="minorEastAsia" w:hAnsiTheme="minorEastAsia" w:hint="eastAsia"/>
                <w:szCs w:val="21"/>
              </w:rPr>
              <w:t>消解仪结构，设置测温，测压，泄压口。</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2、安全防护设计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（1）反应器立体竖直固定，顶部靠近上封头和泄压口，</w:t>
            </w:r>
            <w:proofErr w:type="gramStart"/>
            <w:r w:rsidRPr="00315D85">
              <w:rPr>
                <w:rFonts w:asciiTheme="minorEastAsia" w:eastAsiaTheme="minorEastAsia" w:hAnsiTheme="minorEastAsia" w:hint="eastAsia"/>
                <w:szCs w:val="21"/>
              </w:rPr>
              <w:t>设置拍潮风机</w:t>
            </w:r>
            <w:proofErr w:type="gramEnd"/>
            <w:r w:rsidRPr="00315D85">
              <w:rPr>
                <w:rFonts w:asciiTheme="minorEastAsia" w:eastAsiaTheme="minorEastAsia" w:hAnsiTheme="minorEastAsia" w:hint="eastAsia"/>
                <w:szCs w:val="21"/>
              </w:rPr>
              <w:t>口，设置强排风机，即使将可能出现的高温气体排走（用户现场设置</w:t>
            </w:r>
            <w:proofErr w:type="gramStart"/>
            <w:r w:rsidRPr="00315D85">
              <w:rPr>
                <w:rFonts w:asciiTheme="minorEastAsia" w:eastAsiaTheme="minorEastAsia" w:hAnsiTheme="minorEastAsia" w:hint="eastAsia"/>
                <w:szCs w:val="21"/>
              </w:rPr>
              <w:t>本设备</w:t>
            </w:r>
            <w:proofErr w:type="gramEnd"/>
            <w:r w:rsidRPr="00315D85">
              <w:rPr>
                <w:rFonts w:asciiTheme="minorEastAsia" w:eastAsiaTheme="minorEastAsia" w:hAnsiTheme="minorEastAsia" w:hint="eastAsia"/>
                <w:szCs w:val="21"/>
              </w:rPr>
              <w:t>于通风橱，排风管路接通风橱出气口）</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（2）压力导管和压力传感器，采用就近设计方式实现，减少传递过程中的异常情况发生。</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四、控制系统设计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1、采用PLC编程控制设计，彩色触摸屏操作</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2、功率，时间，温度可控，压力可显示，并且可以实现分段控制。</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szCs w:val="21"/>
              </w:rPr>
              <w:t>3</w:t>
            </w:r>
            <w:r w:rsidRPr="00315D85">
              <w:rPr>
                <w:rFonts w:asciiTheme="minorEastAsia" w:eastAsiaTheme="minorEastAsia" w:hAnsiTheme="minorEastAsia" w:hint="eastAsia"/>
                <w:szCs w:val="21"/>
              </w:rPr>
              <w:t>、在给定条件的基础上（参与反应的水的质量，以及热平衡条件下），可以设定额定升温速率，功率自动匹配。</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4、设备顶部设置LED射灯，用于内部照明，彩色视频用于实时监控内部工作情况。</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五、售后服务：</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1、在用户所在地应有专门的技术应用支持工程师。保修期后，保证长期供应零备件和正常的售后服务. 安装验收期间，免费对用户进行仪器的基本操作和日常维护的现场培训，内容包括仪器原理，使用方法和维护方法等，厂家需要最终用户指定地点提供上门安装调试并对用户指定的两名操作人员进行操作使用培训；</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2、 质保期：质量保证期一年，终身维修；</w:t>
            </w:r>
          </w:p>
          <w:p w:rsidR="00D86CEA" w:rsidRPr="00315D85" w:rsidRDefault="00D86CEA" w:rsidP="00D86CEA">
            <w:pPr>
              <w:widowControl/>
              <w:jc w:val="left"/>
              <w:rPr>
                <w:rFonts w:asciiTheme="minorEastAsia" w:eastAsiaTheme="minorEastAsia" w:hAnsiTheme="minorEastAsia"/>
                <w:szCs w:val="21"/>
              </w:rPr>
            </w:pPr>
            <w:r w:rsidRPr="00315D85">
              <w:rPr>
                <w:rFonts w:asciiTheme="minorEastAsia" w:eastAsiaTheme="minorEastAsia" w:hAnsiTheme="minorEastAsia" w:hint="eastAsia"/>
                <w:szCs w:val="21"/>
              </w:rPr>
              <w:t>3、故障服务：仪器设备出现故障时，供货方得到通知1日内派维修人员到达用户现场维修；</w:t>
            </w:r>
          </w:p>
        </w:tc>
        <w:tc>
          <w:tcPr>
            <w:tcW w:w="565"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D86CEA" w:rsidRPr="00315D85" w:rsidRDefault="00D86CEA" w:rsidP="00EC10DB">
            <w:pPr>
              <w:widowControl/>
              <w:jc w:val="left"/>
              <w:textAlignment w:val="center"/>
              <w:rPr>
                <w:rFonts w:asciiTheme="minorEastAsia" w:eastAsiaTheme="minorEastAsia" w:hAnsiTheme="minorEastAsia" w:cs="宋体"/>
                <w:kern w:val="0"/>
                <w:szCs w:val="21"/>
              </w:rPr>
            </w:pPr>
            <w:r w:rsidRPr="00315D85">
              <w:rPr>
                <w:rFonts w:asciiTheme="minorEastAsia" w:eastAsiaTheme="minorEastAsia" w:hAnsiTheme="minorEastAsia" w:cs="宋体" w:hint="eastAsia"/>
                <w:kern w:val="0"/>
                <w:szCs w:val="21"/>
              </w:rPr>
              <w:t>套</w:t>
            </w:r>
          </w:p>
        </w:tc>
      </w:tr>
      <w:tr w:rsidR="00002C4B"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002C4B" w:rsidRPr="00315D85" w:rsidRDefault="00002C4B"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10</w:t>
            </w:r>
          </w:p>
        </w:tc>
        <w:tc>
          <w:tcPr>
            <w:tcW w:w="1177"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jc w:val="left"/>
              <w:rPr>
                <w:rFonts w:asciiTheme="minorEastAsia" w:eastAsiaTheme="minorEastAsia" w:hAnsiTheme="minorEastAsia"/>
                <w:szCs w:val="21"/>
              </w:rPr>
            </w:pPr>
            <w:r w:rsidRPr="00315D85">
              <w:rPr>
                <w:rFonts w:asciiTheme="minorEastAsia" w:eastAsiaTheme="minorEastAsia" w:hAnsiTheme="minorEastAsia" w:cs="宋体"/>
                <w:kern w:val="0"/>
                <w:szCs w:val="21"/>
                <w:lang w:bidi="ar"/>
              </w:rPr>
              <w:t>固相微萃取仪</w:t>
            </w:r>
          </w:p>
          <w:p w:rsidR="00002C4B" w:rsidRPr="00315D85" w:rsidRDefault="00002C4B" w:rsidP="00EC10DB">
            <w:pPr>
              <w:widowControl/>
              <w:jc w:val="left"/>
              <w:textAlignment w:val="center"/>
              <w:rPr>
                <w:rFonts w:asciiTheme="minorEastAsia" w:eastAsiaTheme="minorEastAsia" w:hAnsiTheme="minorEastAsia"/>
                <w:szCs w:val="21"/>
              </w:rPr>
            </w:pPr>
          </w:p>
        </w:tc>
        <w:tc>
          <w:tcPr>
            <w:tcW w:w="6453" w:type="dxa"/>
            <w:tcBorders>
              <w:top w:val="single" w:sz="4" w:space="0" w:color="auto"/>
              <w:left w:val="single" w:sz="4" w:space="0" w:color="auto"/>
              <w:bottom w:val="single" w:sz="4" w:space="0" w:color="auto"/>
              <w:right w:val="single" w:sz="4" w:space="0" w:color="auto"/>
            </w:tcBorders>
          </w:tcPr>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一、技术参数要求：</w:t>
            </w:r>
          </w:p>
          <w:p w:rsidR="00002C4B" w:rsidRPr="00315D85" w:rsidRDefault="00002C4B" w:rsidP="00002C4B">
            <w:pPr>
              <w:widowControl/>
              <w:numPr>
                <w:ilvl w:val="0"/>
                <w:numId w:val="3"/>
              </w:numPr>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用途：集采样、萃取、浓缩、进样于一体，便于携带，真正实现样品的现场采集和富集，能够与气相、气相-质谱、液相、液相-质谱仪联用， 有手动或自动两种操作方式，让更多的分析工作者从重复、烦琐的操作中解脱出来。</w:t>
            </w:r>
          </w:p>
          <w:p w:rsidR="00002C4B" w:rsidRPr="00315D85" w:rsidRDefault="00002C4B" w:rsidP="00002C4B">
            <w:pPr>
              <w:widowControl/>
              <w:numPr>
                <w:ilvl w:val="0"/>
                <w:numId w:val="3"/>
              </w:numPr>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广泛应用于环保及水质处理、临床药理、公安案件分析、制药、化工、国防等领域。</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3、固相微萃取 (SPME) 非常小巧，状似一只色谱注射器，由手柄 (Holder) 和</w:t>
            </w:r>
            <w:proofErr w:type="gramStart"/>
            <w:r w:rsidRPr="00315D85">
              <w:rPr>
                <w:rFonts w:asciiTheme="minorEastAsia" w:eastAsiaTheme="minorEastAsia" w:hAnsiTheme="minorEastAsia" w:cs="宋体" w:hint="eastAsia"/>
                <w:szCs w:val="21"/>
              </w:rPr>
              <w:t>萃取头</w:t>
            </w:r>
            <w:proofErr w:type="gramEnd"/>
            <w:r w:rsidRPr="00315D85">
              <w:rPr>
                <w:rFonts w:asciiTheme="minorEastAsia" w:eastAsiaTheme="minorEastAsia" w:hAnsiTheme="minorEastAsia" w:cs="宋体" w:hint="eastAsia"/>
                <w:szCs w:val="21"/>
              </w:rPr>
              <w:t>或纤维头 (Fiber) 两部分构成。</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4、</w:t>
            </w:r>
            <w:proofErr w:type="gramStart"/>
            <w:r w:rsidRPr="00315D85">
              <w:rPr>
                <w:rFonts w:asciiTheme="minorEastAsia" w:eastAsiaTheme="minorEastAsia" w:hAnsiTheme="minorEastAsia" w:cs="宋体" w:hint="eastAsia"/>
                <w:szCs w:val="21"/>
              </w:rPr>
              <w:t>萃取头</w:t>
            </w:r>
            <w:proofErr w:type="gramEnd"/>
            <w:r w:rsidRPr="00315D85">
              <w:rPr>
                <w:rFonts w:asciiTheme="minorEastAsia" w:eastAsiaTheme="minorEastAsia" w:hAnsiTheme="minorEastAsia" w:cs="宋体" w:hint="eastAsia"/>
                <w:szCs w:val="21"/>
              </w:rPr>
              <w:t>是一根外套不锈钢细管的1cm长、涂有不同色谱固定相或吸附剂的熔融石英纤维头，纤维头在不锈钢管内可自由伸缩，用于萃取、吸附样品；手柄用于安装或固定</w:t>
            </w:r>
            <w:proofErr w:type="gramStart"/>
            <w:r w:rsidRPr="00315D85">
              <w:rPr>
                <w:rFonts w:asciiTheme="minorEastAsia" w:eastAsiaTheme="minorEastAsia" w:hAnsiTheme="minorEastAsia" w:cs="宋体" w:hint="eastAsia"/>
                <w:szCs w:val="21"/>
              </w:rPr>
              <w:t>萃取头萃取头</w:t>
            </w:r>
            <w:proofErr w:type="gramEnd"/>
            <w:r w:rsidRPr="00315D85">
              <w:rPr>
                <w:rFonts w:asciiTheme="minorEastAsia" w:eastAsiaTheme="minorEastAsia" w:hAnsiTheme="minorEastAsia" w:cs="宋体" w:hint="eastAsia"/>
                <w:szCs w:val="21"/>
              </w:rPr>
              <w:t>的种类：含100μm PDMS、65μm PDMS/DVB、75μ</w:t>
            </w:r>
            <w:proofErr w:type="spellStart"/>
            <w:r w:rsidRPr="00315D85">
              <w:rPr>
                <w:rFonts w:asciiTheme="minorEastAsia" w:eastAsiaTheme="minorEastAsia" w:hAnsiTheme="minorEastAsia" w:cs="宋体" w:hint="eastAsia"/>
                <w:szCs w:val="21"/>
              </w:rPr>
              <w:t>m</w:t>
            </w:r>
            <w:proofErr w:type="spellEnd"/>
            <w:r w:rsidRPr="00315D85">
              <w:rPr>
                <w:rFonts w:asciiTheme="minorEastAsia" w:eastAsiaTheme="minorEastAsia" w:hAnsiTheme="minorEastAsia" w:cs="宋体" w:hint="eastAsia"/>
                <w:szCs w:val="21"/>
              </w:rPr>
              <w:t xml:space="preserve"> CAR/PDMS、75μ</w:t>
            </w:r>
            <w:proofErr w:type="spellStart"/>
            <w:r w:rsidRPr="00315D85">
              <w:rPr>
                <w:rFonts w:asciiTheme="minorEastAsia" w:eastAsiaTheme="minorEastAsia" w:hAnsiTheme="minorEastAsia" w:cs="宋体" w:hint="eastAsia"/>
                <w:szCs w:val="21"/>
              </w:rPr>
              <w:t>mCAR</w:t>
            </w:r>
            <w:proofErr w:type="spellEnd"/>
            <w:r w:rsidRPr="00315D85">
              <w:rPr>
                <w:rFonts w:asciiTheme="minorEastAsia" w:eastAsiaTheme="minorEastAsia" w:hAnsiTheme="minorEastAsia" w:cs="宋体" w:hint="eastAsia"/>
                <w:szCs w:val="21"/>
              </w:rPr>
              <w:t>/PDMS 、65μm PDMS/DVB 、 65μm CW /DVB，可永久使用。</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5、整套装置有两种手柄：SPME手动固相微萃取手柄和便携式固相微萃取手柄，可与气相色谱仪连用的连接口和</w:t>
            </w:r>
            <w:proofErr w:type="gramStart"/>
            <w:r w:rsidRPr="00315D85">
              <w:rPr>
                <w:rFonts w:asciiTheme="minorEastAsia" w:eastAsiaTheme="minorEastAsia" w:hAnsiTheme="minorEastAsia" w:cs="宋体" w:hint="eastAsia"/>
                <w:szCs w:val="21"/>
              </w:rPr>
              <w:t>进样隔垫</w:t>
            </w:r>
            <w:proofErr w:type="gramEnd"/>
            <w:r w:rsidRPr="00315D85">
              <w:rPr>
                <w:rFonts w:asciiTheme="minorEastAsia" w:eastAsiaTheme="minorEastAsia" w:hAnsiTheme="minorEastAsia" w:cs="宋体" w:hint="eastAsia"/>
                <w:szCs w:val="21"/>
              </w:rPr>
              <w:t>一套；</w:t>
            </w:r>
            <w:proofErr w:type="gramStart"/>
            <w:r w:rsidRPr="00315D85">
              <w:rPr>
                <w:rFonts w:asciiTheme="minorEastAsia" w:eastAsiaTheme="minorEastAsia" w:hAnsiTheme="minorEastAsia" w:cs="宋体" w:hint="eastAsia"/>
                <w:szCs w:val="21"/>
              </w:rPr>
              <w:t>萃取头</w:t>
            </w:r>
            <w:proofErr w:type="gramEnd"/>
            <w:r w:rsidRPr="00315D85">
              <w:rPr>
                <w:rFonts w:asciiTheme="minorEastAsia" w:eastAsiaTheme="minorEastAsia" w:hAnsiTheme="minorEastAsia" w:cs="宋体" w:hint="eastAsia"/>
                <w:szCs w:val="21"/>
              </w:rPr>
              <w:t>的</w:t>
            </w:r>
            <w:r w:rsidRPr="00315D85">
              <w:rPr>
                <w:rFonts w:asciiTheme="minorEastAsia" w:eastAsiaTheme="minorEastAsia" w:hAnsiTheme="minorEastAsia" w:cs="宋体" w:hint="eastAsia"/>
                <w:szCs w:val="21"/>
              </w:rPr>
              <w:lastRenderedPageBreak/>
              <w:t>种类包含100μm PDMS、65μm PDMS/DVB、75μ</w:t>
            </w:r>
            <w:proofErr w:type="spellStart"/>
            <w:r w:rsidRPr="00315D85">
              <w:rPr>
                <w:rFonts w:asciiTheme="minorEastAsia" w:eastAsiaTheme="minorEastAsia" w:hAnsiTheme="minorEastAsia" w:cs="宋体" w:hint="eastAsia"/>
                <w:szCs w:val="21"/>
              </w:rPr>
              <w:t>m</w:t>
            </w:r>
            <w:proofErr w:type="spellEnd"/>
            <w:r w:rsidRPr="00315D85">
              <w:rPr>
                <w:rFonts w:asciiTheme="minorEastAsia" w:eastAsiaTheme="minorEastAsia" w:hAnsiTheme="minorEastAsia" w:cs="宋体" w:hint="eastAsia"/>
                <w:szCs w:val="21"/>
              </w:rPr>
              <w:t xml:space="preserve"> CAR/PDMS三种规格；</w:t>
            </w:r>
          </w:p>
          <w:p w:rsidR="00002C4B" w:rsidRPr="00315D85" w:rsidRDefault="00002C4B" w:rsidP="00002C4B">
            <w:pPr>
              <w:widowControl/>
              <w:jc w:val="left"/>
              <w:textAlignment w:val="center"/>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二、其他</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kern w:val="0"/>
                <w:szCs w:val="21"/>
                <w:lang w:bidi="ar"/>
              </w:rPr>
              <w:t>1</w:t>
            </w:r>
            <w:r w:rsidRPr="00315D85">
              <w:rPr>
                <w:rFonts w:asciiTheme="minorEastAsia" w:eastAsiaTheme="minorEastAsia" w:hAnsiTheme="minorEastAsia" w:cs="宋体" w:hint="eastAsia"/>
                <w:szCs w:val="21"/>
              </w:rPr>
              <w:t>.技术服务和培训</w:t>
            </w:r>
            <w:r w:rsidR="005B094D" w:rsidRPr="00315D85">
              <w:rPr>
                <w:rFonts w:asciiTheme="minorEastAsia" w:eastAsiaTheme="minorEastAsia" w:hAnsiTheme="minorEastAsia" w:cs="宋体" w:hint="eastAsia"/>
                <w:szCs w:val="21"/>
              </w:rPr>
              <w:t>：供货方免费现场仪器安装、调试和培训，包括室外管道的施工与安装，所有费用包含在内。</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2.为保证产品满</w:t>
            </w:r>
            <w:r w:rsidR="005B094D" w:rsidRPr="00315D85">
              <w:rPr>
                <w:rFonts w:asciiTheme="minorEastAsia" w:eastAsiaTheme="minorEastAsia" w:hAnsiTheme="minorEastAsia" w:cs="宋体" w:hint="eastAsia"/>
                <w:szCs w:val="21"/>
              </w:rPr>
              <w:t>足实验室教学使用，</w:t>
            </w:r>
            <w:proofErr w:type="gramStart"/>
            <w:r w:rsidR="005B094D" w:rsidRPr="00315D85">
              <w:rPr>
                <w:rFonts w:asciiTheme="minorEastAsia" w:eastAsiaTheme="minorEastAsia" w:hAnsiTheme="minorEastAsia" w:cs="宋体" w:hint="eastAsia"/>
                <w:szCs w:val="21"/>
              </w:rPr>
              <w:t>本设备</w:t>
            </w:r>
            <w:proofErr w:type="gramEnd"/>
            <w:r w:rsidR="005B094D" w:rsidRPr="00315D85">
              <w:rPr>
                <w:rFonts w:asciiTheme="minorEastAsia" w:eastAsiaTheme="minorEastAsia" w:hAnsiTheme="minorEastAsia" w:cs="宋体" w:hint="eastAsia"/>
                <w:szCs w:val="21"/>
              </w:rPr>
              <w:t>为</w:t>
            </w:r>
            <w:r w:rsidR="00055DD5" w:rsidRPr="00315D85">
              <w:rPr>
                <w:rFonts w:asciiTheme="minorEastAsia" w:eastAsiaTheme="minorEastAsia" w:hAnsiTheme="minorEastAsia" w:cs="宋体" w:hint="eastAsia"/>
                <w:szCs w:val="21"/>
              </w:rPr>
              <w:t>国际知名</w:t>
            </w:r>
            <w:r w:rsidR="005B094D" w:rsidRPr="00315D85">
              <w:rPr>
                <w:rFonts w:asciiTheme="minorEastAsia" w:eastAsiaTheme="minorEastAsia" w:hAnsiTheme="minorEastAsia" w:cs="宋体" w:hint="eastAsia"/>
                <w:szCs w:val="21"/>
              </w:rPr>
              <w:t>品牌，投标时需提供印刷版产品彩页供核对</w:t>
            </w:r>
            <w:r w:rsidRPr="00315D85">
              <w:rPr>
                <w:rFonts w:asciiTheme="minorEastAsia" w:eastAsiaTheme="minorEastAsia" w:hAnsiTheme="minorEastAsia" w:cs="宋体" w:hint="eastAsia"/>
                <w:szCs w:val="21"/>
              </w:rPr>
              <w:t>参数</w:t>
            </w:r>
            <w:r w:rsidR="005B094D" w:rsidRPr="00315D85">
              <w:rPr>
                <w:rFonts w:asciiTheme="minorEastAsia" w:eastAsiaTheme="minorEastAsia" w:hAnsiTheme="minorEastAsia" w:cs="宋体" w:hint="eastAsia"/>
                <w:szCs w:val="21"/>
              </w:rPr>
              <w:t>（所有彩页参数需扫描上传至电子标书中）</w:t>
            </w:r>
            <w:r w:rsidRPr="00315D85">
              <w:rPr>
                <w:rFonts w:asciiTheme="minorEastAsia" w:eastAsiaTheme="minorEastAsia" w:hAnsiTheme="minorEastAsia" w:cs="宋体" w:hint="eastAsia"/>
                <w:szCs w:val="21"/>
              </w:rPr>
              <w:t>，</w:t>
            </w:r>
            <w:r w:rsidR="005B094D" w:rsidRPr="00315D85">
              <w:rPr>
                <w:rFonts w:asciiTheme="minorEastAsia" w:eastAsiaTheme="minorEastAsia" w:hAnsiTheme="minorEastAsia" w:cs="宋体" w:hint="eastAsia"/>
                <w:szCs w:val="21"/>
              </w:rPr>
              <w:t>供货时</w:t>
            </w:r>
            <w:r w:rsidRPr="00315D85">
              <w:rPr>
                <w:rFonts w:asciiTheme="minorEastAsia" w:eastAsiaTheme="minorEastAsia" w:hAnsiTheme="minorEastAsia" w:cs="宋体" w:hint="eastAsia"/>
                <w:szCs w:val="21"/>
              </w:rPr>
              <w:t>提供厂家售后服务承诺书，供货时仪器设备的安装操作手册、工作软件说明书等技术文件1份，及质量保证书和产品软件等全套资料。</w:t>
            </w:r>
          </w:p>
          <w:p w:rsidR="00002C4B" w:rsidRPr="00315D85" w:rsidRDefault="00002C4B" w:rsidP="00002C4B">
            <w:pPr>
              <w:widowControl/>
              <w:jc w:val="lef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3.提供一年的免费保修，时间自安装报告用户签字日期当天起算。</w:t>
            </w:r>
          </w:p>
          <w:p w:rsidR="00DD5085" w:rsidRPr="00315D85" w:rsidRDefault="00DD5085" w:rsidP="00002C4B">
            <w:pPr>
              <w:widowControl/>
              <w:jc w:val="left"/>
              <w:rPr>
                <w:rFonts w:asciiTheme="minorEastAsia" w:eastAsiaTheme="minorEastAsia" w:hAnsiTheme="minorEastAsia"/>
                <w:szCs w:val="21"/>
              </w:rPr>
            </w:pPr>
            <w:r w:rsidRPr="00315D85">
              <w:rPr>
                <w:rFonts w:asciiTheme="minorEastAsia" w:eastAsiaTheme="minorEastAsia" w:hAnsiTheme="minorEastAsia" w:hint="eastAsia"/>
                <w:noProof/>
                <w:szCs w:val="21"/>
              </w:rPr>
              <w:drawing>
                <wp:inline distT="0" distB="0" distL="114300" distR="114300" wp14:anchorId="2EDD08E4" wp14:editId="70AAE53F">
                  <wp:extent cx="1777041" cy="2332905"/>
                  <wp:effectExtent l="0" t="0" r="0" b="0"/>
                  <wp:docPr id="5" name="图片 5" descr="AA2)3K}W2NT]U9}%S]J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A2)3K}W2NT]U9}%S]JF~DI"/>
                          <pic:cNvPicPr>
                            <a:picLocks noChangeAspect="1"/>
                          </pic:cNvPicPr>
                        </pic:nvPicPr>
                        <pic:blipFill>
                          <a:blip r:embed="rId9"/>
                          <a:stretch>
                            <a:fillRect/>
                          </a:stretch>
                        </pic:blipFill>
                        <pic:spPr>
                          <a:xfrm>
                            <a:off x="0" y="0"/>
                            <a:ext cx="1774950" cy="2330160"/>
                          </a:xfrm>
                          <a:prstGeom prst="rect">
                            <a:avLst/>
                          </a:prstGeom>
                        </pic:spPr>
                      </pic:pic>
                    </a:graphicData>
                  </a:graphic>
                </wp:inline>
              </w:drawing>
            </w:r>
          </w:p>
        </w:tc>
        <w:tc>
          <w:tcPr>
            <w:tcW w:w="565"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kern w:val="0"/>
                <w:szCs w:val="21"/>
                <w:lang w:bidi="ar"/>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套</w:t>
            </w:r>
          </w:p>
        </w:tc>
      </w:tr>
      <w:tr w:rsidR="00002C4B"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002C4B" w:rsidRPr="00315D85" w:rsidRDefault="00002C4B"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11</w:t>
            </w:r>
          </w:p>
        </w:tc>
        <w:tc>
          <w:tcPr>
            <w:tcW w:w="1177"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jc w:val="left"/>
              <w:rPr>
                <w:rFonts w:asciiTheme="minorEastAsia" w:eastAsiaTheme="minorEastAsia" w:hAnsiTheme="minorEastAsia"/>
                <w:szCs w:val="21"/>
              </w:rPr>
            </w:pPr>
            <w:r w:rsidRPr="00315D85">
              <w:rPr>
                <w:rFonts w:asciiTheme="minorEastAsia" w:eastAsiaTheme="minorEastAsia" w:hAnsiTheme="minorEastAsia" w:cs="宋体"/>
                <w:kern w:val="0"/>
                <w:szCs w:val="21"/>
                <w:lang w:bidi="ar"/>
              </w:rPr>
              <w:t>旋转粘度计</w:t>
            </w:r>
            <w:r w:rsidRPr="00315D85">
              <w:rPr>
                <w:rFonts w:asciiTheme="minorEastAsia" w:eastAsiaTheme="minorEastAsia" w:hAnsiTheme="minorEastAsia" w:cs="宋体" w:hint="eastAsia"/>
                <w:kern w:val="0"/>
                <w:szCs w:val="21"/>
                <w:lang w:bidi="ar"/>
              </w:rPr>
              <w:t>（数显）</w:t>
            </w:r>
          </w:p>
        </w:tc>
        <w:tc>
          <w:tcPr>
            <w:tcW w:w="6453" w:type="dxa"/>
            <w:tcBorders>
              <w:top w:val="single" w:sz="4" w:space="0" w:color="auto"/>
              <w:left w:val="single" w:sz="4" w:space="0" w:color="auto"/>
              <w:bottom w:val="single" w:sz="4" w:space="0" w:color="auto"/>
              <w:right w:val="single" w:sz="4" w:space="0" w:color="auto"/>
            </w:tcBorders>
          </w:tcPr>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1、显示方式：数显型</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 xml:space="preserve">2、测定范围：10 ～ 1×10^5 </w:t>
            </w:r>
            <w:proofErr w:type="spellStart"/>
            <w:r w:rsidRPr="00315D85">
              <w:rPr>
                <w:rFonts w:asciiTheme="minorEastAsia" w:eastAsiaTheme="minorEastAsia" w:hAnsiTheme="minorEastAsia" w:hint="eastAsia"/>
                <w:szCs w:val="21"/>
              </w:rPr>
              <w:t>mPa.s</w:t>
            </w:r>
            <w:proofErr w:type="spellEnd"/>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 xml:space="preserve">3、转子规格：0、1、2、3、4、号五种转子（0号转子是选件，4、可测低粘度至0.1 </w:t>
            </w:r>
            <w:proofErr w:type="spellStart"/>
            <w:r w:rsidRPr="00315D85">
              <w:rPr>
                <w:rFonts w:asciiTheme="minorEastAsia" w:eastAsiaTheme="minorEastAsia" w:hAnsiTheme="minorEastAsia" w:hint="eastAsia"/>
                <w:szCs w:val="21"/>
              </w:rPr>
              <w:t>mPa.s</w:t>
            </w:r>
            <w:proofErr w:type="spellEnd"/>
            <w:r w:rsidRPr="00315D85">
              <w:rPr>
                <w:rFonts w:asciiTheme="minorEastAsia" w:eastAsiaTheme="minorEastAsia" w:hAnsiTheme="minorEastAsia" w:hint="eastAsia"/>
                <w:szCs w:val="21"/>
              </w:rPr>
              <w:t>）</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5、仪器转速：6转/分、12转/分、30转/分、60转/分</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6、测量误差：±5% （牛顿液体）</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7、电 源：220V ± 10V；50Hz</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8、净 重：</w:t>
            </w:r>
            <w:r w:rsidR="00F47FF8"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1.5 Kg</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9、外形尺寸：</w:t>
            </w:r>
            <w:r w:rsidR="00817F62" w:rsidRPr="00315D85">
              <w:rPr>
                <w:rFonts w:asciiTheme="minorEastAsia" w:eastAsiaTheme="minorEastAsia" w:hAnsiTheme="minorEastAsia" w:hint="eastAsia"/>
                <w:szCs w:val="21"/>
              </w:rPr>
              <w:t>约</w:t>
            </w:r>
            <w:r w:rsidRPr="00315D85">
              <w:rPr>
                <w:rFonts w:asciiTheme="minorEastAsia" w:eastAsiaTheme="minorEastAsia" w:hAnsiTheme="minorEastAsia" w:hint="eastAsia"/>
                <w:szCs w:val="21"/>
              </w:rPr>
              <w:t>400×370×150</w:t>
            </w:r>
          </w:p>
          <w:p w:rsidR="00002C4B" w:rsidRPr="00315D85" w:rsidRDefault="00002C4B" w:rsidP="00002C4B">
            <w:pPr>
              <w:widowControl/>
              <w:jc w:val="left"/>
              <w:textAlignment w:val="center"/>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二、其他</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kern w:val="0"/>
                <w:szCs w:val="21"/>
                <w:lang w:bidi="ar"/>
              </w:rPr>
              <w:t>1</w:t>
            </w:r>
            <w:r w:rsidRPr="00315D85">
              <w:rPr>
                <w:rFonts w:asciiTheme="minorEastAsia" w:eastAsiaTheme="minorEastAsia" w:hAnsiTheme="minorEastAsia" w:cs="宋体" w:hint="eastAsia"/>
                <w:szCs w:val="21"/>
              </w:rPr>
              <w:t>.技术服务和培训：供货方免费现场仪器安装、调试和培训，包括室外管道的施工与安装。</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2.为保证产品满足实验室教学使用，供货时</w:t>
            </w:r>
            <w:r w:rsidR="00A27E4F" w:rsidRPr="00315D85">
              <w:rPr>
                <w:rFonts w:asciiTheme="minorEastAsia" w:eastAsiaTheme="minorEastAsia" w:hAnsiTheme="minorEastAsia" w:cs="宋体" w:hint="eastAsia"/>
                <w:szCs w:val="21"/>
              </w:rPr>
              <w:t>提供</w:t>
            </w:r>
            <w:r w:rsidRPr="00315D85">
              <w:rPr>
                <w:rFonts w:asciiTheme="minorEastAsia" w:eastAsiaTheme="minorEastAsia" w:hAnsiTheme="minorEastAsia" w:cs="宋体" w:hint="eastAsia"/>
                <w:szCs w:val="21"/>
              </w:rPr>
              <w:t>仪器设备的安装操作手册、工作软件说明书等技术文件1份，及质量保证书和产品软件等全套资料。</w:t>
            </w:r>
          </w:p>
          <w:p w:rsidR="00002C4B" w:rsidRPr="00315D85" w:rsidRDefault="00002C4B" w:rsidP="00002C4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3.提供一年的免费保修，时间自安装报告用户签字日期当天起算。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台</w:t>
            </w:r>
          </w:p>
        </w:tc>
      </w:tr>
      <w:tr w:rsidR="00002C4B"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002C4B" w:rsidRPr="00315D85" w:rsidRDefault="00002C4B"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t>12</w:t>
            </w:r>
          </w:p>
        </w:tc>
        <w:tc>
          <w:tcPr>
            <w:tcW w:w="1177"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jc w:val="left"/>
              <w:rPr>
                <w:rFonts w:asciiTheme="minorEastAsia" w:eastAsiaTheme="minorEastAsia" w:hAnsiTheme="minorEastAsia" w:cs="宋体"/>
                <w:kern w:val="0"/>
                <w:szCs w:val="21"/>
                <w:lang w:bidi="ar"/>
              </w:rPr>
            </w:pPr>
            <w:r w:rsidRPr="00315D85">
              <w:rPr>
                <w:rFonts w:asciiTheme="minorEastAsia" w:eastAsiaTheme="minorEastAsia" w:hAnsiTheme="minorEastAsia" w:cs="宋体"/>
                <w:kern w:val="0"/>
                <w:szCs w:val="21"/>
                <w:lang w:bidi="ar"/>
              </w:rPr>
              <w:t>色度计</w:t>
            </w:r>
          </w:p>
        </w:tc>
        <w:tc>
          <w:tcPr>
            <w:tcW w:w="6453"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1.流线形外型设计，简洁的操作和较高的性价比</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2.大屏幕LCD数字清晰显示，采用低漂移、高精度电路系统</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3.可靠的定位结构及高精度光路系统，仪器能长时间稳定工作</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4.高强度长寿命光源，无更换之忧虑，稳定性好，免维护</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lastRenderedPageBreak/>
              <w:t>5.采用光电比色原理，铂-钴色度标准溶液进行标定，直读色度值</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6.测量范围Measuring range0～50度 （Hazen、Pt-Co、PCU、毫克铂/升）</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7.最小示值Minimum readout：1度</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8.示值误差Basic error（F.S）：±5%</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9.重复性Repeatability：≤3%</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 xml:space="preserve">10.特点 Characteristics：便携式、交直流二用、具有低电压指示及自动关机功能 </w:t>
            </w:r>
          </w:p>
          <w:p w:rsidR="00002C4B" w:rsidRPr="00315D85" w:rsidRDefault="00002C4B" w:rsidP="00EC10DB">
            <w:pPr>
              <w:widowControl/>
              <w:jc w:val="left"/>
              <w:textAlignment w:val="center"/>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二、其他</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kern w:val="0"/>
                <w:szCs w:val="21"/>
                <w:lang w:bidi="ar"/>
              </w:rPr>
              <w:t>1</w:t>
            </w:r>
            <w:r w:rsidRPr="00315D85">
              <w:rPr>
                <w:rFonts w:asciiTheme="minorEastAsia" w:eastAsiaTheme="minorEastAsia" w:hAnsiTheme="minorEastAsia" w:cs="宋体" w:hint="eastAsia"/>
                <w:szCs w:val="21"/>
              </w:rPr>
              <w:t>.技术服务和培训：供货方免费现场仪器安装、调试和培训，包括室外管道的施工与安装。</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2.为保证产品满足实验室教学使用，供货时</w:t>
            </w:r>
            <w:r w:rsidR="00A27E4F" w:rsidRPr="00315D85">
              <w:rPr>
                <w:rFonts w:asciiTheme="minorEastAsia" w:eastAsiaTheme="minorEastAsia" w:hAnsiTheme="minorEastAsia" w:cs="宋体" w:hint="eastAsia"/>
                <w:szCs w:val="21"/>
              </w:rPr>
              <w:t>提供</w:t>
            </w:r>
            <w:r w:rsidRPr="00315D85">
              <w:rPr>
                <w:rFonts w:asciiTheme="minorEastAsia" w:eastAsiaTheme="minorEastAsia" w:hAnsiTheme="minorEastAsia" w:cs="宋体" w:hint="eastAsia"/>
                <w:szCs w:val="21"/>
              </w:rPr>
              <w:t>仪器设备的安装操作手册、工作软件说明书等技术文件1份，及质量保证书和产品软件等全套资料。</w:t>
            </w:r>
          </w:p>
          <w:p w:rsidR="00002C4B" w:rsidRPr="00315D85" w:rsidRDefault="00002C4B" w:rsidP="00EC10DB">
            <w:pPr>
              <w:widowControl/>
              <w:spacing w:line="315" w:lineRule="atLeast"/>
              <w:rPr>
                <w:rFonts w:asciiTheme="minorEastAsia" w:eastAsiaTheme="minorEastAsia" w:hAnsiTheme="minorEastAsia" w:cs="宋体"/>
                <w:szCs w:val="21"/>
              </w:rPr>
            </w:pPr>
            <w:r w:rsidRPr="00315D85">
              <w:rPr>
                <w:rFonts w:asciiTheme="minorEastAsia" w:eastAsiaTheme="minorEastAsia" w:hAnsiTheme="minorEastAsia" w:cs="宋体" w:hint="eastAsia"/>
                <w:szCs w:val="21"/>
              </w:rPr>
              <w:t>3.提供一年的免费保修，时间自安装报告用户签字日期当天起算。</w:t>
            </w:r>
          </w:p>
          <w:p w:rsidR="00DD5085" w:rsidRPr="00315D85" w:rsidRDefault="00DD5085" w:rsidP="00EC10D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noProof/>
                <w:szCs w:val="21"/>
              </w:rPr>
              <w:drawing>
                <wp:inline distT="0" distB="0" distL="114300" distR="114300" wp14:anchorId="67299A98" wp14:editId="421CAB09">
                  <wp:extent cx="2272158" cy="1518249"/>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2278954" cy="1522790"/>
                          </a:xfrm>
                          <a:prstGeom prst="rect">
                            <a:avLst/>
                          </a:prstGeom>
                          <a:noFill/>
                          <a:ln w="9525">
                            <a:noFill/>
                          </a:ln>
                        </pic:spPr>
                      </pic:pic>
                    </a:graphicData>
                  </a:graphic>
                </wp:inline>
              </w:drawing>
            </w:r>
          </w:p>
        </w:tc>
        <w:tc>
          <w:tcPr>
            <w:tcW w:w="565"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台</w:t>
            </w:r>
          </w:p>
        </w:tc>
      </w:tr>
      <w:tr w:rsidR="00002C4B"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002C4B" w:rsidRPr="00315D85" w:rsidRDefault="00002C4B"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13</w:t>
            </w:r>
          </w:p>
        </w:tc>
        <w:tc>
          <w:tcPr>
            <w:tcW w:w="1177"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jc w:val="left"/>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精密电子天平</w:t>
            </w:r>
          </w:p>
        </w:tc>
        <w:tc>
          <w:tcPr>
            <w:tcW w:w="6453"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w:t>
            </w:r>
            <w:proofErr w:type="gramStart"/>
            <w:r w:rsidRPr="00315D85">
              <w:rPr>
                <w:rFonts w:asciiTheme="minorEastAsia" w:eastAsiaTheme="minorEastAsia" w:hAnsiTheme="minorEastAsia" w:hint="eastAsia"/>
                <w:szCs w:val="21"/>
              </w:rPr>
              <w:t>最大称</w:t>
            </w:r>
            <w:proofErr w:type="gramEnd"/>
            <w:r w:rsidRPr="00315D85">
              <w:rPr>
                <w:rFonts w:asciiTheme="minorEastAsia" w:eastAsiaTheme="minorEastAsia" w:hAnsiTheme="minorEastAsia" w:hint="eastAsia"/>
                <w:szCs w:val="21"/>
              </w:rPr>
              <w:t>量值：3200g</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2.可读性：0.1g</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3.重复性：0.1g</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4.线性误差：0.05g</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5.典型称量时间：1-2S</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6.秤盘尺寸:200*200mm</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7.天平尺寸:</w:t>
            </w:r>
            <w:r w:rsidR="002C0EE4" w:rsidRPr="00315D85">
              <w:rPr>
                <w:rFonts w:asciiTheme="minorEastAsia" w:eastAsiaTheme="minorEastAsia" w:hAnsiTheme="minorEastAsia" w:hint="eastAsia"/>
                <w:szCs w:val="21"/>
              </w:rPr>
              <w:t xml:space="preserve"> 约</w:t>
            </w:r>
            <w:r w:rsidRPr="00315D85">
              <w:rPr>
                <w:rFonts w:asciiTheme="minorEastAsia" w:eastAsiaTheme="minorEastAsia" w:hAnsiTheme="minorEastAsia" w:hint="eastAsia"/>
                <w:szCs w:val="21"/>
              </w:rPr>
              <w:t>228*381*92mm</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8.</w:t>
            </w:r>
            <w:proofErr w:type="gramStart"/>
            <w:r w:rsidRPr="00315D85">
              <w:rPr>
                <w:rFonts w:asciiTheme="minorEastAsia" w:eastAsiaTheme="minorEastAsia" w:hAnsiTheme="minorEastAsia" w:hint="eastAsia"/>
                <w:szCs w:val="21"/>
              </w:rPr>
              <w:t>标配原装</w:t>
            </w:r>
            <w:proofErr w:type="gramEnd"/>
            <w:r w:rsidRPr="00315D85">
              <w:rPr>
                <w:rFonts w:asciiTheme="minorEastAsia" w:eastAsiaTheme="minorEastAsia" w:hAnsiTheme="minorEastAsia" w:hint="eastAsia"/>
                <w:szCs w:val="21"/>
              </w:rPr>
              <w:t>瑞士进口MFR电磁力补偿传感器，精确、可靠、可维修，降低维修成本。</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9.5寸彩色液晶触摸屏，智能触摸操作。</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10.菜单可中/英文显示，方便用户使用。</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11.可拆卸无骨架风门设计，方便操作及清理。</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12.前置水平指示器、方便用户观察。</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13.RS232、USB通讯接口（可连接电脑或者打印机）将称量结果传输到Excel等应用程序。</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14.具有实时时钟功能，符合GMP/GLP要求，可以提供3Q认证</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15.零点跟踪功能、过载保护秤盘</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16.超载提示、机械防盗措施和密码保护</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17.其他功能：去皮功能、内置时钟、下挂称重、单位换算、动态称重、配方称重、百分比称量、计数、密度测量、累加汇总、记录、自动重复性测试、统计图表功能。</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18.国内工厂生产，独立的称重室结构，减少气流影响，独特的电磁平衡称重系统，耐腐蚀，抗冲击，可拆卸维修，降低使用成本。</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19.宽电压设置，可满足不同条件下正常工作：100V～240V 、 50～60Hz</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 xml:space="preserve">20.使用环境：温度:  5℃～40℃；相对湿度:   25%～85%, </w:t>
            </w:r>
            <w:proofErr w:type="gramStart"/>
            <w:r w:rsidRPr="00315D85">
              <w:rPr>
                <w:rFonts w:asciiTheme="minorEastAsia" w:eastAsiaTheme="minorEastAsia" w:hAnsiTheme="minorEastAsia" w:hint="eastAsia"/>
                <w:szCs w:val="21"/>
              </w:rPr>
              <w:t>不</w:t>
            </w:r>
            <w:proofErr w:type="gramEnd"/>
            <w:r w:rsidRPr="00315D85">
              <w:rPr>
                <w:rFonts w:asciiTheme="minorEastAsia" w:eastAsiaTheme="minorEastAsia" w:hAnsiTheme="minorEastAsia" w:hint="eastAsia"/>
                <w:szCs w:val="21"/>
              </w:rPr>
              <w:t>冷凝。</w:t>
            </w:r>
          </w:p>
          <w:p w:rsidR="00002C4B" w:rsidRPr="00315D85" w:rsidRDefault="00002C4B" w:rsidP="00002C4B">
            <w:pPr>
              <w:widowControl/>
              <w:jc w:val="left"/>
              <w:textAlignment w:val="center"/>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二、其他</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1.技术服务和培训：供货方免费现场仪器安装、调试和培训，包括室外管道的施工与安装。</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2.为保证产品满足实验室</w:t>
            </w:r>
            <w:r w:rsidR="00A27E4F" w:rsidRPr="00315D85">
              <w:rPr>
                <w:rFonts w:asciiTheme="minorEastAsia" w:eastAsiaTheme="minorEastAsia" w:hAnsiTheme="minorEastAsia" w:hint="eastAsia"/>
                <w:szCs w:val="21"/>
              </w:rPr>
              <w:t>教学使用，</w:t>
            </w:r>
            <w:proofErr w:type="gramStart"/>
            <w:r w:rsidR="00A27E4F" w:rsidRPr="00315D85">
              <w:rPr>
                <w:rFonts w:asciiTheme="minorEastAsia" w:eastAsiaTheme="minorEastAsia" w:hAnsiTheme="minorEastAsia" w:hint="eastAsia"/>
                <w:szCs w:val="21"/>
              </w:rPr>
              <w:t>本设备</w:t>
            </w:r>
            <w:proofErr w:type="gramEnd"/>
            <w:r w:rsidR="00A27E4F" w:rsidRPr="00315D85">
              <w:rPr>
                <w:rFonts w:asciiTheme="minorEastAsia" w:eastAsiaTheme="minorEastAsia" w:hAnsiTheme="minorEastAsia" w:hint="eastAsia"/>
                <w:szCs w:val="21"/>
              </w:rPr>
              <w:t>为</w:t>
            </w:r>
            <w:r w:rsidR="00055DD5" w:rsidRPr="00315D85">
              <w:rPr>
                <w:rFonts w:asciiTheme="minorEastAsia" w:eastAsiaTheme="minorEastAsia" w:hAnsiTheme="minorEastAsia" w:cs="宋体" w:hint="eastAsia"/>
                <w:szCs w:val="21"/>
              </w:rPr>
              <w:t>国际知名品牌</w:t>
            </w:r>
            <w:r w:rsidR="00A27E4F" w:rsidRPr="00315D85">
              <w:rPr>
                <w:rFonts w:asciiTheme="minorEastAsia" w:eastAsiaTheme="minorEastAsia" w:hAnsiTheme="minorEastAsia" w:hint="eastAsia"/>
                <w:szCs w:val="21"/>
              </w:rPr>
              <w:t>配件国内组装，投标时需提供印刷版产品彩页供核对</w:t>
            </w:r>
            <w:r w:rsidRPr="00315D85">
              <w:rPr>
                <w:rFonts w:asciiTheme="minorEastAsia" w:eastAsiaTheme="minorEastAsia" w:hAnsiTheme="minorEastAsia" w:hint="eastAsia"/>
                <w:szCs w:val="21"/>
              </w:rPr>
              <w:t>参数</w:t>
            </w:r>
            <w:r w:rsidR="00A27E4F" w:rsidRPr="00315D85">
              <w:rPr>
                <w:rFonts w:asciiTheme="minorEastAsia" w:eastAsiaTheme="minorEastAsia" w:hAnsiTheme="minorEastAsia" w:hint="eastAsia"/>
                <w:szCs w:val="21"/>
              </w:rPr>
              <w:t>（所有彩页参数需扫描上传至电子标书中）</w:t>
            </w:r>
            <w:r w:rsidRPr="00315D85">
              <w:rPr>
                <w:rFonts w:asciiTheme="minorEastAsia" w:eastAsiaTheme="minorEastAsia" w:hAnsiTheme="minorEastAsia" w:hint="eastAsia"/>
                <w:szCs w:val="21"/>
              </w:rPr>
              <w:t>，</w:t>
            </w:r>
            <w:r w:rsidR="00A27E4F" w:rsidRPr="00315D85">
              <w:rPr>
                <w:rFonts w:asciiTheme="minorEastAsia" w:eastAsiaTheme="minorEastAsia" w:hAnsiTheme="minorEastAsia" w:hint="eastAsia"/>
                <w:szCs w:val="21"/>
              </w:rPr>
              <w:t>供货时</w:t>
            </w:r>
            <w:r w:rsidRPr="00315D85">
              <w:rPr>
                <w:rFonts w:asciiTheme="minorEastAsia" w:eastAsiaTheme="minorEastAsia" w:hAnsiTheme="minorEastAsia" w:hint="eastAsia"/>
                <w:szCs w:val="21"/>
              </w:rPr>
              <w:t>提供厂家售后服务承诺书，供货时仪器设备的安装操作手册、工作软件说明书等技术文件1份，及质量保证书和产品软件等全套资料。</w:t>
            </w:r>
          </w:p>
          <w:p w:rsidR="00002C4B" w:rsidRPr="00315D85" w:rsidRDefault="00002C4B" w:rsidP="00002C4B">
            <w:pPr>
              <w:widowControl/>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3.提供一年的免费保修，时间自安装报告用户签字日期当天起算。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台</w:t>
            </w:r>
          </w:p>
        </w:tc>
      </w:tr>
      <w:tr w:rsidR="00002C4B"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002C4B" w:rsidRPr="00315D85" w:rsidRDefault="00002C4B"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14</w:t>
            </w:r>
          </w:p>
        </w:tc>
        <w:tc>
          <w:tcPr>
            <w:tcW w:w="1177"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jc w:val="left"/>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干燥培养箱两用箱</w:t>
            </w:r>
          </w:p>
        </w:tc>
        <w:tc>
          <w:tcPr>
            <w:tcW w:w="6453"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一、技术参数要求</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1、源电压：AC220V   50HZ</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2、控温范围：为培养箱时：RT+5～80℃ / 为干燥箱时：80～220℃</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3、温度分辨率0.1℃</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4、恒温波动度：为培养箱时：±0.5℃ / 为干燥箱时：±1℃</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5、温度均匀度：±3% (测试点为100℃)</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6、工作环境温度：+5～35℃</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7、输入功率：2450W</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8、内胆尺寸（mm）W×D×H：</w:t>
            </w:r>
            <w:r w:rsidR="00BC338E" w:rsidRPr="00315D85">
              <w:rPr>
                <w:rFonts w:asciiTheme="minorEastAsia" w:eastAsiaTheme="minorEastAsia" w:hAnsiTheme="minorEastAsia" w:hint="eastAsia"/>
                <w:szCs w:val="21"/>
              </w:rPr>
              <w:t>≥</w:t>
            </w:r>
            <w:r w:rsidRPr="00315D85">
              <w:rPr>
                <w:rFonts w:asciiTheme="minorEastAsia" w:eastAsiaTheme="minorEastAsia" w:hAnsiTheme="minorEastAsia" w:hint="eastAsia"/>
                <w:szCs w:val="21"/>
              </w:rPr>
              <w:t>600×550×600</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9、载物托架（标配）：2块</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10、定时范围：1～5999min</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二、其他</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1.技术服务和培训：供货方免费现场仪器安装、调试和培训，包括室外管道的施工与安装。</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2.为保证产品满足实验室教学使用，</w:t>
            </w:r>
            <w:r w:rsidR="003B55AC" w:rsidRPr="00315D85">
              <w:rPr>
                <w:rFonts w:asciiTheme="minorEastAsia" w:eastAsiaTheme="minorEastAsia" w:hAnsiTheme="minorEastAsia" w:hint="eastAsia"/>
                <w:szCs w:val="21"/>
              </w:rPr>
              <w:t>投标时需提供印刷版产品彩页供核对</w:t>
            </w:r>
            <w:r w:rsidRPr="00315D85">
              <w:rPr>
                <w:rFonts w:asciiTheme="minorEastAsia" w:eastAsiaTheme="minorEastAsia" w:hAnsiTheme="minorEastAsia" w:hint="eastAsia"/>
                <w:szCs w:val="21"/>
              </w:rPr>
              <w:t>参数</w:t>
            </w:r>
            <w:r w:rsidR="003B55AC" w:rsidRPr="00315D85">
              <w:rPr>
                <w:rFonts w:asciiTheme="minorEastAsia" w:eastAsiaTheme="minorEastAsia" w:hAnsiTheme="minorEastAsia" w:hint="eastAsia"/>
                <w:szCs w:val="21"/>
              </w:rPr>
              <w:t>（所有彩页参数需扫描上传至电子标书中）</w:t>
            </w:r>
            <w:r w:rsidRPr="00315D85">
              <w:rPr>
                <w:rFonts w:asciiTheme="minorEastAsia" w:eastAsiaTheme="minorEastAsia" w:hAnsiTheme="minorEastAsia" w:hint="eastAsia"/>
                <w:szCs w:val="21"/>
              </w:rPr>
              <w:t>，</w:t>
            </w:r>
            <w:r w:rsidR="003B55AC" w:rsidRPr="00315D85">
              <w:rPr>
                <w:rFonts w:asciiTheme="minorEastAsia" w:eastAsiaTheme="minorEastAsia" w:hAnsiTheme="minorEastAsia" w:hint="eastAsia"/>
                <w:szCs w:val="21"/>
              </w:rPr>
              <w:t>供货时</w:t>
            </w:r>
            <w:r w:rsidRPr="00315D85">
              <w:rPr>
                <w:rFonts w:asciiTheme="minorEastAsia" w:eastAsiaTheme="minorEastAsia" w:hAnsiTheme="minorEastAsia" w:hint="eastAsia"/>
                <w:szCs w:val="21"/>
              </w:rPr>
              <w:t>提供厂家售后服务承诺书，供货时仪器设备的安装操作手册、工作软件说明书等技术文件1份，及质量保证书和产品软件等全套资料。</w:t>
            </w:r>
          </w:p>
          <w:p w:rsidR="00002C4B" w:rsidRPr="00315D85" w:rsidRDefault="00002C4B"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3.提供一年的免费保修，时间自安装报告用户签字日期当天起算。</w:t>
            </w:r>
          </w:p>
        </w:tc>
        <w:tc>
          <w:tcPr>
            <w:tcW w:w="565"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台</w:t>
            </w:r>
          </w:p>
        </w:tc>
      </w:tr>
      <w:tr w:rsidR="00002C4B" w:rsidRPr="00315D85" w:rsidTr="00EC10DB">
        <w:trPr>
          <w:trHeight w:val="390"/>
          <w:jc w:val="center"/>
        </w:trPr>
        <w:tc>
          <w:tcPr>
            <w:tcW w:w="817" w:type="dxa"/>
            <w:tcBorders>
              <w:top w:val="single" w:sz="4" w:space="0" w:color="auto"/>
              <w:left w:val="double" w:sz="4" w:space="0" w:color="auto"/>
              <w:bottom w:val="single" w:sz="4" w:space="0" w:color="auto"/>
              <w:right w:val="single" w:sz="4" w:space="0" w:color="auto"/>
            </w:tcBorders>
            <w:vAlign w:val="center"/>
          </w:tcPr>
          <w:p w:rsidR="00002C4B" w:rsidRPr="00315D85" w:rsidRDefault="00002C4B" w:rsidP="00EC10DB">
            <w:pPr>
              <w:jc w:val="center"/>
              <w:rPr>
                <w:rFonts w:asciiTheme="minorEastAsia" w:eastAsiaTheme="minorEastAsia" w:hAnsiTheme="minorEastAsia"/>
                <w:szCs w:val="21"/>
              </w:rPr>
            </w:pPr>
            <w:r w:rsidRPr="00315D85">
              <w:rPr>
                <w:rFonts w:asciiTheme="minorEastAsia" w:eastAsiaTheme="minorEastAsia" w:hAnsiTheme="minorEastAsia" w:hint="eastAsia"/>
                <w:szCs w:val="21"/>
              </w:rPr>
              <w:lastRenderedPageBreak/>
              <w:t>15</w:t>
            </w:r>
          </w:p>
        </w:tc>
        <w:tc>
          <w:tcPr>
            <w:tcW w:w="1177"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jc w:val="left"/>
              <w:rPr>
                <w:rFonts w:asciiTheme="minorEastAsia" w:eastAsiaTheme="minorEastAsia" w:hAnsiTheme="minorEastAsia" w:cs="宋体"/>
                <w:kern w:val="0"/>
                <w:szCs w:val="21"/>
                <w:lang w:bidi="ar"/>
              </w:rPr>
            </w:pPr>
            <w:r w:rsidRPr="00315D85">
              <w:rPr>
                <w:rFonts w:asciiTheme="minorEastAsia" w:eastAsiaTheme="minorEastAsia" w:hAnsiTheme="minorEastAsia" w:cs="宋体" w:hint="eastAsia"/>
                <w:kern w:val="0"/>
                <w:szCs w:val="21"/>
                <w:lang w:bidi="ar"/>
              </w:rPr>
              <w:t>实验室工作凳子</w:t>
            </w:r>
          </w:p>
        </w:tc>
        <w:tc>
          <w:tcPr>
            <w:tcW w:w="6453"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002C4B">
            <w:pPr>
              <w:widowControl/>
              <w:numPr>
                <w:ilvl w:val="0"/>
                <w:numId w:val="4"/>
              </w:numPr>
              <w:tabs>
                <w:tab w:val="left" w:pos="312"/>
              </w:tabs>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可升降，升降高度42-56cm</w:t>
            </w:r>
          </w:p>
          <w:p w:rsidR="00002C4B" w:rsidRPr="00315D85" w:rsidRDefault="00002C4B" w:rsidP="00002C4B">
            <w:pPr>
              <w:widowControl/>
              <w:numPr>
                <w:ilvl w:val="0"/>
                <w:numId w:val="4"/>
              </w:numPr>
              <w:tabs>
                <w:tab w:val="left" w:pos="312"/>
              </w:tabs>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脚钉款</w:t>
            </w:r>
          </w:p>
          <w:p w:rsidR="00002C4B" w:rsidRPr="00315D85" w:rsidRDefault="00002C4B" w:rsidP="00002C4B">
            <w:pPr>
              <w:widowControl/>
              <w:numPr>
                <w:ilvl w:val="0"/>
                <w:numId w:val="4"/>
              </w:numPr>
              <w:tabs>
                <w:tab w:val="left" w:pos="312"/>
              </w:tabs>
              <w:spacing w:line="315" w:lineRule="atLeast"/>
              <w:rPr>
                <w:rFonts w:asciiTheme="minorEastAsia" w:eastAsiaTheme="minorEastAsia" w:hAnsiTheme="minorEastAsia"/>
                <w:szCs w:val="21"/>
              </w:rPr>
            </w:pPr>
            <w:r w:rsidRPr="00315D85">
              <w:rPr>
                <w:rFonts w:asciiTheme="minorEastAsia" w:eastAsiaTheme="minorEastAsia" w:hAnsiTheme="minorEastAsia" w:hint="eastAsia"/>
                <w:szCs w:val="21"/>
              </w:rPr>
              <w:t>蓝色</w:t>
            </w:r>
          </w:p>
          <w:p w:rsidR="00002C4B" w:rsidRPr="00315D85" w:rsidRDefault="00B72E3C"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hint="eastAsia"/>
                <w:szCs w:val="21"/>
              </w:rPr>
              <w:t>主体</w:t>
            </w:r>
            <w:r w:rsidR="00002C4B" w:rsidRPr="00315D85">
              <w:rPr>
                <w:rFonts w:asciiTheme="minorEastAsia" w:eastAsiaTheme="minorEastAsia" w:hAnsiTheme="minorEastAsia" w:hint="eastAsia"/>
                <w:szCs w:val="21"/>
              </w:rPr>
              <w:t>为不锈钢</w:t>
            </w:r>
          </w:p>
          <w:p w:rsidR="00DD5085" w:rsidRPr="00315D85" w:rsidRDefault="00DD5085" w:rsidP="00002C4B">
            <w:pPr>
              <w:autoSpaceDE w:val="0"/>
              <w:autoSpaceDN w:val="0"/>
              <w:adjustRightInd w:val="0"/>
              <w:spacing w:line="360" w:lineRule="auto"/>
              <w:jc w:val="left"/>
              <w:rPr>
                <w:rFonts w:asciiTheme="minorEastAsia" w:eastAsiaTheme="minorEastAsia" w:hAnsiTheme="minorEastAsia"/>
                <w:szCs w:val="21"/>
              </w:rPr>
            </w:pPr>
          </w:p>
          <w:p w:rsidR="00DD5085" w:rsidRPr="00315D85" w:rsidRDefault="00DD5085" w:rsidP="00002C4B">
            <w:pPr>
              <w:autoSpaceDE w:val="0"/>
              <w:autoSpaceDN w:val="0"/>
              <w:adjustRightInd w:val="0"/>
              <w:spacing w:line="360" w:lineRule="auto"/>
              <w:jc w:val="left"/>
              <w:rPr>
                <w:rFonts w:asciiTheme="minorEastAsia" w:eastAsiaTheme="minorEastAsia" w:hAnsiTheme="minorEastAsia"/>
                <w:szCs w:val="21"/>
              </w:rPr>
            </w:pPr>
            <w:r w:rsidRPr="00315D85">
              <w:rPr>
                <w:rFonts w:asciiTheme="minorEastAsia" w:eastAsiaTheme="minorEastAsia" w:hAnsiTheme="minorEastAsia"/>
                <w:noProof/>
                <w:szCs w:val="21"/>
              </w:rPr>
              <w:drawing>
                <wp:inline distT="0" distB="0" distL="0" distR="0" wp14:anchorId="60DA4EBC" wp14:editId="320B73AA">
                  <wp:extent cx="1371600" cy="18713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871345"/>
                          </a:xfrm>
                          <a:prstGeom prst="rect">
                            <a:avLst/>
                          </a:prstGeom>
                          <a:noFill/>
                        </pic:spPr>
                      </pic:pic>
                    </a:graphicData>
                  </a:graphic>
                </wp:inline>
              </w:drawing>
            </w:r>
          </w:p>
        </w:tc>
        <w:tc>
          <w:tcPr>
            <w:tcW w:w="565"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r w:rsidRPr="00315D85">
              <w:rPr>
                <w:rFonts w:asciiTheme="minorEastAsia" w:eastAsiaTheme="minorEastAsia" w:hAnsiTheme="minorEastAsia" w:hint="eastAsia"/>
                <w:szCs w:val="21"/>
              </w:rPr>
              <w:t>10</w:t>
            </w:r>
          </w:p>
        </w:tc>
        <w:tc>
          <w:tcPr>
            <w:tcW w:w="709" w:type="dxa"/>
            <w:tcBorders>
              <w:top w:val="single" w:sz="4" w:space="0" w:color="auto"/>
              <w:left w:val="single" w:sz="4" w:space="0" w:color="auto"/>
              <w:bottom w:val="single" w:sz="4" w:space="0" w:color="auto"/>
              <w:right w:val="single" w:sz="4" w:space="0" w:color="auto"/>
            </w:tcBorders>
            <w:vAlign w:val="center"/>
          </w:tcPr>
          <w:p w:rsidR="00002C4B" w:rsidRPr="00315D85" w:rsidRDefault="00002C4B" w:rsidP="00EC10DB">
            <w:pPr>
              <w:autoSpaceDE w:val="0"/>
              <w:autoSpaceDN w:val="0"/>
              <w:adjustRightInd w:val="0"/>
              <w:spacing w:line="360" w:lineRule="auto"/>
              <w:jc w:val="center"/>
              <w:rPr>
                <w:rFonts w:asciiTheme="minorEastAsia" w:eastAsiaTheme="minorEastAsia" w:hAnsiTheme="minorEastAsia"/>
                <w:szCs w:val="21"/>
              </w:rPr>
            </w:pPr>
            <w:proofErr w:type="gramStart"/>
            <w:r w:rsidRPr="00315D85">
              <w:rPr>
                <w:rFonts w:asciiTheme="minorEastAsia" w:eastAsiaTheme="minorEastAsia" w:hAnsiTheme="minorEastAsia" w:hint="eastAsia"/>
                <w:szCs w:val="21"/>
              </w:rPr>
              <w:t>个</w:t>
            </w:r>
            <w:proofErr w:type="gramEnd"/>
          </w:p>
        </w:tc>
      </w:tr>
    </w:tbl>
    <w:p w:rsidR="00244C87" w:rsidRPr="00013808" w:rsidRDefault="00244C87" w:rsidP="00D86CEA">
      <w:pPr>
        <w:ind w:firstLineChars="100" w:firstLine="210"/>
        <w:rPr>
          <w:rFonts w:eastAsiaTheme="minorEastAsia"/>
        </w:rPr>
      </w:pPr>
    </w:p>
    <w:sectPr w:rsidR="00244C87" w:rsidRPr="00013808" w:rsidSect="00244C87">
      <w:headerReference w:type="default" r:id="rId12"/>
      <w:footerReference w:type="even"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9C" w:rsidRDefault="002A379C" w:rsidP="00244C87">
      <w:r>
        <w:separator/>
      </w:r>
    </w:p>
  </w:endnote>
  <w:endnote w:type="continuationSeparator" w:id="0">
    <w:p w:rsidR="002A379C" w:rsidRDefault="002A379C" w:rsidP="0024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DB" w:rsidRDefault="00EC10DB">
    <w:pPr>
      <w:pStyle w:val="a6"/>
      <w:framePr w:wrap="around" w:vAnchor="text" w:hAnchor="margin" w:xAlign="right" w:y="1"/>
      <w:rPr>
        <w:rStyle w:val="a9"/>
      </w:rPr>
    </w:pPr>
    <w:r>
      <w:fldChar w:fldCharType="begin"/>
    </w:r>
    <w:r>
      <w:rPr>
        <w:rStyle w:val="a9"/>
      </w:rPr>
      <w:instrText xml:space="preserve">PAGE  </w:instrText>
    </w:r>
    <w:r>
      <w:fldChar w:fldCharType="end"/>
    </w:r>
  </w:p>
  <w:p w:rsidR="00EC10DB" w:rsidRDefault="00EC10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DB" w:rsidRDefault="00EC10DB">
    <w:pPr>
      <w:pStyle w:val="a6"/>
      <w:framePr w:wrap="around" w:vAnchor="text" w:hAnchor="margin" w:xAlign="right" w:y="1"/>
      <w:rPr>
        <w:rStyle w:val="a9"/>
      </w:rPr>
    </w:pPr>
    <w:r>
      <w:fldChar w:fldCharType="begin"/>
    </w:r>
    <w:r>
      <w:rPr>
        <w:rStyle w:val="a9"/>
      </w:rPr>
      <w:instrText xml:space="preserve">PAGE  </w:instrText>
    </w:r>
    <w:r>
      <w:fldChar w:fldCharType="separate"/>
    </w:r>
    <w:r w:rsidR="006F4031">
      <w:rPr>
        <w:rStyle w:val="a9"/>
        <w:noProof/>
      </w:rPr>
      <w:t>2</w:t>
    </w:r>
    <w:r>
      <w:fldChar w:fldCharType="end"/>
    </w:r>
  </w:p>
  <w:p w:rsidR="00EC10DB" w:rsidRDefault="00EC10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9C" w:rsidRDefault="002A379C" w:rsidP="00244C87">
      <w:r>
        <w:separator/>
      </w:r>
    </w:p>
  </w:footnote>
  <w:footnote w:type="continuationSeparator" w:id="0">
    <w:p w:rsidR="002A379C" w:rsidRDefault="002A379C" w:rsidP="0024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DB" w:rsidRDefault="00EC10D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3FD4"/>
    <w:multiLevelType w:val="multilevel"/>
    <w:tmpl w:val="109E3FD4"/>
    <w:lvl w:ilvl="0">
      <w:start w:val="1"/>
      <w:numFmt w:val="none"/>
      <w:lvlText w:val="一、"/>
      <w:lvlJc w:val="left"/>
      <w:pPr>
        <w:ind w:left="750" w:hanging="75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E868910"/>
    <w:multiLevelType w:val="singleLevel"/>
    <w:tmpl w:val="1E868910"/>
    <w:lvl w:ilvl="0">
      <w:start w:val="1"/>
      <w:numFmt w:val="decimal"/>
      <w:suff w:val="nothing"/>
      <w:lvlText w:val="%1、"/>
      <w:lvlJc w:val="left"/>
    </w:lvl>
  </w:abstractNum>
  <w:abstractNum w:abstractNumId="2">
    <w:nsid w:val="7B9B426A"/>
    <w:multiLevelType w:val="multilevel"/>
    <w:tmpl w:val="7B9B426A"/>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7F9656FB"/>
    <w:multiLevelType w:val="singleLevel"/>
    <w:tmpl w:val="7F9656FB"/>
    <w:lvl w:ilvl="0">
      <w:start w:val="1"/>
      <w:numFmt w:val="decimal"/>
      <w:lvlText w:val="%1."/>
      <w:lvlJc w:val="left"/>
      <w:pPr>
        <w:tabs>
          <w:tab w:val="num" w:pos="312"/>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4793"/>
    <w:rsid w:val="0000008C"/>
    <w:rsid w:val="0000166F"/>
    <w:rsid w:val="000018DF"/>
    <w:rsid w:val="00002003"/>
    <w:rsid w:val="00002C4B"/>
    <w:rsid w:val="00002CC3"/>
    <w:rsid w:val="00002D5B"/>
    <w:rsid w:val="000035FE"/>
    <w:rsid w:val="00004626"/>
    <w:rsid w:val="00004B16"/>
    <w:rsid w:val="000051E5"/>
    <w:rsid w:val="00005486"/>
    <w:rsid w:val="000062FD"/>
    <w:rsid w:val="000072CC"/>
    <w:rsid w:val="000100EF"/>
    <w:rsid w:val="00011012"/>
    <w:rsid w:val="000123C0"/>
    <w:rsid w:val="00012E13"/>
    <w:rsid w:val="00013808"/>
    <w:rsid w:val="00013883"/>
    <w:rsid w:val="00013CE4"/>
    <w:rsid w:val="00014029"/>
    <w:rsid w:val="00014857"/>
    <w:rsid w:val="000149DB"/>
    <w:rsid w:val="000165AE"/>
    <w:rsid w:val="00017761"/>
    <w:rsid w:val="00017C9E"/>
    <w:rsid w:val="0002138F"/>
    <w:rsid w:val="000213CB"/>
    <w:rsid w:val="000228D3"/>
    <w:rsid w:val="00023164"/>
    <w:rsid w:val="00023C8F"/>
    <w:rsid w:val="0002551F"/>
    <w:rsid w:val="00025FF3"/>
    <w:rsid w:val="00026E8D"/>
    <w:rsid w:val="000310E6"/>
    <w:rsid w:val="00031F39"/>
    <w:rsid w:val="00032BD4"/>
    <w:rsid w:val="00034A3B"/>
    <w:rsid w:val="00034B81"/>
    <w:rsid w:val="00034C61"/>
    <w:rsid w:val="0003700C"/>
    <w:rsid w:val="000372C3"/>
    <w:rsid w:val="00040D08"/>
    <w:rsid w:val="000416E4"/>
    <w:rsid w:val="0004173D"/>
    <w:rsid w:val="00041983"/>
    <w:rsid w:val="0004321F"/>
    <w:rsid w:val="00043770"/>
    <w:rsid w:val="00045E39"/>
    <w:rsid w:val="00046B95"/>
    <w:rsid w:val="000534FD"/>
    <w:rsid w:val="00053E05"/>
    <w:rsid w:val="000558F1"/>
    <w:rsid w:val="00055DD5"/>
    <w:rsid w:val="00055F61"/>
    <w:rsid w:val="00056465"/>
    <w:rsid w:val="00057090"/>
    <w:rsid w:val="00060A3C"/>
    <w:rsid w:val="00060FBB"/>
    <w:rsid w:val="000614EB"/>
    <w:rsid w:val="00061BF8"/>
    <w:rsid w:val="00063922"/>
    <w:rsid w:val="0006589D"/>
    <w:rsid w:val="0006590A"/>
    <w:rsid w:val="00065B33"/>
    <w:rsid w:val="00066DFF"/>
    <w:rsid w:val="00067ECE"/>
    <w:rsid w:val="00071A37"/>
    <w:rsid w:val="00073769"/>
    <w:rsid w:val="00073B96"/>
    <w:rsid w:val="00073BC2"/>
    <w:rsid w:val="00073C30"/>
    <w:rsid w:val="000744CA"/>
    <w:rsid w:val="00075529"/>
    <w:rsid w:val="000757C5"/>
    <w:rsid w:val="000758AC"/>
    <w:rsid w:val="00077403"/>
    <w:rsid w:val="00077B7A"/>
    <w:rsid w:val="00077FE5"/>
    <w:rsid w:val="00080350"/>
    <w:rsid w:val="00082EB5"/>
    <w:rsid w:val="00085096"/>
    <w:rsid w:val="00085A4B"/>
    <w:rsid w:val="000871A7"/>
    <w:rsid w:val="00087C8A"/>
    <w:rsid w:val="0009128A"/>
    <w:rsid w:val="0009250C"/>
    <w:rsid w:val="00095BA8"/>
    <w:rsid w:val="00096B81"/>
    <w:rsid w:val="000972F3"/>
    <w:rsid w:val="000973FA"/>
    <w:rsid w:val="0009741E"/>
    <w:rsid w:val="000A01CA"/>
    <w:rsid w:val="000A02D8"/>
    <w:rsid w:val="000A2C85"/>
    <w:rsid w:val="000A2D25"/>
    <w:rsid w:val="000A3C4E"/>
    <w:rsid w:val="000A3D4A"/>
    <w:rsid w:val="000A6D4D"/>
    <w:rsid w:val="000A7211"/>
    <w:rsid w:val="000A72E9"/>
    <w:rsid w:val="000A79F4"/>
    <w:rsid w:val="000B03B2"/>
    <w:rsid w:val="000B1226"/>
    <w:rsid w:val="000B2ED2"/>
    <w:rsid w:val="000B3249"/>
    <w:rsid w:val="000B3E79"/>
    <w:rsid w:val="000B408F"/>
    <w:rsid w:val="000B44AB"/>
    <w:rsid w:val="000B471D"/>
    <w:rsid w:val="000B4E46"/>
    <w:rsid w:val="000B5983"/>
    <w:rsid w:val="000B7C38"/>
    <w:rsid w:val="000C1603"/>
    <w:rsid w:val="000C2225"/>
    <w:rsid w:val="000C23DD"/>
    <w:rsid w:val="000C2DD0"/>
    <w:rsid w:val="000C33E9"/>
    <w:rsid w:val="000C4964"/>
    <w:rsid w:val="000C4C6E"/>
    <w:rsid w:val="000C507B"/>
    <w:rsid w:val="000C5253"/>
    <w:rsid w:val="000C5BD1"/>
    <w:rsid w:val="000C6CC4"/>
    <w:rsid w:val="000C75E6"/>
    <w:rsid w:val="000C7A57"/>
    <w:rsid w:val="000C7B1B"/>
    <w:rsid w:val="000D338D"/>
    <w:rsid w:val="000D46C0"/>
    <w:rsid w:val="000D4C0E"/>
    <w:rsid w:val="000D566C"/>
    <w:rsid w:val="000D71B5"/>
    <w:rsid w:val="000D781F"/>
    <w:rsid w:val="000D7A85"/>
    <w:rsid w:val="000E0244"/>
    <w:rsid w:val="000E155F"/>
    <w:rsid w:val="000E15F4"/>
    <w:rsid w:val="000E2201"/>
    <w:rsid w:val="000E3833"/>
    <w:rsid w:val="000E5E3D"/>
    <w:rsid w:val="000E6445"/>
    <w:rsid w:val="000E77E6"/>
    <w:rsid w:val="000F1053"/>
    <w:rsid w:val="000F1420"/>
    <w:rsid w:val="000F254A"/>
    <w:rsid w:val="000F30CB"/>
    <w:rsid w:val="000F3DF0"/>
    <w:rsid w:val="000F4608"/>
    <w:rsid w:val="000F4793"/>
    <w:rsid w:val="000F4CDD"/>
    <w:rsid w:val="000F61B9"/>
    <w:rsid w:val="000F6223"/>
    <w:rsid w:val="000F6B5A"/>
    <w:rsid w:val="000F6B8B"/>
    <w:rsid w:val="000F7421"/>
    <w:rsid w:val="000F7550"/>
    <w:rsid w:val="000F75F1"/>
    <w:rsid w:val="0010207E"/>
    <w:rsid w:val="001022B3"/>
    <w:rsid w:val="00102836"/>
    <w:rsid w:val="00102CA2"/>
    <w:rsid w:val="00103A6F"/>
    <w:rsid w:val="00104CE5"/>
    <w:rsid w:val="00104D71"/>
    <w:rsid w:val="0010640D"/>
    <w:rsid w:val="00106682"/>
    <w:rsid w:val="00107A58"/>
    <w:rsid w:val="001101BD"/>
    <w:rsid w:val="00110F81"/>
    <w:rsid w:val="00111C3A"/>
    <w:rsid w:val="00112168"/>
    <w:rsid w:val="00112196"/>
    <w:rsid w:val="00112D23"/>
    <w:rsid w:val="001131F3"/>
    <w:rsid w:val="00113852"/>
    <w:rsid w:val="001152B0"/>
    <w:rsid w:val="0011591A"/>
    <w:rsid w:val="00116210"/>
    <w:rsid w:val="001167E5"/>
    <w:rsid w:val="00116E6B"/>
    <w:rsid w:val="001172A3"/>
    <w:rsid w:val="0012007F"/>
    <w:rsid w:val="00120AF1"/>
    <w:rsid w:val="00121080"/>
    <w:rsid w:val="001217B8"/>
    <w:rsid w:val="0012228B"/>
    <w:rsid w:val="0012358A"/>
    <w:rsid w:val="00123C6D"/>
    <w:rsid w:val="0012438F"/>
    <w:rsid w:val="00124C91"/>
    <w:rsid w:val="001252BE"/>
    <w:rsid w:val="0012747B"/>
    <w:rsid w:val="001278C3"/>
    <w:rsid w:val="00131456"/>
    <w:rsid w:val="00133C6E"/>
    <w:rsid w:val="001344B9"/>
    <w:rsid w:val="001347EA"/>
    <w:rsid w:val="00135D81"/>
    <w:rsid w:val="001401D7"/>
    <w:rsid w:val="00140D27"/>
    <w:rsid w:val="0014170D"/>
    <w:rsid w:val="00141793"/>
    <w:rsid w:val="00142941"/>
    <w:rsid w:val="00142C37"/>
    <w:rsid w:val="001432E7"/>
    <w:rsid w:val="00144274"/>
    <w:rsid w:val="00144B20"/>
    <w:rsid w:val="0014540F"/>
    <w:rsid w:val="001454F6"/>
    <w:rsid w:val="00145761"/>
    <w:rsid w:val="0014650E"/>
    <w:rsid w:val="00146A38"/>
    <w:rsid w:val="00146F48"/>
    <w:rsid w:val="001472BC"/>
    <w:rsid w:val="001500CC"/>
    <w:rsid w:val="0015289C"/>
    <w:rsid w:val="001530CD"/>
    <w:rsid w:val="00153BED"/>
    <w:rsid w:val="0015488E"/>
    <w:rsid w:val="00155009"/>
    <w:rsid w:val="0015575D"/>
    <w:rsid w:val="001562E6"/>
    <w:rsid w:val="00156B5F"/>
    <w:rsid w:val="00156C61"/>
    <w:rsid w:val="00157756"/>
    <w:rsid w:val="001579BD"/>
    <w:rsid w:val="00157A04"/>
    <w:rsid w:val="001609E8"/>
    <w:rsid w:val="00161062"/>
    <w:rsid w:val="00162822"/>
    <w:rsid w:val="0016383B"/>
    <w:rsid w:val="00163E83"/>
    <w:rsid w:val="00163F3D"/>
    <w:rsid w:val="001646A5"/>
    <w:rsid w:val="00164864"/>
    <w:rsid w:val="00165B3F"/>
    <w:rsid w:val="0017079C"/>
    <w:rsid w:val="001708B8"/>
    <w:rsid w:val="00173DBE"/>
    <w:rsid w:val="00173E45"/>
    <w:rsid w:val="00173E89"/>
    <w:rsid w:val="00174DBE"/>
    <w:rsid w:val="001752EB"/>
    <w:rsid w:val="001754F4"/>
    <w:rsid w:val="00175575"/>
    <w:rsid w:val="001759F5"/>
    <w:rsid w:val="00180D03"/>
    <w:rsid w:val="00181AE5"/>
    <w:rsid w:val="0018274E"/>
    <w:rsid w:val="00182804"/>
    <w:rsid w:val="00183147"/>
    <w:rsid w:val="00183ADA"/>
    <w:rsid w:val="00185330"/>
    <w:rsid w:val="00185747"/>
    <w:rsid w:val="00185D4E"/>
    <w:rsid w:val="00186363"/>
    <w:rsid w:val="00186BD6"/>
    <w:rsid w:val="001874C5"/>
    <w:rsid w:val="00187687"/>
    <w:rsid w:val="0018783E"/>
    <w:rsid w:val="00187871"/>
    <w:rsid w:val="0019073E"/>
    <w:rsid w:val="00192A4E"/>
    <w:rsid w:val="001936FC"/>
    <w:rsid w:val="00194C90"/>
    <w:rsid w:val="00195F62"/>
    <w:rsid w:val="00196C33"/>
    <w:rsid w:val="00196F80"/>
    <w:rsid w:val="001A07D6"/>
    <w:rsid w:val="001A108E"/>
    <w:rsid w:val="001A1604"/>
    <w:rsid w:val="001A389D"/>
    <w:rsid w:val="001A44A8"/>
    <w:rsid w:val="001A5A85"/>
    <w:rsid w:val="001A6CC6"/>
    <w:rsid w:val="001B3BE5"/>
    <w:rsid w:val="001B3EF1"/>
    <w:rsid w:val="001B5DB5"/>
    <w:rsid w:val="001B5EDA"/>
    <w:rsid w:val="001B6A35"/>
    <w:rsid w:val="001B6A37"/>
    <w:rsid w:val="001B712B"/>
    <w:rsid w:val="001B75A9"/>
    <w:rsid w:val="001B7D7D"/>
    <w:rsid w:val="001C1671"/>
    <w:rsid w:val="001C1F4B"/>
    <w:rsid w:val="001C209B"/>
    <w:rsid w:val="001C33E8"/>
    <w:rsid w:val="001C35DF"/>
    <w:rsid w:val="001C385D"/>
    <w:rsid w:val="001C4C5D"/>
    <w:rsid w:val="001C522B"/>
    <w:rsid w:val="001C563B"/>
    <w:rsid w:val="001C5684"/>
    <w:rsid w:val="001D0D93"/>
    <w:rsid w:val="001D15E6"/>
    <w:rsid w:val="001D1E90"/>
    <w:rsid w:val="001D25B4"/>
    <w:rsid w:val="001D278B"/>
    <w:rsid w:val="001D2924"/>
    <w:rsid w:val="001D2F23"/>
    <w:rsid w:val="001D35E4"/>
    <w:rsid w:val="001D36EE"/>
    <w:rsid w:val="001D392D"/>
    <w:rsid w:val="001D5C0C"/>
    <w:rsid w:val="001D5E5F"/>
    <w:rsid w:val="001D6229"/>
    <w:rsid w:val="001D64A5"/>
    <w:rsid w:val="001D6BE9"/>
    <w:rsid w:val="001D7D06"/>
    <w:rsid w:val="001E2754"/>
    <w:rsid w:val="001E3589"/>
    <w:rsid w:val="001E39A2"/>
    <w:rsid w:val="001E3F46"/>
    <w:rsid w:val="001E631D"/>
    <w:rsid w:val="001E6C8F"/>
    <w:rsid w:val="001E7F0A"/>
    <w:rsid w:val="001F1E91"/>
    <w:rsid w:val="001F29F1"/>
    <w:rsid w:val="001F41CC"/>
    <w:rsid w:val="001F6DE9"/>
    <w:rsid w:val="001F7680"/>
    <w:rsid w:val="001F7BB4"/>
    <w:rsid w:val="00200093"/>
    <w:rsid w:val="0020220C"/>
    <w:rsid w:val="0020270D"/>
    <w:rsid w:val="00203831"/>
    <w:rsid w:val="00203949"/>
    <w:rsid w:val="002067B9"/>
    <w:rsid w:val="0020708B"/>
    <w:rsid w:val="00210063"/>
    <w:rsid w:val="002100CA"/>
    <w:rsid w:val="002107F0"/>
    <w:rsid w:val="00210A67"/>
    <w:rsid w:val="00211EA0"/>
    <w:rsid w:val="00212123"/>
    <w:rsid w:val="00212BF4"/>
    <w:rsid w:val="00212FD6"/>
    <w:rsid w:val="0021389D"/>
    <w:rsid w:val="00213A5D"/>
    <w:rsid w:val="00213FB9"/>
    <w:rsid w:val="002157EA"/>
    <w:rsid w:val="00215AC6"/>
    <w:rsid w:val="00216CBC"/>
    <w:rsid w:val="00216E87"/>
    <w:rsid w:val="00217661"/>
    <w:rsid w:val="00217DB2"/>
    <w:rsid w:val="002202B6"/>
    <w:rsid w:val="002209AA"/>
    <w:rsid w:val="0022150D"/>
    <w:rsid w:val="002218C7"/>
    <w:rsid w:val="00221998"/>
    <w:rsid w:val="00221A93"/>
    <w:rsid w:val="00221D88"/>
    <w:rsid w:val="00222055"/>
    <w:rsid w:val="00222495"/>
    <w:rsid w:val="00224758"/>
    <w:rsid w:val="002253CA"/>
    <w:rsid w:val="00226159"/>
    <w:rsid w:val="00226625"/>
    <w:rsid w:val="00227803"/>
    <w:rsid w:val="002300FC"/>
    <w:rsid w:val="00230740"/>
    <w:rsid w:val="00231961"/>
    <w:rsid w:val="00232315"/>
    <w:rsid w:val="00232330"/>
    <w:rsid w:val="002338BF"/>
    <w:rsid w:val="0023494D"/>
    <w:rsid w:val="00234C1F"/>
    <w:rsid w:val="00235F71"/>
    <w:rsid w:val="00236870"/>
    <w:rsid w:val="00240A0F"/>
    <w:rsid w:val="00240F7A"/>
    <w:rsid w:val="00243B18"/>
    <w:rsid w:val="00244C87"/>
    <w:rsid w:val="00245932"/>
    <w:rsid w:val="002468FA"/>
    <w:rsid w:val="00247219"/>
    <w:rsid w:val="00250176"/>
    <w:rsid w:val="00251B7D"/>
    <w:rsid w:val="00252FF9"/>
    <w:rsid w:val="00253023"/>
    <w:rsid w:val="00253F5F"/>
    <w:rsid w:val="00254052"/>
    <w:rsid w:val="0025590C"/>
    <w:rsid w:val="00257234"/>
    <w:rsid w:val="002576BF"/>
    <w:rsid w:val="00260B67"/>
    <w:rsid w:val="002614B9"/>
    <w:rsid w:val="00264771"/>
    <w:rsid w:val="002649FD"/>
    <w:rsid w:val="00265859"/>
    <w:rsid w:val="00266D92"/>
    <w:rsid w:val="0026770E"/>
    <w:rsid w:val="002700EE"/>
    <w:rsid w:val="002705FC"/>
    <w:rsid w:val="00271219"/>
    <w:rsid w:val="0027181A"/>
    <w:rsid w:val="00271FE0"/>
    <w:rsid w:val="002720C2"/>
    <w:rsid w:val="00273699"/>
    <w:rsid w:val="00273FCA"/>
    <w:rsid w:val="0027413F"/>
    <w:rsid w:val="002742C2"/>
    <w:rsid w:val="002749F0"/>
    <w:rsid w:val="00274CEC"/>
    <w:rsid w:val="002756FB"/>
    <w:rsid w:val="00276252"/>
    <w:rsid w:val="00276450"/>
    <w:rsid w:val="00276514"/>
    <w:rsid w:val="002774EE"/>
    <w:rsid w:val="00277550"/>
    <w:rsid w:val="002817D3"/>
    <w:rsid w:val="00281C0E"/>
    <w:rsid w:val="0028210F"/>
    <w:rsid w:val="002827E9"/>
    <w:rsid w:val="00282D0A"/>
    <w:rsid w:val="002844E1"/>
    <w:rsid w:val="002855DF"/>
    <w:rsid w:val="0028626D"/>
    <w:rsid w:val="0028639F"/>
    <w:rsid w:val="00286C99"/>
    <w:rsid w:val="00287003"/>
    <w:rsid w:val="002875C0"/>
    <w:rsid w:val="00290889"/>
    <w:rsid w:val="00291A3A"/>
    <w:rsid w:val="00291C31"/>
    <w:rsid w:val="00291CEB"/>
    <w:rsid w:val="00292664"/>
    <w:rsid w:val="00292C22"/>
    <w:rsid w:val="00293BB1"/>
    <w:rsid w:val="00294033"/>
    <w:rsid w:val="0029542E"/>
    <w:rsid w:val="0029643C"/>
    <w:rsid w:val="00297259"/>
    <w:rsid w:val="002A02BE"/>
    <w:rsid w:val="002A0D73"/>
    <w:rsid w:val="002A1626"/>
    <w:rsid w:val="002A1A69"/>
    <w:rsid w:val="002A379C"/>
    <w:rsid w:val="002A4A9B"/>
    <w:rsid w:val="002A5EF0"/>
    <w:rsid w:val="002A6096"/>
    <w:rsid w:val="002A68CE"/>
    <w:rsid w:val="002A6F16"/>
    <w:rsid w:val="002B1CD8"/>
    <w:rsid w:val="002B1E42"/>
    <w:rsid w:val="002B2303"/>
    <w:rsid w:val="002B2FDD"/>
    <w:rsid w:val="002B337B"/>
    <w:rsid w:val="002B45E4"/>
    <w:rsid w:val="002B5ABE"/>
    <w:rsid w:val="002B6260"/>
    <w:rsid w:val="002B6328"/>
    <w:rsid w:val="002B678C"/>
    <w:rsid w:val="002B6BA6"/>
    <w:rsid w:val="002B6E57"/>
    <w:rsid w:val="002B759A"/>
    <w:rsid w:val="002B7BD1"/>
    <w:rsid w:val="002C0742"/>
    <w:rsid w:val="002C0BCA"/>
    <w:rsid w:val="002C0EE4"/>
    <w:rsid w:val="002C28AD"/>
    <w:rsid w:val="002C3051"/>
    <w:rsid w:val="002C368E"/>
    <w:rsid w:val="002C5314"/>
    <w:rsid w:val="002C58CC"/>
    <w:rsid w:val="002C674F"/>
    <w:rsid w:val="002C692A"/>
    <w:rsid w:val="002D0AEF"/>
    <w:rsid w:val="002D0CA3"/>
    <w:rsid w:val="002D2C09"/>
    <w:rsid w:val="002D36DC"/>
    <w:rsid w:val="002D4B26"/>
    <w:rsid w:val="002D544D"/>
    <w:rsid w:val="002D7008"/>
    <w:rsid w:val="002D7810"/>
    <w:rsid w:val="002E002E"/>
    <w:rsid w:val="002E186A"/>
    <w:rsid w:val="002E1B4E"/>
    <w:rsid w:val="002E2528"/>
    <w:rsid w:val="002E32CD"/>
    <w:rsid w:val="002E50E1"/>
    <w:rsid w:val="002E52E8"/>
    <w:rsid w:val="002E52FB"/>
    <w:rsid w:val="002E532C"/>
    <w:rsid w:val="002E5731"/>
    <w:rsid w:val="002E7A64"/>
    <w:rsid w:val="002F03C5"/>
    <w:rsid w:val="002F092D"/>
    <w:rsid w:val="002F118F"/>
    <w:rsid w:val="002F2A87"/>
    <w:rsid w:val="002F2FBA"/>
    <w:rsid w:val="002F4663"/>
    <w:rsid w:val="002F4F6E"/>
    <w:rsid w:val="002F51D5"/>
    <w:rsid w:val="002F7F21"/>
    <w:rsid w:val="0030074B"/>
    <w:rsid w:val="003016C3"/>
    <w:rsid w:val="0030247C"/>
    <w:rsid w:val="00303ED4"/>
    <w:rsid w:val="00304249"/>
    <w:rsid w:val="00304E49"/>
    <w:rsid w:val="00304F90"/>
    <w:rsid w:val="0030722D"/>
    <w:rsid w:val="00307846"/>
    <w:rsid w:val="00307ADB"/>
    <w:rsid w:val="00307CF4"/>
    <w:rsid w:val="003108A2"/>
    <w:rsid w:val="00310A45"/>
    <w:rsid w:val="003116A0"/>
    <w:rsid w:val="003126B2"/>
    <w:rsid w:val="00312F89"/>
    <w:rsid w:val="00313591"/>
    <w:rsid w:val="00313A26"/>
    <w:rsid w:val="00313EC9"/>
    <w:rsid w:val="00314248"/>
    <w:rsid w:val="00314369"/>
    <w:rsid w:val="00314960"/>
    <w:rsid w:val="00315028"/>
    <w:rsid w:val="00315D85"/>
    <w:rsid w:val="00316376"/>
    <w:rsid w:val="003168C1"/>
    <w:rsid w:val="00316957"/>
    <w:rsid w:val="00316FF4"/>
    <w:rsid w:val="003171DF"/>
    <w:rsid w:val="003175C5"/>
    <w:rsid w:val="00317753"/>
    <w:rsid w:val="00317A71"/>
    <w:rsid w:val="003201FB"/>
    <w:rsid w:val="00320A2D"/>
    <w:rsid w:val="00322DB3"/>
    <w:rsid w:val="003243CD"/>
    <w:rsid w:val="00325209"/>
    <w:rsid w:val="00325774"/>
    <w:rsid w:val="00325B90"/>
    <w:rsid w:val="00326581"/>
    <w:rsid w:val="0032732F"/>
    <w:rsid w:val="0032739D"/>
    <w:rsid w:val="00327F0E"/>
    <w:rsid w:val="00327F20"/>
    <w:rsid w:val="00331020"/>
    <w:rsid w:val="00332752"/>
    <w:rsid w:val="00332D54"/>
    <w:rsid w:val="003337E3"/>
    <w:rsid w:val="003356A9"/>
    <w:rsid w:val="00335EDF"/>
    <w:rsid w:val="00336F35"/>
    <w:rsid w:val="00337519"/>
    <w:rsid w:val="00337E91"/>
    <w:rsid w:val="00340150"/>
    <w:rsid w:val="00340619"/>
    <w:rsid w:val="00343435"/>
    <w:rsid w:val="0034360B"/>
    <w:rsid w:val="0034416D"/>
    <w:rsid w:val="0034492F"/>
    <w:rsid w:val="00345022"/>
    <w:rsid w:val="0034568E"/>
    <w:rsid w:val="00346D85"/>
    <w:rsid w:val="00346E70"/>
    <w:rsid w:val="00346F9D"/>
    <w:rsid w:val="00347291"/>
    <w:rsid w:val="003475A7"/>
    <w:rsid w:val="003502AF"/>
    <w:rsid w:val="00350FE8"/>
    <w:rsid w:val="003526BA"/>
    <w:rsid w:val="00352E1E"/>
    <w:rsid w:val="00352F0C"/>
    <w:rsid w:val="00353FFB"/>
    <w:rsid w:val="0035418F"/>
    <w:rsid w:val="0035494E"/>
    <w:rsid w:val="003558E9"/>
    <w:rsid w:val="00356884"/>
    <w:rsid w:val="0035698A"/>
    <w:rsid w:val="00356E74"/>
    <w:rsid w:val="00357045"/>
    <w:rsid w:val="00360FBE"/>
    <w:rsid w:val="003619E4"/>
    <w:rsid w:val="00361CA7"/>
    <w:rsid w:val="003624F1"/>
    <w:rsid w:val="00365456"/>
    <w:rsid w:val="00365964"/>
    <w:rsid w:val="00365DA6"/>
    <w:rsid w:val="00366D41"/>
    <w:rsid w:val="00367245"/>
    <w:rsid w:val="00372C1D"/>
    <w:rsid w:val="003744EF"/>
    <w:rsid w:val="00374961"/>
    <w:rsid w:val="003759FE"/>
    <w:rsid w:val="00376031"/>
    <w:rsid w:val="0037683F"/>
    <w:rsid w:val="0037742D"/>
    <w:rsid w:val="003800CC"/>
    <w:rsid w:val="003814F2"/>
    <w:rsid w:val="00382115"/>
    <w:rsid w:val="00383AEF"/>
    <w:rsid w:val="00383C4E"/>
    <w:rsid w:val="00383FF8"/>
    <w:rsid w:val="003850CB"/>
    <w:rsid w:val="003851EE"/>
    <w:rsid w:val="00386F24"/>
    <w:rsid w:val="0039259D"/>
    <w:rsid w:val="00392815"/>
    <w:rsid w:val="0039488C"/>
    <w:rsid w:val="00394B1B"/>
    <w:rsid w:val="00395125"/>
    <w:rsid w:val="00395B90"/>
    <w:rsid w:val="00396223"/>
    <w:rsid w:val="003A039A"/>
    <w:rsid w:val="003A106C"/>
    <w:rsid w:val="003A17CF"/>
    <w:rsid w:val="003A22D0"/>
    <w:rsid w:val="003A35E8"/>
    <w:rsid w:val="003A4A09"/>
    <w:rsid w:val="003A4F7E"/>
    <w:rsid w:val="003A5315"/>
    <w:rsid w:val="003A5AAB"/>
    <w:rsid w:val="003A6991"/>
    <w:rsid w:val="003B07CA"/>
    <w:rsid w:val="003B2158"/>
    <w:rsid w:val="003B2A8C"/>
    <w:rsid w:val="003B4AD8"/>
    <w:rsid w:val="003B55AC"/>
    <w:rsid w:val="003B5932"/>
    <w:rsid w:val="003B5E33"/>
    <w:rsid w:val="003B6408"/>
    <w:rsid w:val="003B6BD4"/>
    <w:rsid w:val="003B7FE3"/>
    <w:rsid w:val="003C000F"/>
    <w:rsid w:val="003C204F"/>
    <w:rsid w:val="003C2D70"/>
    <w:rsid w:val="003C2EF6"/>
    <w:rsid w:val="003C438A"/>
    <w:rsid w:val="003C4F65"/>
    <w:rsid w:val="003C64B8"/>
    <w:rsid w:val="003C6DC0"/>
    <w:rsid w:val="003C7CE8"/>
    <w:rsid w:val="003D07E9"/>
    <w:rsid w:val="003D0D12"/>
    <w:rsid w:val="003D1669"/>
    <w:rsid w:val="003D2E17"/>
    <w:rsid w:val="003D4031"/>
    <w:rsid w:val="003D429C"/>
    <w:rsid w:val="003D571D"/>
    <w:rsid w:val="003D6065"/>
    <w:rsid w:val="003D690F"/>
    <w:rsid w:val="003D7E17"/>
    <w:rsid w:val="003E0F65"/>
    <w:rsid w:val="003E170C"/>
    <w:rsid w:val="003E2D64"/>
    <w:rsid w:val="003E3232"/>
    <w:rsid w:val="003E4A59"/>
    <w:rsid w:val="003E4F71"/>
    <w:rsid w:val="003E54DF"/>
    <w:rsid w:val="003E5CCE"/>
    <w:rsid w:val="003F0F43"/>
    <w:rsid w:val="003F1403"/>
    <w:rsid w:val="003F17A3"/>
    <w:rsid w:val="003F2F32"/>
    <w:rsid w:val="003F3E9B"/>
    <w:rsid w:val="003F3ED6"/>
    <w:rsid w:val="003F428E"/>
    <w:rsid w:val="003F70D0"/>
    <w:rsid w:val="003F72E9"/>
    <w:rsid w:val="003F78BD"/>
    <w:rsid w:val="004009E9"/>
    <w:rsid w:val="00400BC9"/>
    <w:rsid w:val="0040111D"/>
    <w:rsid w:val="00401DA7"/>
    <w:rsid w:val="00403570"/>
    <w:rsid w:val="00403871"/>
    <w:rsid w:val="00403B41"/>
    <w:rsid w:val="00406A2A"/>
    <w:rsid w:val="004072E5"/>
    <w:rsid w:val="00407DAD"/>
    <w:rsid w:val="00410F30"/>
    <w:rsid w:val="00411A0A"/>
    <w:rsid w:val="00411D39"/>
    <w:rsid w:val="00411F9D"/>
    <w:rsid w:val="00413FA9"/>
    <w:rsid w:val="00413FD2"/>
    <w:rsid w:val="0041477B"/>
    <w:rsid w:val="0041501A"/>
    <w:rsid w:val="004151FA"/>
    <w:rsid w:val="00415C4F"/>
    <w:rsid w:val="00415D57"/>
    <w:rsid w:val="004166C5"/>
    <w:rsid w:val="004166F0"/>
    <w:rsid w:val="0041736E"/>
    <w:rsid w:val="004179AE"/>
    <w:rsid w:val="00417E1E"/>
    <w:rsid w:val="00420BA8"/>
    <w:rsid w:val="00421B8B"/>
    <w:rsid w:val="004221CA"/>
    <w:rsid w:val="00424023"/>
    <w:rsid w:val="00425A44"/>
    <w:rsid w:val="00430158"/>
    <w:rsid w:val="004307A1"/>
    <w:rsid w:val="00431C8A"/>
    <w:rsid w:val="0043419C"/>
    <w:rsid w:val="004349A9"/>
    <w:rsid w:val="00434D3E"/>
    <w:rsid w:val="00435E91"/>
    <w:rsid w:val="0043655B"/>
    <w:rsid w:val="00436618"/>
    <w:rsid w:val="0043701B"/>
    <w:rsid w:val="004400E9"/>
    <w:rsid w:val="00440139"/>
    <w:rsid w:val="00440EF3"/>
    <w:rsid w:val="00441BC0"/>
    <w:rsid w:val="00442065"/>
    <w:rsid w:val="004429B4"/>
    <w:rsid w:val="00443010"/>
    <w:rsid w:val="00444002"/>
    <w:rsid w:val="004449CD"/>
    <w:rsid w:val="00444F7A"/>
    <w:rsid w:val="0044639E"/>
    <w:rsid w:val="004471C9"/>
    <w:rsid w:val="004501E4"/>
    <w:rsid w:val="00450FDA"/>
    <w:rsid w:val="00451693"/>
    <w:rsid w:val="00451767"/>
    <w:rsid w:val="004517F1"/>
    <w:rsid w:val="00451E1C"/>
    <w:rsid w:val="00452192"/>
    <w:rsid w:val="00452869"/>
    <w:rsid w:val="00453125"/>
    <w:rsid w:val="0045526A"/>
    <w:rsid w:val="00455463"/>
    <w:rsid w:val="00457FBD"/>
    <w:rsid w:val="0046042F"/>
    <w:rsid w:val="00460840"/>
    <w:rsid w:val="00462717"/>
    <w:rsid w:val="0046287B"/>
    <w:rsid w:val="004628D6"/>
    <w:rsid w:val="004642F1"/>
    <w:rsid w:val="0046550B"/>
    <w:rsid w:val="004655B2"/>
    <w:rsid w:val="00466F86"/>
    <w:rsid w:val="00470C74"/>
    <w:rsid w:val="00471290"/>
    <w:rsid w:val="0047160E"/>
    <w:rsid w:val="004716C3"/>
    <w:rsid w:val="00471B25"/>
    <w:rsid w:val="00471EAF"/>
    <w:rsid w:val="00471F8C"/>
    <w:rsid w:val="004733D5"/>
    <w:rsid w:val="004733D8"/>
    <w:rsid w:val="004736F5"/>
    <w:rsid w:val="00473F29"/>
    <w:rsid w:val="0047578A"/>
    <w:rsid w:val="00475EA1"/>
    <w:rsid w:val="00482129"/>
    <w:rsid w:val="00482D89"/>
    <w:rsid w:val="0048682E"/>
    <w:rsid w:val="00486838"/>
    <w:rsid w:val="00486F7A"/>
    <w:rsid w:val="0048780C"/>
    <w:rsid w:val="00490428"/>
    <w:rsid w:val="0049096F"/>
    <w:rsid w:val="00490D8B"/>
    <w:rsid w:val="00492231"/>
    <w:rsid w:val="004922CF"/>
    <w:rsid w:val="00492E05"/>
    <w:rsid w:val="00493097"/>
    <w:rsid w:val="00493679"/>
    <w:rsid w:val="00493A92"/>
    <w:rsid w:val="00493B28"/>
    <w:rsid w:val="00493DFD"/>
    <w:rsid w:val="004947E4"/>
    <w:rsid w:val="00495D17"/>
    <w:rsid w:val="0049612D"/>
    <w:rsid w:val="00497B21"/>
    <w:rsid w:val="00497E2E"/>
    <w:rsid w:val="004A0449"/>
    <w:rsid w:val="004A15E4"/>
    <w:rsid w:val="004A2607"/>
    <w:rsid w:val="004A2626"/>
    <w:rsid w:val="004A26B6"/>
    <w:rsid w:val="004A2C90"/>
    <w:rsid w:val="004A39CC"/>
    <w:rsid w:val="004A39D7"/>
    <w:rsid w:val="004A5212"/>
    <w:rsid w:val="004A5686"/>
    <w:rsid w:val="004A63F7"/>
    <w:rsid w:val="004A6434"/>
    <w:rsid w:val="004A6583"/>
    <w:rsid w:val="004B00EF"/>
    <w:rsid w:val="004B00FF"/>
    <w:rsid w:val="004B0BF1"/>
    <w:rsid w:val="004B1C5E"/>
    <w:rsid w:val="004B2E50"/>
    <w:rsid w:val="004B39E5"/>
    <w:rsid w:val="004B4524"/>
    <w:rsid w:val="004B5370"/>
    <w:rsid w:val="004B710B"/>
    <w:rsid w:val="004C1922"/>
    <w:rsid w:val="004C1B62"/>
    <w:rsid w:val="004C1BCC"/>
    <w:rsid w:val="004C1F03"/>
    <w:rsid w:val="004C2F2D"/>
    <w:rsid w:val="004C3F67"/>
    <w:rsid w:val="004C5956"/>
    <w:rsid w:val="004C719E"/>
    <w:rsid w:val="004D045A"/>
    <w:rsid w:val="004D047B"/>
    <w:rsid w:val="004D0DF0"/>
    <w:rsid w:val="004D1461"/>
    <w:rsid w:val="004D1C63"/>
    <w:rsid w:val="004D2188"/>
    <w:rsid w:val="004D28F4"/>
    <w:rsid w:val="004D548B"/>
    <w:rsid w:val="004D54E7"/>
    <w:rsid w:val="004D589D"/>
    <w:rsid w:val="004D5F1E"/>
    <w:rsid w:val="004D74AC"/>
    <w:rsid w:val="004E03B7"/>
    <w:rsid w:val="004E1156"/>
    <w:rsid w:val="004E1C18"/>
    <w:rsid w:val="004E3ABA"/>
    <w:rsid w:val="004E3BF1"/>
    <w:rsid w:val="004E4E77"/>
    <w:rsid w:val="004E538B"/>
    <w:rsid w:val="004E5BC9"/>
    <w:rsid w:val="004E7009"/>
    <w:rsid w:val="004E7199"/>
    <w:rsid w:val="004E7768"/>
    <w:rsid w:val="004E7860"/>
    <w:rsid w:val="004E7960"/>
    <w:rsid w:val="004F0557"/>
    <w:rsid w:val="004F0951"/>
    <w:rsid w:val="004F0B26"/>
    <w:rsid w:val="004F0EBD"/>
    <w:rsid w:val="004F16D4"/>
    <w:rsid w:val="004F1781"/>
    <w:rsid w:val="004F2632"/>
    <w:rsid w:val="004F2BB4"/>
    <w:rsid w:val="004F2E80"/>
    <w:rsid w:val="004F3386"/>
    <w:rsid w:val="004F4B04"/>
    <w:rsid w:val="004F572F"/>
    <w:rsid w:val="004F601D"/>
    <w:rsid w:val="004F604E"/>
    <w:rsid w:val="004F6051"/>
    <w:rsid w:val="004F682C"/>
    <w:rsid w:val="004F687C"/>
    <w:rsid w:val="004F7520"/>
    <w:rsid w:val="005000C9"/>
    <w:rsid w:val="00500286"/>
    <w:rsid w:val="00500BF3"/>
    <w:rsid w:val="005015E0"/>
    <w:rsid w:val="005025FA"/>
    <w:rsid w:val="0050264C"/>
    <w:rsid w:val="005036E9"/>
    <w:rsid w:val="005037B1"/>
    <w:rsid w:val="005061A4"/>
    <w:rsid w:val="0050735F"/>
    <w:rsid w:val="00507E13"/>
    <w:rsid w:val="005102E8"/>
    <w:rsid w:val="005106A4"/>
    <w:rsid w:val="0051092B"/>
    <w:rsid w:val="00513B9B"/>
    <w:rsid w:val="005144E0"/>
    <w:rsid w:val="005149C9"/>
    <w:rsid w:val="00515585"/>
    <w:rsid w:val="0051625B"/>
    <w:rsid w:val="00516580"/>
    <w:rsid w:val="00516C36"/>
    <w:rsid w:val="00516DAE"/>
    <w:rsid w:val="00516FF4"/>
    <w:rsid w:val="00520039"/>
    <w:rsid w:val="005205F9"/>
    <w:rsid w:val="00520BC6"/>
    <w:rsid w:val="00521BB6"/>
    <w:rsid w:val="00521F81"/>
    <w:rsid w:val="00522915"/>
    <w:rsid w:val="00523843"/>
    <w:rsid w:val="00524044"/>
    <w:rsid w:val="005241B3"/>
    <w:rsid w:val="005245AE"/>
    <w:rsid w:val="00524717"/>
    <w:rsid w:val="00526453"/>
    <w:rsid w:val="00526C44"/>
    <w:rsid w:val="0053077E"/>
    <w:rsid w:val="00531161"/>
    <w:rsid w:val="00531571"/>
    <w:rsid w:val="005318B1"/>
    <w:rsid w:val="00532E47"/>
    <w:rsid w:val="005340FA"/>
    <w:rsid w:val="00534892"/>
    <w:rsid w:val="00535D9A"/>
    <w:rsid w:val="00536E47"/>
    <w:rsid w:val="00537A85"/>
    <w:rsid w:val="00537D2E"/>
    <w:rsid w:val="00537F9C"/>
    <w:rsid w:val="00540D61"/>
    <w:rsid w:val="00541311"/>
    <w:rsid w:val="00541ECC"/>
    <w:rsid w:val="00541F38"/>
    <w:rsid w:val="00543272"/>
    <w:rsid w:val="00544073"/>
    <w:rsid w:val="00544383"/>
    <w:rsid w:val="005447C8"/>
    <w:rsid w:val="005454A7"/>
    <w:rsid w:val="00546586"/>
    <w:rsid w:val="00546D16"/>
    <w:rsid w:val="00547231"/>
    <w:rsid w:val="0054758B"/>
    <w:rsid w:val="00550313"/>
    <w:rsid w:val="00550577"/>
    <w:rsid w:val="00551756"/>
    <w:rsid w:val="00552A2C"/>
    <w:rsid w:val="00554077"/>
    <w:rsid w:val="00555F96"/>
    <w:rsid w:val="0055609A"/>
    <w:rsid w:val="00556594"/>
    <w:rsid w:val="005565BF"/>
    <w:rsid w:val="00557AB1"/>
    <w:rsid w:val="00557AFE"/>
    <w:rsid w:val="00560084"/>
    <w:rsid w:val="005601EA"/>
    <w:rsid w:val="00560410"/>
    <w:rsid w:val="005609C7"/>
    <w:rsid w:val="00561110"/>
    <w:rsid w:val="00561899"/>
    <w:rsid w:val="0056194B"/>
    <w:rsid w:val="00562569"/>
    <w:rsid w:val="00562E98"/>
    <w:rsid w:val="00563FC5"/>
    <w:rsid w:val="005649E9"/>
    <w:rsid w:val="005650D9"/>
    <w:rsid w:val="0056606B"/>
    <w:rsid w:val="00566EFB"/>
    <w:rsid w:val="005670BC"/>
    <w:rsid w:val="0057072D"/>
    <w:rsid w:val="00570807"/>
    <w:rsid w:val="00570F2E"/>
    <w:rsid w:val="005716E9"/>
    <w:rsid w:val="0057288B"/>
    <w:rsid w:val="005740AE"/>
    <w:rsid w:val="0057600C"/>
    <w:rsid w:val="00576431"/>
    <w:rsid w:val="005808EA"/>
    <w:rsid w:val="005821C0"/>
    <w:rsid w:val="00583BDF"/>
    <w:rsid w:val="0058604C"/>
    <w:rsid w:val="00587915"/>
    <w:rsid w:val="005909D3"/>
    <w:rsid w:val="00590C5A"/>
    <w:rsid w:val="00593F39"/>
    <w:rsid w:val="005A0A42"/>
    <w:rsid w:val="005A0D07"/>
    <w:rsid w:val="005A1A2F"/>
    <w:rsid w:val="005A2409"/>
    <w:rsid w:val="005A3A83"/>
    <w:rsid w:val="005A4A05"/>
    <w:rsid w:val="005A70FD"/>
    <w:rsid w:val="005A71E0"/>
    <w:rsid w:val="005A764C"/>
    <w:rsid w:val="005A7D79"/>
    <w:rsid w:val="005A7FC0"/>
    <w:rsid w:val="005B0926"/>
    <w:rsid w:val="005B094D"/>
    <w:rsid w:val="005B10D8"/>
    <w:rsid w:val="005B15F3"/>
    <w:rsid w:val="005B25F8"/>
    <w:rsid w:val="005B273E"/>
    <w:rsid w:val="005B2FD6"/>
    <w:rsid w:val="005B32D7"/>
    <w:rsid w:val="005B56B5"/>
    <w:rsid w:val="005B5AA8"/>
    <w:rsid w:val="005B69CA"/>
    <w:rsid w:val="005C02DA"/>
    <w:rsid w:val="005C137C"/>
    <w:rsid w:val="005C1A33"/>
    <w:rsid w:val="005C2AE7"/>
    <w:rsid w:val="005C2B5F"/>
    <w:rsid w:val="005C395C"/>
    <w:rsid w:val="005C4116"/>
    <w:rsid w:val="005C425E"/>
    <w:rsid w:val="005C43FA"/>
    <w:rsid w:val="005C542D"/>
    <w:rsid w:val="005C580E"/>
    <w:rsid w:val="005C6FA3"/>
    <w:rsid w:val="005C708D"/>
    <w:rsid w:val="005C776F"/>
    <w:rsid w:val="005C7885"/>
    <w:rsid w:val="005D1A6E"/>
    <w:rsid w:val="005D2056"/>
    <w:rsid w:val="005D22C3"/>
    <w:rsid w:val="005D2FB2"/>
    <w:rsid w:val="005D34FF"/>
    <w:rsid w:val="005D3C23"/>
    <w:rsid w:val="005D4820"/>
    <w:rsid w:val="005D4890"/>
    <w:rsid w:val="005D5E0B"/>
    <w:rsid w:val="005D602B"/>
    <w:rsid w:val="005E0042"/>
    <w:rsid w:val="005E1B58"/>
    <w:rsid w:val="005E29B7"/>
    <w:rsid w:val="005E2A89"/>
    <w:rsid w:val="005E3EF7"/>
    <w:rsid w:val="005E463C"/>
    <w:rsid w:val="005E4DB6"/>
    <w:rsid w:val="005E55E9"/>
    <w:rsid w:val="005E6176"/>
    <w:rsid w:val="005F04DE"/>
    <w:rsid w:val="005F0FA2"/>
    <w:rsid w:val="005F14A3"/>
    <w:rsid w:val="005F1A3F"/>
    <w:rsid w:val="005F3726"/>
    <w:rsid w:val="005F3F6E"/>
    <w:rsid w:val="005F442A"/>
    <w:rsid w:val="005F4DD5"/>
    <w:rsid w:val="005F52C0"/>
    <w:rsid w:val="005F5505"/>
    <w:rsid w:val="005F6766"/>
    <w:rsid w:val="00600215"/>
    <w:rsid w:val="00600690"/>
    <w:rsid w:val="00600E9D"/>
    <w:rsid w:val="006018BC"/>
    <w:rsid w:val="00602297"/>
    <w:rsid w:val="006022B1"/>
    <w:rsid w:val="0060366B"/>
    <w:rsid w:val="006063FF"/>
    <w:rsid w:val="006065C7"/>
    <w:rsid w:val="00607F4F"/>
    <w:rsid w:val="00610653"/>
    <w:rsid w:val="0061074E"/>
    <w:rsid w:val="0061202D"/>
    <w:rsid w:val="00612262"/>
    <w:rsid w:val="00612726"/>
    <w:rsid w:val="006128C7"/>
    <w:rsid w:val="00612A06"/>
    <w:rsid w:val="00613CD6"/>
    <w:rsid w:val="006142B6"/>
    <w:rsid w:val="006145F9"/>
    <w:rsid w:val="006147CE"/>
    <w:rsid w:val="006158AE"/>
    <w:rsid w:val="00616616"/>
    <w:rsid w:val="006201C7"/>
    <w:rsid w:val="006203BF"/>
    <w:rsid w:val="0062051F"/>
    <w:rsid w:val="006209DC"/>
    <w:rsid w:val="00620BAB"/>
    <w:rsid w:val="0062192A"/>
    <w:rsid w:val="00624134"/>
    <w:rsid w:val="00624B07"/>
    <w:rsid w:val="00624EF6"/>
    <w:rsid w:val="006251DC"/>
    <w:rsid w:val="00626512"/>
    <w:rsid w:val="006272D5"/>
    <w:rsid w:val="0063003C"/>
    <w:rsid w:val="00631787"/>
    <w:rsid w:val="00631DCF"/>
    <w:rsid w:val="00633A04"/>
    <w:rsid w:val="006353C2"/>
    <w:rsid w:val="0063561D"/>
    <w:rsid w:val="00637CC2"/>
    <w:rsid w:val="0064121E"/>
    <w:rsid w:val="00641300"/>
    <w:rsid w:val="006424A5"/>
    <w:rsid w:val="00642F2A"/>
    <w:rsid w:val="0064312C"/>
    <w:rsid w:val="00645344"/>
    <w:rsid w:val="00646D74"/>
    <w:rsid w:val="0065095D"/>
    <w:rsid w:val="00652B4A"/>
    <w:rsid w:val="00654D8E"/>
    <w:rsid w:val="00657930"/>
    <w:rsid w:val="00661954"/>
    <w:rsid w:val="00664300"/>
    <w:rsid w:val="0066443E"/>
    <w:rsid w:val="00664C95"/>
    <w:rsid w:val="00664F79"/>
    <w:rsid w:val="00664FD3"/>
    <w:rsid w:val="00665068"/>
    <w:rsid w:val="0066600C"/>
    <w:rsid w:val="006662C1"/>
    <w:rsid w:val="006666CB"/>
    <w:rsid w:val="00667263"/>
    <w:rsid w:val="006677A5"/>
    <w:rsid w:val="00667A4F"/>
    <w:rsid w:val="00670257"/>
    <w:rsid w:val="0067249F"/>
    <w:rsid w:val="0067252F"/>
    <w:rsid w:val="0067394A"/>
    <w:rsid w:val="00675938"/>
    <w:rsid w:val="006763CF"/>
    <w:rsid w:val="00676EAE"/>
    <w:rsid w:val="00681B1D"/>
    <w:rsid w:val="006823E2"/>
    <w:rsid w:val="0068319C"/>
    <w:rsid w:val="00684404"/>
    <w:rsid w:val="00684602"/>
    <w:rsid w:val="00684B74"/>
    <w:rsid w:val="00684DA0"/>
    <w:rsid w:val="00685A29"/>
    <w:rsid w:val="0068746E"/>
    <w:rsid w:val="006875DA"/>
    <w:rsid w:val="00687685"/>
    <w:rsid w:val="0069052D"/>
    <w:rsid w:val="006927C8"/>
    <w:rsid w:val="00692B41"/>
    <w:rsid w:val="00693B01"/>
    <w:rsid w:val="00694243"/>
    <w:rsid w:val="006943CC"/>
    <w:rsid w:val="00694978"/>
    <w:rsid w:val="0069531F"/>
    <w:rsid w:val="006963E5"/>
    <w:rsid w:val="00696617"/>
    <w:rsid w:val="006A0EEA"/>
    <w:rsid w:val="006A0FAC"/>
    <w:rsid w:val="006A15B2"/>
    <w:rsid w:val="006A305A"/>
    <w:rsid w:val="006A38C4"/>
    <w:rsid w:val="006A3D4E"/>
    <w:rsid w:val="006A4AD1"/>
    <w:rsid w:val="006A6960"/>
    <w:rsid w:val="006A7692"/>
    <w:rsid w:val="006A7F6A"/>
    <w:rsid w:val="006B0EDB"/>
    <w:rsid w:val="006B1BFE"/>
    <w:rsid w:val="006B1C77"/>
    <w:rsid w:val="006B1C94"/>
    <w:rsid w:val="006B3987"/>
    <w:rsid w:val="006B42BF"/>
    <w:rsid w:val="006B4EE6"/>
    <w:rsid w:val="006B53DC"/>
    <w:rsid w:val="006B6029"/>
    <w:rsid w:val="006B6568"/>
    <w:rsid w:val="006B6BAE"/>
    <w:rsid w:val="006B7AFC"/>
    <w:rsid w:val="006C009B"/>
    <w:rsid w:val="006C0245"/>
    <w:rsid w:val="006C08BF"/>
    <w:rsid w:val="006C0C96"/>
    <w:rsid w:val="006C1E67"/>
    <w:rsid w:val="006C2668"/>
    <w:rsid w:val="006C4AE3"/>
    <w:rsid w:val="006C5049"/>
    <w:rsid w:val="006C5072"/>
    <w:rsid w:val="006C53D1"/>
    <w:rsid w:val="006C64FC"/>
    <w:rsid w:val="006C6530"/>
    <w:rsid w:val="006C7034"/>
    <w:rsid w:val="006D05CA"/>
    <w:rsid w:val="006D1687"/>
    <w:rsid w:val="006D1796"/>
    <w:rsid w:val="006D1E76"/>
    <w:rsid w:val="006D212D"/>
    <w:rsid w:val="006D2C2F"/>
    <w:rsid w:val="006D4DF4"/>
    <w:rsid w:val="006D72F7"/>
    <w:rsid w:val="006E0150"/>
    <w:rsid w:val="006E09D7"/>
    <w:rsid w:val="006E0EC2"/>
    <w:rsid w:val="006E1016"/>
    <w:rsid w:val="006E2EC5"/>
    <w:rsid w:val="006E5539"/>
    <w:rsid w:val="006E5A29"/>
    <w:rsid w:val="006E69CB"/>
    <w:rsid w:val="006F396C"/>
    <w:rsid w:val="006F4031"/>
    <w:rsid w:val="006F5AEF"/>
    <w:rsid w:val="006F6082"/>
    <w:rsid w:val="006F71CD"/>
    <w:rsid w:val="006F7FA4"/>
    <w:rsid w:val="007031A3"/>
    <w:rsid w:val="00706810"/>
    <w:rsid w:val="007076EC"/>
    <w:rsid w:val="007079C2"/>
    <w:rsid w:val="00707AAE"/>
    <w:rsid w:val="00710E21"/>
    <w:rsid w:val="007112BB"/>
    <w:rsid w:val="007122E4"/>
    <w:rsid w:val="007124D1"/>
    <w:rsid w:val="007139FC"/>
    <w:rsid w:val="007146F5"/>
    <w:rsid w:val="0071488F"/>
    <w:rsid w:val="00714FD0"/>
    <w:rsid w:val="007154DC"/>
    <w:rsid w:val="00716EE3"/>
    <w:rsid w:val="007205C6"/>
    <w:rsid w:val="00720788"/>
    <w:rsid w:val="00721476"/>
    <w:rsid w:val="00721943"/>
    <w:rsid w:val="00721989"/>
    <w:rsid w:val="007226E4"/>
    <w:rsid w:val="007227EE"/>
    <w:rsid w:val="007229AA"/>
    <w:rsid w:val="00723087"/>
    <w:rsid w:val="00724466"/>
    <w:rsid w:val="00724820"/>
    <w:rsid w:val="00724822"/>
    <w:rsid w:val="00725F32"/>
    <w:rsid w:val="00726141"/>
    <w:rsid w:val="007278C4"/>
    <w:rsid w:val="007279AD"/>
    <w:rsid w:val="00730464"/>
    <w:rsid w:val="0073077C"/>
    <w:rsid w:val="0073169B"/>
    <w:rsid w:val="00731FAB"/>
    <w:rsid w:val="007323D9"/>
    <w:rsid w:val="00733BA0"/>
    <w:rsid w:val="00733C8C"/>
    <w:rsid w:val="007352A4"/>
    <w:rsid w:val="00737291"/>
    <w:rsid w:val="00741EFC"/>
    <w:rsid w:val="00742B9A"/>
    <w:rsid w:val="0074515B"/>
    <w:rsid w:val="00745A23"/>
    <w:rsid w:val="00746F9E"/>
    <w:rsid w:val="00747D89"/>
    <w:rsid w:val="0075051E"/>
    <w:rsid w:val="00752A4B"/>
    <w:rsid w:val="00752C7F"/>
    <w:rsid w:val="00752D93"/>
    <w:rsid w:val="0075360B"/>
    <w:rsid w:val="00753CA9"/>
    <w:rsid w:val="00753D82"/>
    <w:rsid w:val="007548FC"/>
    <w:rsid w:val="00756AA1"/>
    <w:rsid w:val="00757E6C"/>
    <w:rsid w:val="007601F8"/>
    <w:rsid w:val="00760A4F"/>
    <w:rsid w:val="007613B8"/>
    <w:rsid w:val="007637B6"/>
    <w:rsid w:val="00763D62"/>
    <w:rsid w:val="00764BBF"/>
    <w:rsid w:val="007659D6"/>
    <w:rsid w:val="00766EDE"/>
    <w:rsid w:val="00766FFB"/>
    <w:rsid w:val="007670D5"/>
    <w:rsid w:val="0076787D"/>
    <w:rsid w:val="0077014A"/>
    <w:rsid w:val="007705DD"/>
    <w:rsid w:val="00771001"/>
    <w:rsid w:val="00771055"/>
    <w:rsid w:val="007718B9"/>
    <w:rsid w:val="007729BB"/>
    <w:rsid w:val="007730F1"/>
    <w:rsid w:val="00773FD2"/>
    <w:rsid w:val="00774564"/>
    <w:rsid w:val="00776157"/>
    <w:rsid w:val="0077711D"/>
    <w:rsid w:val="007773F5"/>
    <w:rsid w:val="0078034F"/>
    <w:rsid w:val="0078172E"/>
    <w:rsid w:val="00781AA2"/>
    <w:rsid w:val="00781E8D"/>
    <w:rsid w:val="0078221C"/>
    <w:rsid w:val="00784746"/>
    <w:rsid w:val="007867E7"/>
    <w:rsid w:val="007877E0"/>
    <w:rsid w:val="007879F1"/>
    <w:rsid w:val="00790FD7"/>
    <w:rsid w:val="00791534"/>
    <w:rsid w:val="007915AD"/>
    <w:rsid w:val="00791647"/>
    <w:rsid w:val="007916E7"/>
    <w:rsid w:val="007919E2"/>
    <w:rsid w:val="0079269B"/>
    <w:rsid w:val="0079352A"/>
    <w:rsid w:val="00794950"/>
    <w:rsid w:val="007957CD"/>
    <w:rsid w:val="00796A4B"/>
    <w:rsid w:val="00796BD5"/>
    <w:rsid w:val="0079721A"/>
    <w:rsid w:val="007A1F00"/>
    <w:rsid w:val="007A2581"/>
    <w:rsid w:val="007A2638"/>
    <w:rsid w:val="007A3937"/>
    <w:rsid w:val="007A58D7"/>
    <w:rsid w:val="007A6474"/>
    <w:rsid w:val="007B30F5"/>
    <w:rsid w:val="007B4DAF"/>
    <w:rsid w:val="007B5396"/>
    <w:rsid w:val="007B5A67"/>
    <w:rsid w:val="007B5DBA"/>
    <w:rsid w:val="007B68F1"/>
    <w:rsid w:val="007B6DC9"/>
    <w:rsid w:val="007C0EA5"/>
    <w:rsid w:val="007C16B5"/>
    <w:rsid w:val="007C2A04"/>
    <w:rsid w:val="007C335D"/>
    <w:rsid w:val="007C3C13"/>
    <w:rsid w:val="007C3DFA"/>
    <w:rsid w:val="007C3F63"/>
    <w:rsid w:val="007C4EC1"/>
    <w:rsid w:val="007C5910"/>
    <w:rsid w:val="007D458F"/>
    <w:rsid w:val="007D5661"/>
    <w:rsid w:val="007D625A"/>
    <w:rsid w:val="007D6C3B"/>
    <w:rsid w:val="007D7519"/>
    <w:rsid w:val="007D754A"/>
    <w:rsid w:val="007E087E"/>
    <w:rsid w:val="007E1230"/>
    <w:rsid w:val="007E2419"/>
    <w:rsid w:val="007E3C01"/>
    <w:rsid w:val="007E47E0"/>
    <w:rsid w:val="007E4FCF"/>
    <w:rsid w:val="007E5902"/>
    <w:rsid w:val="007F0014"/>
    <w:rsid w:val="007F1338"/>
    <w:rsid w:val="007F1861"/>
    <w:rsid w:val="007F24F2"/>
    <w:rsid w:val="007F28D2"/>
    <w:rsid w:val="007F528D"/>
    <w:rsid w:val="00801324"/>
    <w:rsid w:val="00803FF1"/>
    <w:rsid w:val="008047A2"/>
    <w:rsid w:val="00804C97"/>
    <w:rsid w:val="00804D51"/>
    <w:rsid w:val="00804F3A"/>
    <w:rsid w:val="00805DFB"/>
    <w:rsid w:val="00807199"/>
    <w:rsid w:val="00811509"/>
    <w:rsid w:val="00811775"/>
    <w:rsid w:val="00813FFC"/>
    <w:rsid w:val="00814947"/>
    <w:rsid w:val="008155F2"/>
    <w:rsid w:val="00815A39"/>
    <w:rsid w:val="008165FE"/>
    <w:rsid w:val="00817303"/>
    <w:rsid w:val="00817F62"/>
    <w:rsid w:val="00820737"/>
    <w:rsid w:val="00820884"/>
    <w:rsid w:val="00821E07"/>
    <w:rsid w:val="00822BD7"/>
    <w:rsid w:val="00824DA4"/>
    <w:rsid w:val="00825C04"/>
    <w:rsid w:val="00826046"/>
    <w:rsid w:val="00826245"/>
    <w:rsid w:val="0082678D"/>
    <w:rsid w:val="00827DBF"/>
    <w:rsid w:val="00827DD8"/>
    <w:rsid w:val="00830B3E"/>
    <w:rsid w:val="0083116B"/>
    <w:rsid w:val="00833293"/>
    <w:rsid w:val="00836AA9"/>
    <w:rsid w:val="00840D0A"/>
    <w:rsid w:val="00840F16"/>
    <w:rsid w:val="00840FDF"/>
    <w:rsid w:val="008414EC"/>
    <w:rsid w:val="00841713"/>
    <w:rsid w:val="00841D6D"/>
    <w:rsid w:val="00844E2E"/>
    <w:rsid w:val="00845A29"/>
    <w:rsid w:val="00845A40"/>
    <w:rsid w:val="00850BD6"/>
    <w:rsid w:val="00851794"/>
    <w:rsid w:val="00851DB1"/>
    <w:rsid w:val="00852095"/>
    <w:rsid w:val="00852678"/>
    <w:rsid w:val="00853604"/>
    <w:rsid w:val="00854554"/>
    <w:rsid w:val="00854F6F"/>
    <w:rsid w:val="0085506B"/>
    <w:rsid w:val="00855636"/>
    <w:rsid w:val="0085588F"/>
    <w:rsid w:val="0085672A"/>
    <w:rsid w:val="00856BE2"/>
    <w:rsid w:val="00856F2C"/>
    <w:rsid w:val="00857438"/>
    <w:rsid w:val="00857D58"/>
    <w:rsid w:val="00860EF4"/>
    <w:rsid w:val="00862255"/>
    <w:rsid w:val="00863793"/>
    <w:rsid w:val="00863D4E"/>
    <w:rsid w:val="00865219"/>
    <w:rsid w:val="00865E32"/>
    <w:rsid w:val="00865E5B"/>
    <w:rsid w:val="008676B1"/>
    <w:rsid w:val="008711E9"/>
    <w:rsid w:val="0087278B"/>
    <w:rsid w:val="00873D40"/>
    <w:rsid w:val="0087471D"/>
    <w:rsid w:val="00874803"/>
    <w:rsid w:val="00875076"/>
    <w:rsid w:val="008755EE"/>
    <w:rsid w:val="008764E0"/>
    <w:rsid w:val="0087691E"/>
    <w:rsid w:val="0087696E"/>
    <w:rsid w:val="00876E7B"/>
    <w:rsid w:val="0087731B"/>
    <w:rsid w:val="00877559"/>
    <w:rsid w:val="008800D8"/>
    <w:rsid w:val="008811C1"/>
    <w:rsid w:val="008812A9"/>
    <w:rsid w:val="008819B7"/>
    <w:rsid w:val="008819F2"/>
    <w:rsid w:val="008822C4"/>
    <w:rsid w:val="008837C1"/>
    <w:rsid w:val="008844FC"/>
    <w:rsid w:val="00884D59"/>
    <w:rsid w:val="00886AFC"/>
    <w:rsid w:val="0089011B"/>
    <w:rsid w:val="008906E0"/>
    <w:rsid w:val="00891CC9"/>
    <w:rsid w:val="00891DE0"/>
    <w:rsid w:val="00891FFC"/>
    <w:rsid w:val="008920D7"/>
    <w:rsid w:val="0089230F"/>
    <w:rsid w:val="008932CF"/>
    <w:rsid w:val="0089335B"/>
    <w:rsid w:val="00893D85"/>
    <w:rsid w:val="00893DAF"/>
    <w:rsid w:val="00894A52"/>
    <w:rsid w:val="008955A3"/>
    <w:rsid w:val="008A0345"/>
    <w:rsid w:val="008A0F33"/>
    <w:rsid w:val="008A15E1"/>
    <w:rsid w:val="008A161B"/>
    <w:rsid w:val="008A1BCE"/>
    <w:rsid w:val="008A1C4B"/>
    <w:rsid w:val="008A254D"/>
    <w:rsid w:val="008A2742"/>
    <w:rsid w:val="008A2B4D"/>
    <w:rsid w:val="008A2B58"/>
    <w:rsid w:val="008A31A8"/>
    <w:rsid w:val="008A4BEF"/>
    <w:rsid w:val="008A4D25"/>
    <w:rsid w:val="008A55D0"/>
    <w:rsid w:val="008A5886"/>
    <w:rsid w:val="008A61C9"/>
    <w:rsid w:val="008A64C2"/>
    <w:rsid w:val="008A7B1A"/>
    <w:rsid w:val="008A7EEF"/>
    <w:rsid w:val="008B0580"/>
    <w:rsid w:val="008B0B26"/>
    <w:rsid w:val="008B0B69"/>
    <w:rsid w:val="008B2A82"/>
    <w:rsid w:val="008B2C98"/>
    <w:rsid w:val="008B597D"/>
    <w:rsid w:val="008B6211"/>
    <w:rsid w:val="008B6365"/>
    <w:rsid w:val="008B7661"/>
    <w:rsid w:val="008C0601"/>
    <w:rsid w:val="008C0E38"/>
    <w:rsid w:val="008C108D"/>
    <w:rsid w:val="008C2BAB"/>
    <w:rsid w:val="008C2FB0"/>
    <w:rsid w:val="008C392E"/>
    <w:rsid w:val="008C4074"/>
    <w:rsid w:val="008C42CD"/>
    <w:rsid w:val="008C50DD"/>
    <w:rsid w:val="008C54A4"/>
    <w:rsid w:val="008C601F"/>
    <w:rsid w:val="008C7A2B"/>
    <w:rsid w:val="008D06A0"/>
    <w:rsid w:val="008D1A4B"/>
    <w:rsid w:val="008D2A86"/>
    <w:rsid w:val="008D61BC"/>
    <w:rsid w:val="008D62AF"/>
    <w:rsid w:val="008E09E7"/>
    <w:rsid w:val="008E0A84"/>
    <w:rsid w:val="008E0B4C"/>
    <w:rsid w:val="008E13F6"/>
    <w:rsid w:val="008E2C77"/>
    <w:rsid w:val="008E376B"/>
    <w:rsid w:val="008E386C"/>
    <w:rsid w:val="008E5C86"/>
    <w:rsid w:val="008E61AD"/>
    <w:rsid w:val="008E7859"/>
    <w:rsid w:val="008E7E39"/>
    <w:rsid w:val="008E7EAE"/>
    <w:rsid w:val="008F0650"/>
    <w:rsid w:val="008F16FA"/>
    <w:rsid w:val="008F2141"/>
    <w:rsid w:val="008F27D7"/>
    <w:rsid w:val="008F472D"/>
    <w:rsid w:val="008F7896"/>
    <w:rsid w:val="00901413"/>
    <w:rsid w:val="00902082"/>
    <w:rsid w:val="0090246A"/>
    <w:rsid w:val="00902C5C"/>
    <w:rsid w:val="009050F6"/>
    <w:rsid w:val="00905CF1"/>
    <w:rsid w:val="00906898"/>
    <w:rsid w:val="009070ED"/>
    <w:rsid w:val="0090764C"/>
    <w:rsid w:val="0091089A"/>
    <w:rsid w:val="0091418E"/>
    <w:rsid w:val="00914520"/>
    <w:rsid w:val="00920A43"/>
    <w:rsid w:val="00920F83"/>
    <w:rsid w:val="00920FCC"/>
    <w:rsid w:val="0092238C"/>
    <w:rsid w:val="00922E35"/>
    <w:rsid w:val="00924D3A"/>
    <w:rsid w:val="00925D73"/>
    <w:rsid w:val="0092602E"/>
    <w:rsid w:val="00926596"/>
    <w:rsid w:val="00927B83"/>
    <w:rsid w:val="00927E72"/>
    <w:rsid w:val="00930420"/>
    <w:rsid w:val="009342E8"/>
    <w:rsid w:val="00935268"/>
    <w:rsid w:val="00936FCA"/>
    <w:rsid w:val="0093735F"/>
    <w:rsid w:val="00940050"/>
    <w:rsid w:val="009400B1"/>
    <w:rsid w:val="009409BB"/>
    <w:rsid w:val="00940A8F"/>
    <w:rsid w:val="00943BF5"/>
    <w:rsid w:val="009441A8"/>
    <w:rsid w:val="00945C9F"/>
    <w:rsid w:val="00946315"/>
    <w:rsid w:val="009479D5"/>
    <w:rsid w:val="0095065A"/>
    <w:rsid w:val="00951F25"/>
    <w:rsid w:val="009522E1"/>
    <w:rsid w:val="0095232A"/>
    <w:rsid w:val="009533C0"/>
    <w:rsid w:val="0095424C"/>
    <w:rsid w:val="00954C7D"/>
    <w:rsid w:val="00956163"/>
    <w:rsid w:val="00956B4A"/>
    <w:rsid w:val="009608D6"/>
    <w:rsid w:val="009616E9"/>
    <w:rsid w:val="00961A13"/>
    <w:rsid w:val="009634D3"/>
    <w:rsid w:val="00964289"/>
    <w:rsid w:val="009657EA"/>
    <w:rsid w:val="00965B62"/>
    <w:rsid w:val="00965F4A"/>
    <w:rsid w:val="009664FF"/>
    <w:rsid w:val="00966CD4"/>
    <w:rsid w:val="00967FC1"/>
    <w:rsid w:val="00970501"/>
    <w:rsid w:val="00970A65"/>
    <w:rsid w:val="00972187"/>
    <w:rsid w:val="00973D91"/>
    <w:rsid w:val="00974511"/>
    <w:rsid w:val="00974521"/>
    <w:rsid w:val="009748B1"/>
    <w:rsid w:val="00975913"/>
    <w:rsid w:val="00976645"/>
    <w:rsid w:val="0098069E"/>
    <w:rsid w:val="00980B7E"/>
    <w:rsid w:val="00980F6B"/>
    <w:rsid w:val="00981AD9"/>
    <w:rsid w:val="00981DC8"/>
    <w:rsid w:val="00981FAD"/>
    <w:rsid w:val="00982E8F"/>
    <w:rsid w:val="009836EE"/>
    <w:rsid w:val="00983F0C"/>
    <w:rsid w:val="0098458B"/>
    <w:rsid w:val="00984D1D"/>
    <w:rsid w:val="00985051"/>
    <w:rsid w:val="00986067"/>
    <w:rsid w:val="0098654C"/>
    <w:rsid w:val="00987DA7"/>
    <w:rsid w:val="0099007E"/>
    <w:rsid w:val="00990CE9"/>
    <w:rsid w:val="00990DBB"/>
    <w:rsid w:val="00990FB6"/>
    <w:rsid w:val="00991D10"/>
    <w:rsid w:val="00992B22"/>
    <w:rsid w:val="00993462"/>
    <w:rsid w:val="009942EE"/>
    <w:rsid w:val="00994FD4"/>
    <w:rsid w:val="00995683"/>
    <w:rsid w:val="009956AD"/>
    <w:rsid w:val="00995A2F"/>
    <w:rsid w:val="00995A99"/>
    <w:rsid w:val="00995C04"/>
    <w:rsid w:val="00995CB5"/>
    <w:rsid w:val="009967FD"/>
    <w:rsid w:val="0099770C"/>
    <w:rsid w:val="00997A26"/>
    <w:rsid w:val="00997BEA"/>
    <w:rsid w:val="009A031D"/>
    <w:rsid w:val="009A4A82"/>
    <w:rsid w:val="009A62E9"/>
    <w:rsid w:val="009A643D"/>
    <w:rsid w:val="009A69A5"/>
    <w:rsid w:val="009A6E41"/>
    <w:rsid w:val="009A7598"/>
    <w:rsid w:val="009A7B7B"/>
    <w:rsid w:val="009B0333"/>
    <w:rsid w:val="009B0647"/>
    <w:rsid w:val="009B0B08"/>
    <w:rsid w:val="009B0B44"/>
    <w:rsid w:val="009B0E4D"/>
    <w:rsid w:val="009B2DE6"/>
    <w:rsid w:val="009B3A1E"/>
    <w:rsid w:val="009B4509"/>
    <w:rsid w:val="009B5B3B"/>
    <w:rsid w:val="009B5F34"/>
    <w:rsid w:val="009B633E"/>
    <w:rsid w:val="009B66DC"/>
    <w:rsid w:val="009B6706"/>
    <w:rsid w:val="009B7D23"/>
    <w:rsid w:val="009C0856"/>
    <w:rsid w:val="009C0A1E"/>
    <w:rsid w:val="009C0C6B"/>
    <w:rsid w:val="009C1540"/>
    <w:rsid w:val="009C4534"/>
    <w:rsid w:val="009C63BB"/>
    <w:rsid w:val="009C7253"/>
    <w:rsid w:val="009C7510"/>
    <w:rsid w:val="009C7A16"/>
    <w:rsid w:val="009C7A95"/>
    <w:rsid w:val="009C7F16"/>
    <w:rsid w:val="009D0059"/>
    <w:rsid w:val="009D1328"/>
    <w:rsid w:val="009D1E6F"/>
    <w:rsid w:val="009D23CE"/>
    <w:rsid w:val="009D3CE2"/>
    <w:rsid w:val="009D458C"/>
    <w:rsid w:val="009D5A2B"/>
    <w:rsid w:val="009D5A70"/>
    <w:rsid w:val="009D5C1B"/>
    <w:rsid w:val="009D5ED4"/>
    <w:rsid w:val="009D6353"/>
    <w:rsid w:val="009D7616"/>
    <w:rsid w:val="009E16B7"/>
    <w:rsid w:val="009E214B"/>
    <w:rsid w:val="009E228C"/>
    <w:rsid w:val="009E4EB7"/>
    <w:rsid w:val="009E5502"/>
    <w:rsid w:val="009E56D5"/>
    <w:rsid w:val="009E63CD"/>
    <w:rsid w:val="009F019A"/>
    <w:rsid w:val="009F1CC4"/>
    <w:rsid w:val="009F24BD"/>
    <w:rsid w:val="009F638E"/>
    <w:rsid w:val="009F7775"/>
    <w:rsid w:val="00A00F94"/>
    <w:rsid w:val="00A0105A"/>
    <w:rsid w:val="00A01F83"/>
    <w:rsid w:val="00A023E6"/>
    <w:rsid w:val="00A04DCE"/>
    <w:rsid w:val="00A06FB0"/>
    <w:rsid w:val="00A070B8"/>
    <w:rsid w:val="00A070C6"/>
    <w:rsid w:val="00A071F4"/>
    <w:rsid w:val="00A104C6"/>
    <w:rsid w:val="00A110E5"/>
    <w:rsid w:val="00A1209F"/>
    <w:rsid w:val="00A120D7"/>
    <w:rsid w:val="00A1214D"/>
    <w:rsid w:val="00A15BC3"/>
    <w:rsid w:val="00A16581"/>
    <w:rsid w:val="00A167F6"/>
    <w:rsid w:val="00A16895"/>
    <w:rsid w:val="00A16F5A"/>
    <w:rsid w:val="00A17CDB"/>
    <w:rsid w:val="00A20AD7"/>
    <w:rsid w:val="00A226BC"/>
    <w:rsid w:val="00A23499"/>
    <w:rsid w:val="00A236DD"/>
    <w:rsid w:val="00A248EB"/>
    <w:rsid w:val="00A25E09"/>
    <w:rsid w:val="00A26A93"/>
    <w:rsid w:val="00A270B7"/>
    <w:rsid w:val="00A27B63"/>
    <w:rsid w:val="00A27E4F"/>
    <w:rsid w:val="00A3191C"/>
    <w:rsid w:val="00A325DB"/>
    <w:rsid w:val="00A32F5D"/>
    <w:rsid w:val="00A336FF"/>
    <w:rsid w:val="00A33DC6"/>
    <w:rsid w:val="00A34476"/>
    <w:rsid w:val="00A3450C"/>
    <w:rsid w:val="00A34D8E"/>
    <w:rsid w:val="00A34F2F"/>
    <w:rsid w:val="00A36298"/>
    <w:rsid w:val="00A370A6"/>
    <w:rsid w:val="00A40222"/>
    <w:rsid w:val="00A4429F"/>
    <w:rsid w:val="00A446A9"/>
    <w:rsid w:val="00A45044"/>
    <w:rsid w:val="00A46098"/>
    <w:rsid w:val="00A462CC"/>
    <w:rsid w:val="00A468AD"/>
    <w:rsid w:val="00A46963"/>
    <w:rsid w:val="00A46F05"/>
    <w:rsid w:val="00A4799F"/>
    <w:rsid w:val="00A5073C"/>
    <w:rsid w:val="00A5164A"/>
    <w:rsid w:val="00A51844"/>
    <w:rsid w:val="00A524D6"/>
    <w:rsid w:val="00A529E6"/>
    <w:rsid w:val="00A53A1B"/>
    <w:rsid w:val="00A53D68"/>
    <w:rsid w:val="00A54A6A"/>
    <w:rsid w:val="00A54C5E"/>
    <w:rsid w:val="00A54D79"/>
    <w:rsid w:val="00A55479"/>
    <w:rsid w:val="00A56126"/>
    <w:rsid w:val="00A61CA4"/>
    <w:rsid w:val="00A66107"/>
    <w:rsid w:val="00A66FB9"/>
    <w:rsid w:val="00A6739D"/>
    <w:rsid w:val="00A67E81"/>
    <w:rsid w:val="00A7097C"/>
    <w:rsid w:val="00A718DC"/>
    <w:rsid w:val="00A71D2E"/>
    <w:rsid w:val="00A72CC0"/>
    <w:rsid w:val="00A7319D"/>
    <w:rsid w:val="00A7479C"/>
    <w:rsid w:val="00A74863"/>
    <w:rsid w:val="00A75F28"/>
    <w:rsid w:val="00A76304"/>
    <w:rsid w:val="00A76F5E"/>
    <w:rsid w:val="00A812FB"/>
    <w:rsid w:val="00A8177A"/>
    <w:rsid w:val="00A8264B"/>
    <w:rsid w:val="00A82C6D"/>
    <w:rsid w:val="00A83D52"/>
    <w:rsid w:val="00A85450"/>
    <w:rsid w:val="00A85CE1"/>
    <w:rsid w:val="00A85FB9"/>
    <w:rsid w:val="00A8647B"/>
    <w:rsid w:val="00A86691"/>
    <w:rsid w:val="00A86C5D"/>
    <w:rsid w:val="00A87FB6"/>
    <w:rsid w:val="00A90774"/>
    <w:rsid w:val="00A91B91"/>
    <w:rsid w:val="00A91BBD"/>
    <w:rsid w:val="00A92516"/>
    <w:rsid w:val="00A93053"/>
    <w:rsid w:val="00A93297"/>
    <w:rsid w:val="00A94337"/>
    <w:rsid w:val="00A946CF"/>
    <w:rsid w:val="00A949AF"/>
    <w:rsid w:val="00A94F40"/>
    <w:rsid w:val="00A97E29"/>
    <w:rsid w:val="00AA1247"/>
    <w:rsid w:val="00AA2518"/>
    <w:rsid w:val="00AA3647"/>
    <w:rsid w:val="00AA4915"/>
    <w:rsid w:val="00AA5130"/>
    <w:rsid w:val="00AA6342"/>
    <w:rsid w:val="00AA7233"/>
    <w:rsid w:val="00AB1213"/>
    <w:rsid w:val="00AB1542"/>
    <w:rsid w:val="00AB32A4"/>
    <w:rsid w:val="00AB357A"/>
    <w:rsid w:val="00AB3D24"/>
    <w:rsid w:val="00AB447B"/>
    <w:rsid w:val="00AB4A1E"/>
    <w:rsid w:val="00AB6871"/>
    <w:rsid w:val="00AB71DD"/>
    <w:rsid w:val="00AC1F32"/>
    <w:rsid w:val="00AC3E06"/>
    <w:rsid w:val="00AC460A"/>
    <w:rsid w:val="00AC4838"/>
    <w:rsid w:val="00AC491A"/>
    <w:rsid w:val="00AC5E92"/>
    <w:rsid w:val="00AC7BB9"/>
    <w:rsid w:val="00AD1CA1"/>
    <w:rsid w:val="00AD21F6"/>
    <w:rsid w:val="00AD3E70"/>
    <w:rsid w:val="00AD41D4"/>
    <w:rsid w:val="00AD4553"/>
    <w:rsid w:val="00AD4BB8"/>
    <w:rsid w:val="00AD50B1"/>
    <w:rsid w:val="00AD519D"/>
    <w:rsid w:val="00AD682D"/>
    <w:rsid w:val="00AD6887"/>
    <w:rsid w:val="00AD6FAF"/>
    <w:rsid w:val="00AE35E4"/>
    <w:rsid w:val="00AE369B"/>
    <w:rsid w:val="00AE3B95"/>
    <w:rsid w:val="00AE5409"/>
    <w:rsid w:val="00AE5981"/>
    <w:rsid w:val="00AE6ABD"/>
    <w:rsid w:val="00AE6B44"/>
    <w:rsid w:val="00AF0996"/>
    <w:rsid w:val="00AF0FC2"/>
    <w:rsid w:val="00AF0FCF"/>
    <w:rsid w:val="00AF1963"/>
    <w:rsid w:val="00AF2293"/>
    <w:rsid w:val="00AF2477"/>
    <w:rsid w:val="00AF2678"/>
    <w:rsid w:val="00AF3332"/>
    <w:rsid w:val="00AF3A56"/>
    <w:rsid w:val="00AF4055"/>
    <w:rsid w:val="00AF5622"/>
    <w:rsid w:val="00AF735E"/>
    <w:rsid w:val="00AF780F"/>
    <w:rsid w:val="00B00829"/>
    <w:rsid w:val="00B047C0"/>
    <w:rsid w:val="00B04819"/>
    <w:rsid w:val="00B05D1B"/>
    <w:rsid w:val="00B06037"/>
    <w:rsid w:val="00B0736A"/>
    <w:rsid w:val="00B07AED"/>
    <w:rsid w:val="00B07C74"/>
    <w:rsid w:val="00B1052C"/>
    <w:rsid w:val="00B11C42"/>
    <w:rsid w:val="00B12643"/>
    <w:rsid w:val="00B12BB4"/>
    <w:rsid w:val="00B134A9"/>
    <w:rsid w:val="00B13DEB"/>
    <w:rsid w:val="00B1403C"/>
    <w:rsid w:val="00B14084"/>
    <w:rsid w:val="00B146D5"/>
    <w:rsid w:val="00B14763"/>
    <w:rsid w:val="00B15084"/>
    <w:rsid w:val="00B157A8"/>
    <w:rsid w:val="00B15D06"/>
    <w:rsid w:val="00B15F5C"/>
    <w:rsid w:val="00B16634"/>
    <w:rsid w:val="00B16DF3"/>
    <w:rsid w:val="00B16E87"/>
    <w:rsid w:val="00B200CC"/>
    <w:rsid w:val="00B204E2"/>
    <w:rsid w:val="00B211D6"/>
    <w:rsid w:val="00B223A0"/>
    <w:rsid w:val="00B23E86"/>
    <w:rsid w:val="00B24A33"/>
    <w:rsid w:val="00B2752B"/>
    <w:rsid w:val="00B277CD"/>
    <w:rsid w:val="00B303DF"/>
    <w:rsid w:val="00B3102C"/>
    <w:rsid w:val="00B31045"/>
    <w:rsid w:val="00B3130B"/>
    <w:rsid w:val="00B322DB"/>
    <w:rsid w:val="00B324B3"/>
    <w:rsid w:val="00B33612"/>
    <w:rsid w:val="00B344D0"/>
    <w:rsid w:val="00B35183"/>
    <w:rsid w:val="00B35475"/>
    <w:rsid w:val="00B35518"/>
    <w:rsid w:val="00B41AF6"/>
    <w:rsid w:val="00B436BB"/>
    <w:rsid w:val="00B461AE"/>
    <w:rsid w:val="00B46BBE"/>
    <w:rsid w:val="00B46CFE"/>
    <w:rsid w:val="00B47257"/>
    <w:rsid w:val="00B47ADB"/>
    <w:rsid w:val="00B504E7"/>
    <w:rsid w:val="00B507D0"/>
    <w:rsid w:val="00B50A13"/>
    <w:rsid w:val="00B52D96"/>
    <w:rsid w:val="00B53167"/>
    <w:rsid w:val="00B53941"/>
    <w:rsid w:val="00B54034"/>
    <w:rsid w:val="00B542A8"/>
    <w:rsid w:val="00B54708"/>
    <w:rsid w:val="00B5498A"/>
    <w:rsid w:val="00B562CE"/>
    <w:rsid w:val="00B56354"/>
    <w:rsid w:val="00B57443"/>
    <w:rsid w:val="00B5751B"/>
    <w:rsid w:val="00B57FE8"/>
    <w:rsid w:val="00B57FFB"/>
    <w:rsid w:val="00B605FF"/>
    <w:rsid w:val="00B61DBF"/>
    <w:rsid w:val="00B6506A"/>
    <w:rsid w:val="00B650D1"/>
    <w:rsid w:val="00B656E4"/>
    <w:rsid w:val="00B65D42"/>
    <w:rsid w:val="00B66129"/>
    <w:rsid w:val="00B666E9"/>
    <w:rsid w:val="00B67FBE"/>
    <w:rsid w:val="00B704E9"/>
    <w:rsid w:val="00B70B01"/>
    <w:rsid w:val="00B711DE"/>
    <w:rsid w:val="00B72941"/>
    <w:rsid w:val="00B7296E"/>
    <w:rsid w:val="00B72E3C"/>
    <w:rsid w:val="00B7398F"/>
    <w:rsid w:val="00B7449D"/>
    <w:rsid w:val="00B75A06"/>
    <w:rsid w:val="00B75C5A"/>
    <w:rsid w:val="00B80249"/>
    <w:rsid w:val="00B828B9"/>
    <w:rsid w:val="00B83803"/>
    <w:rsid w:val="00B83E06"/>
    <w:rsid w:val="00B85906"/>
    <w:rsid w:val="00B861D1"/>
    <w:rsid w:val="00B8688D"/>
    <w:rsid w:val="00B8711C"/>
    <w:rsid w:val="00B87CF0"/>
    <w:rsid w:val="00B907E5"/>
    <w:rsid w:val="00B90DE2"/>
    <w:rsid w:val="00B920DF"/>
    <w:rsid w:val="00B92529"/>
    <w:rsid w:val="00B93139"/>
    <w:rsid w:val="00B940EA"/>
    <w:rsid w:val="00B94819"/>
    <w:rsid w:val="00B9511E"/>
    <w:rsid w:val="00B972DE"/>
    <w:rsid w:val="00B97B12"/>
    <w:rsid w:val="00B97F98"/>
    <w:rsid w:val="00BA0565"/>
    <w:rsid w:val="00BA0BB3"/>
    <w:rsid w:val="00BA233D"/>
    <w:rsid w:val="00BA332D"/>
    <w:rsid w:val="00BA3FF0"/>
    <w:rsid w:val="00BA517C"/>
    <w:rsid w:val="00BA5A4D"/>
    <w:rsid w:val="00BA5E21"/>
    <w:rsid w:val="00BA6E4F"/>
    <w:rsid w:val="00BA784F"/>
    <w:rsid w:val="00BA7C9E"/>
    <w:rsid w:val="00BB0477"/>
    <w:rsid w:val="00BB0645"/>
    <w:rsid w:val="00BB0A59"/>
    <w:rsid w:val="00BB24DC"/>
    <w:rsid w:val="00BB3575"/>
    <w:rsid w:val="00BB36FF"/>
    <w:rsid w:val="00BB530A"/>
    <w:rsid w:val="00BB5F6F"/>
    <w:rsid w:val="00BB604B"/>
    <w:rsid w:val="00BB62BC"/>
    <w:rsid w:val="00BB6F13"/>
    <w:rsid w:val="00BB7048"/>
    <w:rsid w:val="00BB76E7"/>
    <w:rsid w:val="00BC28F6"/>
    <w:rsid w:val="00BC2F05"/>
    <w:rsid w:val="00BC338E"/>
    <w:rsid w:val="00BC4DBF"/>
    <w:rsid w:val="00BC529F"/>
    <w:rsid w:val="00BC6DC8"/>
    <w:rsid w:val="00BC7683"/>
    <w:rsid w:val="00BC7BA6"/>
    <w:rsid w:val="00BC7F7E"/>
    <w:rsid w:val="00BD009A"/>
    <w:rsid w:val="00BD1E34"/>
    <w:rsid w:val="00BD4B3A"/>
    <w:rsid w:val="00BE03E4"/>
    <w:rsid w:val="00BE34F6"/>
    <w:rsid w:val="00BE3D9E"/>
    <w:rsid w:val="00BE432C"/>
    <w:rsid w:val="00BE5A8D"/>
    <w:rsid w:val="00BE6104"/>
    <w:rsid w:val="00BE6E2A"/>
    <w:rsid w:val="00BE78D1"/>
    <w:rsid w:val="00BE7A52"/>
    <w:rsid w:val="00BF03BC"/>
    <w:rsid w:val="00BF203C"/>
    <w:rsid w:val="00BF27BC"/>
    <w:rsid w:val="00BF2BD8"/>
    <w:rsid w:val="00BF2EB3"/>
    <w:rsid w:val="00BF349C"/>
    <w:rsid w:val="00BF4AB1"/>
    <w:rsid w:val="00BF5503"/>
    <w:rsid w:val="00BF69BB"/>
    <w:rsid w:val="00BF70C1"/>
    <w:rsid w:val="00BF7251"/>
    <w:rsid w:val="00BF797A"/>
    <w:rsid w:val="00BF7D6A"/>
    <w:rsid w:val="00BF7F21"/>
    <w:rsid w:val="00C01AC0"/>
    <w:rsid w:val="00C02860"/>
    <w:rsid w:val="00C02B3C"/>
    <w:rsid w:val="00C02CCD"/>
    <w:rsid w:val="00C03140"/>
    <w:rsid w:val="00C034D4"/>
    <w:rsid w:val="00C03560"/>
    <w:rsid w:val="00C05152"/>
    <w:rsid w:val="00C05F16"/>
    <w:rsid w:val="00C10A6A"/>
    <w:rsid w:val="00C10B21"/>
    <w:rsid w:val="00C12F4F"/>
    <w:rsid w:val="00C13089"/>
    <w:rsid w:val="00C13659"/>
    <w:rsid w:val="00C14A46"/>
    <w:rsid w:val="00C15571"/>
    <w:rsid w:val="00C15C8A"/>
    <w:rsid w:val="00C15D39"/>
    <w:rsid w:val="00C16266"/>
    <w:rsid w:val="00C17AFF"/>
    <w:rsid w:val="00C17CC4"/>
    <w:rsid w:val="00C212FF"/>
    <w:rsid w:val="00C2176C"/>
    <w:rsid w:val="00C21D29"/>
    <w:rsid w:val="00C22AAD"/>
    <w:rsid w:val="00C23F40"/>
    <w:rsid w:val="00C241AF"/>
    <w:rsid w:val="00C2491D"/>
    <w:rsid w:val="00C27BEE"/>
    <w:rsid w:val="00C30F72"/>
    <w:rsid w:val="00C3112E"/>
    <w:rsid w:val="00C315DE"/>
    <w:rsid w:val="00C31DFF"/>
    <w:rsid w:val="00C322F9"/>
    <w:rsid w:val="00C3282C"/>
    <w:rsid w:val="00C32E49"/>
    <w:rsid w:val="00C3636A"/>
    <w:rsid w:val="00C3716E"/>
    <w:rsid w:val="00C3762F"/>
    <w:rsid w:val="00C422C8"/>
    <w:rsid w:val="00C435AF"/>
    <w:rsid w:val="00C43A11"/>
    <w:rsid w:val="00C456A5"/>
    <w:rsid w:val="00C45A03"/>
    <w:rsid w:val="00C47FFD"/>
    <w:rsid w:val="00C52B31"/>
    <w:rsid w:val="00C53524"/>
    <w:rsid w:val="00C537DF"/>
    <w:rsid w:val="00C53A7D"/>
    <w:rsid w:val="00C53FBD"/>
    <w:rsid w:val="00C54881"/>
    <w:rsid w:val="00C551D8"/>
    <w:rsid w:val="00C573DB"/>
    <w:rsid w:val="00C574E6"/>
    <w:rsid w:val="00C6190E"/>
    <w:rsid w:val="00C61931"/>
    <w:rsid w:val="00C62FC2"/>
    <w:rsid w:val="00C66058"/>
    <w:rsid w:val="00C66EEE"/>
    <w:rsid w:val="00C671B6"/>
    <w:rsid w:val="00C712F4"/>
    <w:rsid w:val="00C71587"/>
    <w:rsid w:val="00C71698"/>
    <w:rsid w:val="00C71BEC"/>
    <w:rsid w:val="00C7276F"/>
    <w:rsid w:val="00C738F8"/>
    <w:rsid w:val="00C753AF"/>
    <w:rsid w:val="00C766AC"/>
    <w:rsid w:val="00C76F77"/>
    <w:rsid w:val="00C77347"/>
    <w:rsid w:val="00C80AF1"/>
    <w:rsid w:val="00C8176A"/>
    <w:rsid w:val="00C825A2"/>
    <w:rsid w:val="00C85BB9"/>
    <w:rsid w:val="00C868EE"/>
    <w:rsid w:val="00C86CFA"/>
    <w:rsid w:val="00C86DB2"/>
    <w:rsid w:val="00C9127E"/>
    <w:rsid w:val="00C92089"/>
    <w:rsid w:val="00C92153"/>
    <w:rsid w:val="00C95F26"/>
    <w:rsid w:val="00C9610C"/>
    <w:rsid w:val="00C96442"/>
    <w:rsid w:val="00C969F6"/>
    <w:rsid w:val="00C96DE4"/>
    <w:rsid w:val="00C97572"/>
    <w:rsid w:val="00CA2E73"/>
    <w:rsid w:val="00CA3B69"/>
    <w:rsid w:val="00CA4250"/>
    <w:rsid w:val="00CA4E43"/>
    <w:rsid w:val="00CA5B89"/>
    <w:rsid w:val="00CA5D47"/>
    <w:rsid w:val="00CA5D91"/>
    <w:rsid w:val="00CA5F8A"/>
    <w:rsid w:val="00CA6E3E"/>
    <w:rsid w:val="00CB1217"/>
    <w:rsid w:val="00CB1573"/>
    <w:rsid w:val="00CB1B1A"/>
    <w:rsid w:val="00CB1B4A"/>
    <w:rsid w:val="00CB2200"/>
    <w:rsid w:val="00CB39D5"/>
    <w:rsid w:val="00CB4219"/>
    <w:rsid w:val="00CB42D2"/>
    <w:rsid w:val="00CB6D66"/>
    <w:rsid w:val="00CC0B3F"/>
    <w:rsid w:val="00CC1113"/>
    <w:rsid w:val="00CC1D1F"/>
    <w:rsid w:val="00CC20CF"/>
    <w:rsid w:val="00CC2526"/>
    <w:rsid w:val="00CC35BE"/>
    <w:rsid w:val="00CC590C"/>
    <w:rsid w:val="00CC5999"/>
    <w:rsid w:val="00CC6913"/>
    <w:rsid w:val="00CC713D"/>
    <w:rsid w:val="00CD0365"/>
    <w:rsid w:val="00CD0A2A"/>
    <w:rsid w:val="00CD1F61"/>
    <w:rsid w:val="00CD2C7C"/>
    <w:rsid w:val="00CD32A2"/>
    <w:rsid w:val="00CD3547"/>
    <w:rsid w:val="00CD3AB7"/>
    <w:rsid w:val="00CD40D6"/>
    <w:rsid w:val="00CD489F"/>
    <w:rsid w:val="00CD4AA6"/>
    <w:rsid w:val="00CD5201"/>
    <w:rsid w:val="00CD57F3"/>
    <w:rsid w:val="00CD623E"/>
    <w:rsid w:val="00CD6B8B"/>
    <w:rsid w:val="00CE063D"/>
    <w:rsid w:val="00CE08C0"/>
    <w:rsid w:val="00CE0A54"/>
    <w:rsid w:val="00CE279C"/>
    <w:rsid w:val="00CE2F19"/>
    <w:rsid w:val="00CE320E"/>
    <w:rsid w:val="00CE3DD9"/>
    <w:rsid w:val="00CE6708"/>
    <w:rsid w:val="00CE7B54"/>
    <w:rsid w:val="00CF010A"/>
    <w:rsid w:val="00CF2CE9"/>
    <w:rsid w:val="00CF448C"/>
    <w:rsid w:val="00CF4A60"/>
    <w:rsid w:val="00CF4B04"/>
    <w:rsid w:val="00CF4D50"/>
    <w:rsid w:val="00CF5A37"/>
    <w:rsid w:val="00CF614F"/>
    <w:rsid w:val="00CF6822"/>
    <w:rsid w:val="00CF72AE"/>
    <w:rsid w:val="00CF786C"/>
    <w:rsid w:val="00D02090"/>
    <w:rsid w:val="00D02822"/>
    <w:rsid w:val="00D02C92"/>
    <w:rsid w:val="00D02F30"/>
    <w:rsid w:val="00D051A7"/>
    <w:rsid w:val="00D05629"/>
    <w:rsid w:val="00D059F4"/>
    <w:rsid w:val="00D06BAE"/>
    <w:rsid w:val="00D07C61"/>
    <w:rsid w:val="00D118D2"/>
    <w:rsid w:val="00D11E58"/>
    <w:rsid w:val="00D12319"/>
    <w:rsid w:val="00D126A7"/>
    <w:rsid w:val="00D13E66"/>
    <w:rsid w:val="00D142C1"/>
    <w:rsid w:val="00D14803"/>
    <w:rsid w:val="00D14D8B"/>
    <w:rsid w:val="00D15FF8"/>
    <w:rsid w:val="00D1603C"/>
    <w:rsid w:val="00D16925"/>
    <w:rsid w:val="00D17847"/>
    <w:rsid w:val="00D20693"/>
    <w:rsid w:val="00D22947"/>
    <w:rsid w:val="00D22B05"/>
    <w:rsid w:val="00D2468F"/>
    <w:rsid w:val="00D25257"/>
    <w:rsid w:val="00D25F14"/>
    <w:rsid w:val="00D25F7B"/>
    <w:rsid w:val="00D26372"/>
    <w:rsid w:val="00D264B5"/>
    <w:rsid w:val="00D278C9"/>
    <w:rsid w:val="00D27D5B"/>
    <w:rsid w:val="00D302D8"/>
    <w:rsid w:val="00D30D58"/>
    <w:rsid w:val="00D313DD"/>
    <w:rsid w:val="00D3145D"/>
    <w:rsid w:val="00D3149F"/>
    <w:rsid w:val="00D31AAB"/>
    <w:rsid w:val="00D32111"/>
    <w:rsid w:val="00D3255C"/>
    <w:rsid w:val="00D32675"/>
    <w:rsid w:val="00D33516"/>
    <w:rsid w:val="00D371C8"/>
    <w:rsid w:val="00D374D7"/>
    <w:rsid w:val="00D3791B"/>
    <w:rsid w:val="00D37A21"/>
    <w:rsid w:val="00D406F6"/>
    <w:rsid w:val="00D40A6E"/>
    <w:rsid w:val="00D42AE1"/>
    <w:rsid w:val="00D42C6D"/>
    <w:rsid w:val="00D4396D"/>
    <w:rsid w:val="00D43C3D"/>
    <w:rsid w:val="00D44A66"/>
    <w:rsid w:val="00D44B4D"/>
    <w:rsid w:val="00D45058"/>
    <w:rsid w:val="00D450DC"/>
    <w:rsid w:val="00D4527A"/>
    <w:rsid w:val="00D477EF"/>
    <w:rsid w:val="00D51508"/>
    <w:rsid w:val="00D51D71"/>
    <w:rsid w:val="00D53DDB"/>
    <w:rsid w:val="00D53FA9"/>
    <w:rsid w:val="00D54264"/>
    <w:rsid w:val="00D55034"/>
    <w:rsid w:val="00D554FC"/>
    <w:rsid w:val="00D5577A"/>
    <w:rsid w:val="00D55EE6"/>
    <w:rsid w:val="00D56FDA"/>
    <w:rsid w:val="00D57A11"/>
    <w:rsid w:val="00D57DB2"/>
    <w:rsid w:val="00D60010"/>
    <w:rsid w:val="00D61474"/>
    <w:rsid w:val="00D6156D"/>
    <w:rsid w:val="00D61C06"/>
    <w:rsid w:val="00D63AA1"/>
    <w:rsid w:val="00D63C77"/>
    <w:rsid w:val="00D64185"/>
    <w:rsid w:val="00D64E10"/>
    <w:rsid w:val="00D653AB"/>
    <w:rsid w:val="00D6720A"/>
    <w:rsid w:val="00D672D8"/>
    <w:rsid w:val="00D67EDD"/>
    <w:rsid w:val="00D718FC"/>
    <w:rsid w:val="00D739B6"/>
    <w:rsid w:val="00D758B4"/>
    <w:rsid w:val="00D76283"/>
    <w:rsid w:val="00D76F81"/>
    <w:rsid w:val="00D77A2F"/>
    <w:rsid w:val="00D77B37"/>
    <w:rsid w:val="00D77FE1"/>
    <w:rsid w:val="00D80149"/>
    <w:rsid w:val="00D83F9C"/>
    <w:rsid w:val="00D84AC6"/>
    <w:rsid w:val="00D86CEA"/>
    <w:rsid w:val="00D872C8"/>
    <w:rsid w:val="00D87D78"/>
    <w:rsid w:val="00D9050D"/>
    <w:rsid w:val="00D90A3A"/>
    <w:rsid w:val="00D91415"/>
    <w:rsid w:val="00D9193B"/>
    <w:rsid w:val="00D9279C"/>
    <w:rsid w:val="00D92A9F"/>
    <w:rsid w:val="00D9301F"/>
    <w:rsid w:val="00D9383A"/>
    <w:rsid w:val="00D94944"/>
    <w:rsid w:val="00D94B99"/>
    <w:rsid w:val="00D955D9"/>
    <w:rsid w:val="00D9560B"/>
    <w:rsid w:val="00D95D72"/>
    <w:rsid w:val="00D96366"/>
    <w:rsid w:val="00D96787"/>
    <w:rsid w:val="00D96F50"/>
    <w:rsid w:val="00DA0B10"/>
    <w:rsid w:val="00DA3AA8"/>
    <w:rsid w:val="00DA530F"/>
    <w:rsid w:val="00DA598A"/>
    <w:rsid w:val="00DA5B3C"/>
    <w:rsid w:val="00DA5C95"/>
    <w:rsid w:val="00DA67D7"/>
    <w:rsid w:val="00DA6F2B"/>
    <w:rsid w:val="00DA741E"/>
    <w:rsid w:val="00DA7F1C"/>
    <w:rsid w:val="00DB1EEE"/>
    <w:rsid w:val="00DB3F77"/>
    <w:rsid w:val="00DB5EA4"/>
    <w:rsid w:val="00DB6338"/>
    <w:rsid w:val="00DB65B8"/>
    <w:rsid w:val="00DB73D7"/>
    <w:rsid w:val="00DB7E85"/>
    <w:rsid w:val="00DC14C4"/>
    <w:rsid w:val="00DC16B1"/>
    <w:rsid w:val="00DC1F3B"/>
    <w:rsid w:val="00DC2099"/>
    <w:rsid w:val="00DC2EC7"/>
    <w:rsid w:val="00DC3537"/>
    <w:rsid w:val="00DC46EB"/>
    <w:rsid w:val="00DC4CCC"/>
    <w:rsid w:val="00DC5F30"/>
    <w:rsid w:val="00DC79A3"/>
    <w:rsid w:val="00DC7BF0"/>
    <w:rsid w:val="00DD04BD"/>
    <w:rsid w:val="00DD0A7F"/>
    <w:rsid w:val="00DD0D1A"/>
    <w:rsid w:val="00DD0D81"/>
    <w:rsid w:val="00DD1472"/>
    <w:rsid w:val="00DD1980"/>
    <w:rsid w:val="00DD19FF"/>
    <w:rsid w:val="00DD1E31"/>
    <w:rsid w:val="00DD2273"/>
    <w:rsid w:val="00DD22F5"/>
    <w:rsid w:val="00DD431C"/>
    <w:rsid w:val="00DD4B6A"/>
    <w:rsid w:val="00DD4C6C"/>
    <w:rsid w:val="00DD4FA4"/>
    <w:rsid w:val="00DD5085"/>
    <w:rsid w:val="00DD5DCB"/>
    <w:rsid w:val="00DD5F3C"/>
    <w:rsid w:val="00DE0572"/>
    <w:rsid w:val="00DE08FD"/>
    <w:rsid w:val="00DE0983"/>
    <w:rsid w:val="00DE09D7"/>
    <w:rsid w:val="00DE14CB"/>
    <w:rsid w:val="00DE39CF"/>
    <w:rsid w:val="00DE64AB"/>
    <w:rsid w:val="00DE64D3"/>
    <w:rsid w:val="00DE6F67"/>
    <w:rsid w:val="00DE7AB3"/>
    <w:rsid w:val="00DF12B1"/>
    <w:rsid w:val="00DF256F"/>
    <w:rsid w:val="00DF41A0"/>
    <w:rsid w:val="00DF523F"/>
    <w:rsid w:val="00DF57C3"/>
    <w:rsid w:val="00DF6E44"/>
    <w:rsid w:val="00DF7194"/>
    <w:rsid w:val="00DF7713"/>
    <w:rsid w:val="00E00137"/>
    <w:rsid w:val="00E0094F"/>
    <w:rsid w:val="00E00981"/>
    <w:rsid w:val="00E011D3"/>
    <w:rsid w:val="00E0200E"/>
    <w:rsid w:val="00E036EF"/>
    <w:rsid w:val="00E03BB1"/>
    <w:rsid w:val="00E03C26"/>
    <w:rsid w:val="00E050CD"/>
    <w:rsid w:val="00E0534D"/>
    <w:rsid w:val="00E06228"/>
    <w:rsid w:val="00E1044A"/>
    <w:rsid w:val="00E10589"/>
    <w:rsid w:val="00E11000"/>
    <w:rsid w:val="00E1101F"/>
    <w:rsid w:val="00E124A4"/>
    <w:rsid w:val="00E12A0E"/>
    <w:rsid w:val="00E1351E"/>
    <w:rsid w:val="00E13697"/>
    <w:rsid w:val="00E13935"/>
    <w:rsid w:val="00E13C43"/>
    <w:rsid w:val="00E13D39"/>
    <w:rsid w:val="00E1416B"/>
    <w:rsid w:val="00E151A4"/>
    <w:rsid w:val="00E15FD0"/>
    <w:rsid w:val="00E17089"/>
    <w:rsid w:val="00E178F9"/>
    <w:rsid w:val="00E20513"/>
    <w:rsid w:val="00E20AB5"/>
    <w:rsid w:val="00E233E6"/>
    <w:rsid w:val="00E23558"/>
    <w:rsid w:val="00E23726"/>
    <w:rsid w:val="00E24EB4"/>
    <w:rsid w:val="00E2562E"/>
    <w:rsid w:val="00E258BC"/>
    <w:rsid w:val="00E26E2B"/>
    <w:rsid w:val="00E274C3"/>
    <w:rsid w:val="00E27E5F"/>
    <w:rsid w:val="00E30AEE"/>
    <w:rsid w:val="00E325E0"/>
    <w:rsid w:val="00E32AE8"/>
    <w:rsid w:val="00E3303C"/>
    <w:rsid w:val="00E34446"/>
    <w:rsid w:val="00E355FF"/>
    <w:rsid w:val="00E3650F"/>
    <w:rsid w:val="00E36653"/>
    <w:rsid w:val="00E367EB"/>
    <w:rsid w:val="00E36833"/>
    <w:rsid w:val="00E36B02"/>
    <w:rsid w:val="00E36D94"/>
    <w:rsid w:val="00E36E1B"/>
    <w:rsid w:val="00E37200"/>
    <w:rsid w:val="00E37513"/>
    <w:rsid w:val="00E40356"/>
    <w:rsid w:val="00E40E62"/>
    <w:rsid w:val="00E40FBF"/>
    <w:rsid w:val="00E417BE"/>
    <w:rsid w:val="00E41F26"/>
    <w:rsid w:val="00E4220A"/>
    <w:rsid w:val="00E42834"/>
    <w:rsid w:val="00E4421D"/>
    <w:rsid w:val="00E442F1"/>
    <w:rsid w:val="00E44A71"/>
    <w:rsid w:val="00E44BF7"/>
    <w:rsid w:val="00E450A1"/>
    <w:rsid w:val="00E45C0C"/>
    <w:rsid w:val="00E46259"/>
    <w:rsid w:val="00E46862"/>
    <w:rsid w:val="00E51C10"/>
    <w:rsid w:val="00E52122"/>
    <w:rsid w:val="00E521E3"/>
    <w:rsid w:val="00E52AA3"/>
    <w:rsid w:val="00E52EE1"/>
    <w:rsid w:val="00E546D0"/>
    <w:rsid w:val="00E54C22"/>
    <w:rsid w:val="00E551D9"/>
    <w:rsid w:val="00E55519"/>
    <w:rsid w:val="00E56175"/>
    <w:rsid w:val="00E56D2F"/>
    <w:rsid w:val="00E56D60"/>
    <w:rsid w:val="00E60950"/>
    <w:rsid w:val="00E61B72"/>
    <w:rsid w:val="00E6200A"/>
    <w:rsid w:val="00E629B1"/>
    <w:rsid w:val="00E62A35"/>
    <w:rsid w:val="00E62AB0"/>
    <w:rsid w:val="00E6395B"/>
    <w:rsid w:val="00E63C43"/>
    <w:rsid w:val="00E6508D"/>
    <w:rsid w:val="00E659AF"/>
    <w:rsid w:val="00E66225"/>
    <w:rsid w:val="00E66827"/>
    <w:rsid w:val="00E66F3C"/>
    <w:rsid w:val="00E6759F"/>
    <w:rsid w:val="00E675DF"/>
    <w:rsid w:val="00E67E0C"/>
    <w:rsid w:val="00E70475"/>
    <w:rsid w:val="00E71203"/>
    <w:rsid w:val="00E71683"/>
    <w:rsid w:val="00E72BA9"/>
    <w:rsid w:val="00E730A3"/>
    <w:rsid w:val="00E75CB0"/>
    <w:rsid w:val="00E75E53"/>
    <w:rsid w:val="00E76523"/>
    <w:rsid w:val="00E77131"/>
    <w:rsid w:val="00E809DF"/>
    <w:rsid w:val="00E8121B"/>
    <w:rsid w:val="00E83624"/>
    <w:rsid w:val="00E83901"/>
    <w:rsid w:val="00E84AE1"/>
    <w:rsid w:val="00E85508"/>
    <w:rsid w:val="00E85CA5"/>
    <w:rsid w:val="00E86AD4"/>
    <w:rsid w:val="00E87189"/>
    <w:rsid w:val="00E90CAF"/>
    <w:rsid w:val="00E90D07"/>
    <w:rsid w:val="00E90D87"/>
    <w:rsid w:val="00E90E30"/>
    <w:rsid w:val="00E915DD"/>
    <w:rsid w:val="00E93711"/>
    <w:rsid w:val="00E94258"/>
    <w:rsid w:val="00E9427D"/>
    <w:rsid w:val="00E944AE"/>
    <w:rsid w:val="00E94889"/>
    <w:rsid w:val="00E9537C"/>
    <w:rsid w:val="00E95ED4"/>
    <w:rsid w:val="00EA0236"/>
    <w:rsid w:val="00EA1E1E"/>
    <w:rsid w:val="00EA2541"/>
    <w:rsid w:val="00EA2DEA"/>
    <w:rsid w:val="00EA3199"/>
    <w:rsid w:val="00EA3A50"/>
    <w:rsid w:val="00EA4142"/>
    <w:rsid w:val="00EA4B17"/>
    <w:rsid w:val="00EA4E02"/>
    <w:rsid w:val="00EA5018"/>
    <w:rsid w:val="00EA6383"/>
    <w:rsid w:val="00EA7EAE"/>
    <w:rsid w:val="00EB10AC"/>
    <w:rsid w:val="00EB237A"/>
    <w:rsid w:val="00EB34B6"/>
    <w:rsid w:val="00EB458A"/>
    <w:rsid w:val="00EB50B5"/>
    <w:rsid w:val="00EB5860"/>
    <w:rsid w:val="00EB5B9D"/>
    <w:rsid w:val="00EB5D1B"/>
    <w:rsid w:val="00EB5D90"/>
    <w:rsid w:val="00EB6241"/>
    <w:rsid w:val="00EB6C29"/>
    <w:rsid w:val="00EC10DB"/>
    <w:rsid w:val="00EC12FC"/>
    <w:rsid w:val="00EC3315"/>
    <w:rsid w:val="00EC3819"/>
    <w:rsid w:val="00EC5107"/>
    <w:rsid w:val="00EC540B"/>
    <w:rsid w:val="00EC623A"/>
    <w:rsid w:val="00EC66D3"/>
    <w:rsid w:val="00ED0D49"/>
    <w:rsid w:val="00ED16C0"/>
    <w:rsid w:val="00ED3B12"/>
    <w:rsid w:val="00ED44A3"/>
    <w:rsid w:val="00ED4976"/>
    <w:rsid w:val="00ED4F18"/>
    <w:rsid w:val="00ED5F42"/>
    <w:rsid w:val="00ED5F9B"/>
    <w:rsid w:val="00ED6453"/>
    <w:rsid w:val="00ED6D60"/>
    <w:rsid w:val="00ED7437"/>
    <w:rsid w:val="00EE04AD"/>
    <w:rsid w:val="00EE07E0"/>
    <w:rsid w:val="00EE1088"/>
    <w:rsid w:val="00EE1158"/>
    <w:rsid w:val="00EE15B7"/>
    <w:rsid w:val="00EE187D"/>
    <w:rsid w:val="00EE3CB1"/>
    <w:rsid w:val="00EE3E3E"/>
    <w:rsid w:val="00EE3E7A"/>
    <w:rsid w:val="00EE46E3"/>
    <w:rsid w:val="00EE4CAF"/>
    <w:rsid w:val="00EE4E42"/>
    <w:rsid w:val="00EE5216"/>
    <w:rsid w:val="00EE5D03"/>
    <w:rsid w:val="00EE5EB2"/>
    <w:rsid w:val="00EE770B"/>
    <w:rsid w:val="00EE7CCA"/>
    <w:rsid w:val="00EF038C"/>
    <w:rsid w:val="00EF0581"/>
    <w:rsid w:val="00EF07A3"/>
    <w:rsid w:val="00EF1938"/>
    <w:rsid w:val="00EF2185"/>
    <w:rsid w:val="00EF289D"/>
    <w:rsid w:val="00EF32DC"/>
    <w:rsid w:val="00EF3573"/>
    <w:rsid w:val="00EF3DEB"/>
    <w:rsid w:val="00EF411F"/>
    <w:rsid w:val="00EF6C07"/>
    <w:rsid w:val="00EF6CA2"/>
    <w:rsid w:val="00EF732B"/>
    <w:rsid w:val="00F0031B"/>
    <w:rsid w:val="00F017A1"/>
    <w:rsid w:val="00F01EB8"/>
    <w:rsid w:val="00F02319"/>
    <w:rsid w:val="00F03450"/>
    <w:rsid w:val="00F04905"/>
    <w:rsid w:val="00F0679A"/>
    <w:rsid w:val="00F06E51"/>
    <w:rsid w:val="00F07005"/>
    <w:rsid w:val="00F1004C"/>
    <w:rsid w:val="00F1041C"/>
    <w:rsid w:val="00F10B26"/>
    <w:rsid w:val="00F10DCF"/>
    <w:rsid w:val="00F11757"/>
    <w:rsid w:val="00F1217B"/>
    <w:rsid w:val="00F12612"/>
    <w:rsid w:val="00F131B9"/>
    <w:rsid w:val="00F13485"/>
    <w:rsid w:val="00F14C7F"/>
    <w:rsid w:val="00F151CC"/>
    <w:rsid w:val="00F15E08"/>
    <w:rsid w:val="00F20120"/>
    <w:rsid w:val="00F21D7B"/>
    <w:rsid w:val="00F247BE"/>
    <w:rsid w:val="00F2493B"/>
    <w:rsid w:val="00F24D06"/>
    <w:rsid w:val="00F270FF"/>
    <w:rsid w:val="00F3026E"/>
    <w:rsid w:val="00F3044D"/>
    <w:rsid w:val="00F30FB7"/>
    <w:rsid w:val="00F32D52"/>
    <w:rsid w:val="00F33213"/>
    <w:rsid w:val="00F33349"/>
    <w:rsid w:val="00F3341D"/>
    <w:rsid w:val="00F34105"/>
    <w:rsid w:val="00F34D96"/>
    <w:rsid w:val="00F34E1F"/>
    <w:rsid w:val="00F354C3"/>
    <w:rsid w:val="00F35F83"/>
    <w:rsid w:val="00F36C63"/>
    <w:rsid w:val="00F37B3C"/>
    <w:rsid w:val="00F37C82"/>
    <w:rsid w:val="00F41128"/>
    <w:rsid w:val="00F41633"/>
    <w:rsid w:val="00F41960"/>
    <w:rsid w:val="00F42107"/>
    <w:rsid w:val="00F4253B"/>
    <w:rsid w:val="00F42900"/>
    <w:rsid w:val="00F42BE5"/>
    <w:rsid w:val="00F431E6"/>
    <w:rsid w:val="00F43ABD"/>
    <w:rsid w:val="00F43E1B"/>
    <w:rsid w:val="00F44E11"/>
    <w:rsid w:val="00F45AA2"/>
    <w:rsid w:val="00F45FC9"/>
    <w:rsid w:val="00F46AE2"/>
    <w:rsid w:val="00F46CCB"/>
    <w:rsid w:val="00F46CD6"/>
    <w:rsid w:val="00F47675"/>
    <w:rsid w:val="00F47FF8"/>
    <w:rsid w:val="00F50986"/>
    <w:rsid w:val="00F517A1"/>
    <w:rsid w:val="00F524E3"/>
    <w:rsid w:val="00F535CE"/>
    <w:rsid w:val="00F539A3"/>
    <w:rsid w:val="00F553F0"/>
    <w:rsid w:val="00F56FB2"/>
    <w:rsid w:val="00F61479"/>
    <w:rsid w:val="00F627B4"/>
    <w:rsid w:val="00F629A7"/>
    <w:rsid w:val="00F6439F"/>
    <w:rsid w:val="00F67419"/>
    <w:rsid w:val="00F71C05"/>
    <w:rsid w:val="00F72035"/>
    <w:rsid w:val="00F730C6"/>
    <w:rsid w:val="00F732FC"/>
    <w:rsid w:val="00F74BDE"/>
    <w:rsid w:val="00F74C91"/>
    <w:rsid w:val="00F754C6"/>
    <w:rsid w:val="00F76CA2"/>
    <w:rsid w:val="00F778C8"/>
    <w:rsid w:val="00F77FD7"/>
    <w:rsid w:val="00F80F1B"/>
    <w:rsid w:val="00F812A3"/>
    <w:rsid w:val="00F81777"/>
    <w:rsid w:val="00F83164"/>
    <w:rsid w:val="00F841DE"/>
    <w:rsid w:val="00F85C7E"/>
    <w:rsid w:val="00F86D53"/>
    <w:rsid w:val="00F90C60"/>
    <w:rsid w:val="00F91A27"/>
    <w:rsid w:val="00F91A41"/>
    <w:rsid w:val="00F921BB"/>
    <w:rsid w:val="00F92300"/>
    <w:rsid w:val="00F941F0"/>
    <w:rsid w:val="00F94731"/>
    <w:rsid w:val="00F94EA8"/>
    <w:rsid w:val="00F95CF8"/>
    <w:rsid w:val="00F95F72"/>
    <w:rsid w:val="00F961C0"/>
    <w:rsid w:val="00F97478"/>
    <w:rsid w:val="00F977EB"/>
    <w:rsid w:val="00F97F91"/>
    <w:rsid w:val="00FA0952"/>
    <w:rsid w:val="00FA1120"/>
    <w:rsid w:val="00FA2B58"/>
    <w:rsid w:val="00FA43A7"/>
    <w:rsid w:val="00FA483B"/>
    <w:rsid w:val="00FA4886"/>
    <w:rsid w:val="00FA6076"/>
    <w:rsid w:val="00FB0F7F"/>
    <w:rsid w:val="00FB1376"/>
    <w:rsid w:val="00FB2084"/>
    <w:rsid w:val="00FB2457"/>
    <w:rsid w:val="00FB3A54"/>
    <w:rsid w:val="00FB3B2E"/>
    <w:rsid w:val="00FB461C"/>
    <w:rsid w:val="00FB487B"/>
    <w:rsid w:val="00FB58FB"/>
    <w:rsid w:val="00FB7449"/>
    <w:rsid w:val="00FB7EED"/>
    <w:rsid w:val="00FC0C35"/>
    <w:rsid w:val="00FC0E02"/>
    <w:rsid w:val="00FC1DFB"/>
    <w:rsid w:val="00FC2B1B"/>
    <w:rsid w:val="00FC3BEF"/>
    <w:rsid w:val="00FC3CFB"/>
    <w:rsid w:val="00FC4FF2"/>
    <w:rsid w:val="00FC5411"/>
    <w:rsid w:val="00FC5684"/>
    <w:rsid w:val="00FD01F5"/>
    <w:rsid w:val="00FD20F4"/>
    <w:rsid w:val="00FD2B46"/>
    <w:rsid w:val="00FD33B4"/>
    <w:rsid w:val="00FD58F2"/>
    <w:rsid w:val="00FD5C7B"/>
    <w:rsid w:val="00FD5ECE"/>
    <w:rsid w:val="00FD624E"/>
    <w:rsid w:val="00FD6773"/>
    <w:rsid w:val="00FD6C06"/>
    <w:rsid w:val="00FD6FC5"/>
    <w:rsid w:val="00FD715F"/>
    <w:rsid w:val="00FD7DAD"/>
    <w:rsid w:val="00FE0748"/>
    <w:rsid w:val="00FE200A"/>
    <w:rsid w:val="00FE2DED"/>
    <w:rsid w:val="00FE3254"/>
    <w:rsid w:val="00FE59FE"/>
    <w:rsid w:val="00FE6933"/>
    <w:rsid w:val="00FE781C"/>
    <w:rsid w:val="00FE7C01"/>
    <w:rsid w:val="00FF01A6"/>
    <w:rsid w:val="00FF01D9"/>
    <w:rsid w:val="00FF0760"/>
    <w:rsid w:val="00FF1BA1"/>
    <w:rsid w:val="00FF2BC6"/>
    <w:rsid w:val="00FF3EF9"/>
    <w:rsid w:val="00FF4DC3"/>
    <w:rsid w:val="00FF578F"/>
    <w:rsid w:val="00FF57F6"/>
    <w:rsid w:val="00FF5A21"/>
    <w:rsid w:val="00FF60E6"/>
    <w:rsid w:val="00FF6222"/>
    <w:rsid w:val="00FF6692"/>
    <w:rsid w:val="09533646"/>
    <w:rsid w:val="0F53178D"/>
    <w:rsid w:val="1A115FBE"/>
    <w:rsid w:val="1F3A3482"/>
    <w:rsid w:val="39A076CB"/>
    <w:rsid w:val="6F417FEA"/>
    <w:rsid w:val="74C43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4C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244C87"/>
    <w:pPr>
      <w:jc w:val="left"/>
    </w:pPr>
  </w:style>
  <w:style w:type="paragraph" w:styleId="a4">
    <w:name w:val="Body Text"/>
    <w:basedOn w:val="a"/>
    <w:rsid w:val="00244C87"/>
    <w:rPr>
      <w:rFonts w:ascii="宋体" w:hAnsi="宋体"/>
      <w:bCs/>
      <w:sz w:val="24"/>
    </w:rPr>
  </w:style>
  <w:style w:type="paragraph" w:styleId="a5">
    <w:name w:val="Balloon Text"/>
    <w:basedOn w:val="a"/>
    <w:semiHidden/>
    <w:rsid w:val="00244C87"/>
    <w:rPr>
      <w:sz w:val="18"/>
      <w:szCs w:val="18"/>
    </w:rPr>
  </w:style>
  <w:style w:type="paragraph" w:styleId="a6">
    <w:name w:val="footer"/>
    <w:basedOn w:val="a"/>
    <w:rsid w:val="00244C87"/>
    <w:pPr>
      <w:tabs>
        <w:tab w:val="center" w:pos="4153"/>
        <w:tab w:val="right" w:pos="8306"/>
      </w:tabs>
      <w:snapToGrid w:val="0"/>
      <w:jc w:val="left"/>
    </w:pPr>
    <w:rPr>
      <w:sz w:val="18"/>
      <w:szCs w:val="18"/>
    </w:rPr>
  </w:style>
  <w:style w:type="paragraph" w:styleId="a7">
    <w:name w:val="header"/>
    <w:basedOn w:val="a"/>
    <w:rsid w:val="00244C87"/>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semiHidden/>
    <w:rsid w:val="00244C87"/>
    <w:rPr>
      <w:b/>
      <w:bCs/>
    </w:rPr>
  </w:style>
  <w:style w:type="character" w:styleId="a9">
    <w:name w:val="page number"/>
    <w:basedOn w:val="a0"/>
    <w:rsid w:val="00244C87"/>
  </w:style>
  <w:style w:type="character" w:styleId="aa">
    <w:name w:val="annotation reference"/>
    <w:basedOn w:val="a0"/>
    <w:semiHidden/>
    <w:rsid w:val="00244C87"/>
    <w:rPr>
      <w:sz w:val="21"/>
      <w:szCs w:val="21"/>
    </w:rPr>
  </w:style>
  <w:style w:type="paragraph" w:customStyle="1" w:styleId="CharCharCharCharCharCharChar1Char">
    <w:name w:val="Char Char Char Char Char Char Char1 Char"/>
    <w:basedOn w:val="a"/>
    <w:rsid w:val="00244C87"/>
    <w:rPr>
      <w:rFonts w:ascii="Tahoma" w:hAnsi="Tahoma"/>
      <w:sz w:val="24"/>
      <w:szCs w:val="20"/>
    </w:rPr>
  </w:style>
  <w:style w:type="paragraph" w:customStyle="1" w:styleId="00">
    <w:name w:val="正文_0_0"/>
    <w:qFormat/>
    <w:rsid w:val="00244C87"/>
    <w:pPr>
      <w:widowControl w:val="0"/>
      <w:jc w:val="both"/>
    </w:pPr>
    <w:rPr>
      <w:kern w:val="2"/>
      <w:sz w:val="21"/>
    </w:rPr>
  </w:style>
  <w:style w:type="character" w:styleId="ab">
    <w:name w:val="Hyperlink"/>
    <w:basedOn w:val="a0"/>
    <w:rsid w:val="00D2468F"/>
    <w:rPr>
      <w:color w:val="0000FF" w:themeColor="hyperlink"/>
      <w:u w:val="single"/>
    </w:rPr>
  </w:style>
  <w:style w:type="paragraph" w:styleId="ac">
    <w:name w:val="Document Map"/>
    <w:basedOn w:val="a"/>
    <w:link w:val="Char"/>
    <w:rsid w:val="0034492F"/>
    <w:rPr>
      <w:rFonts w:ascii="宋体"/>
      <w:sz w:val="18"/>
      <w:szCs w:val="18"/>
    </w:rPr>
  </w:style>
  <w:style w:type="character" w:customStyle="1" w:styleId="Char">
    <w:name w:val="文档结构图 Char"/>
    <w:basedOn w:val="a0"/>
    <w:link w:val="ac"/>
    <w:rsid w:val="0034492F"/>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10134</Words>
  <Characters>3040</Characters>
  <Application>Microsoft Office Word</Application>
  <DocSecurity>0</DocSecurity>
  <Lines>25</Lines>
  <Paragraphs>26</Paragraphs>
  <ScaleCrop>false</ScaleCrop>
  <Company>MC SYSTEM</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黄山学院政府采购项目需求表</dc:title>
  <dc:subject/>
  <dc:creator>NTKO</dc:creator>
  <cp:keywords/>
  <dc:description/>
  <cp:lastModifiedBy>NTKO</cp:lastModifiedBy>
  <cp:revision>2</cp:revision>
  <cp:lastPrinted>2016-12-09T06:55:00Z</cp:lastPrinted>
  <dcterms:created xsi:type="dcterms:W3CDTF">2019-04-10T08:46:00Z</dcterms:created>
  <dcterms:modified xsi:type="dcterms:W3CDTF">2019-04-10T08:46:00Z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