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98" w:rsidRDefault="00884598" w:rsidP="002940F3">
      <w:pPr>
        <w:widowControl/>
        <w:spacing w:after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2940F3" w:rsidRPr="007D721A" w:rsidRDefault="002940F3" w:rsidP="007D721A">
      <w:pPr>
        <w:widowControl/>
        <w:spacing w:after="240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体育学院综合实验室</w:t>
      </w:r>
    </w:p>
    <w:p w:rsidR="002940F3" w:rsidRPr="007D721A" w:rsidRDefault="002940F3" w:rsidP="007D721A">
      <w:pPr>
        <w:widowControl/>
        <w:spacing w:after="240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规章制度</w:t>
      </w:r>
    </w:p>
    <w:p w:rsidR="002940F3" w:rsidRPr="007D721A" w:rsidRDefault="002940F3" w:rsidP="007D721A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2940F3">
        <w:rPr>
          <w:rFonts w:ascii="宋体" w:eastAsia="宋体" w:hAnsi="宋体" w:cs="宋体"/>
          <w:b/>
          <w:kern w:val="0"/>
          <w:sz w:val="24"/>
          <w:szCs w:val="24"/>
        </w:rPr>
        <w:t>一、体育学院实验室守则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1、实验室是师生实验教学的场所，除科学研究和社会服务外，不能挪作他用。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2、凡进入实验室的一切人员，必须遵守实验室的各项规章制度，根据教学和科研的要求，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由实验室统一安排实验。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3</w:t>
      </w:r>
      <w:r w:rsidR="007D721A">
        <w:rPr>
          <w:rFonts w:ascii="宋体" w:eastAsia="宋体" w:hAnsi="宋体" w:cs="宋体"/>
          <w:kern w:val="0"/>
          <w:sz w:val="24"/>
          <w:szCs w:val="24"/>
        </w:rPr>
        <w:t>、爱护实验仪器设备，做到经常检查、维护和保养，使仪器设备</w:t>
      </w:r>
      <w:r w:rsidRPr="002940F3">
        <w:rPr>
          <w:rFonts w:ascii="宋体" w:eastAsia="宋体" w:hAnsi="宋体" w:cs="宋体"/>
          <w:kern w:val="0"/>
          <w:sz w:val="24"/>
          <w:szCs w:val="24"/>
        </w:rPr>
        <w:t>处于良好状态，在使用仪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器中，如发生人为损坏丢失情况，应视情节赔偿。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4、对精密、贵重仪器和大型设备，应建立技术档案和使用记录，并由经过专门培训的指定人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员负责</w:t>
      </w:r>
      <w:r w:rsidR="007D721A" w:rsidRPr="007D721A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5、实验室所有仅器设备都不得带出实验室，特殊情况下，校内或校外单位借用</w:t>
      </w:r>
      <w:r w:rsidR="00DB584C">
        <w:rPr>
          <w:rFonts w:ascii="宋体" w:eastAsia="宋体" w:hAnsi="宋体" w:cs="宋体"/>
          <w:kern w:val="0"/>
          <w:sz w:val="24"/>
          <w:szCs w:val="24"/>
        </w:rPr>
        <w:t>须</w:t>
      </w:r>
      <w:r w:rsidRPr="002940F3">
        <w:rPr>
          <w:rFonts w:ascii="宋体" w:eastAsia="宋体" w:hAnsi="宋体" w:cs="宋体"/>
          <w:kern w:val="0"/>
          <w:sz w:val="24"/>
          <w:szCs w:val="24"/>
        </w:rPr>
        <w:t>经院领导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批准。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6</w:t>
      </w:r>
      <w:r w:rsidR="00DB584C">
        <w:rPr>
          <w:rFonts w:ascii="宋体" w:eastAsia="宋体" w:hAnsi="宋体" w:cs="宋体"/>
          <w:kern w:val="0"/>
          <w:sz w:val="24"/>
          <w:szCs w:val="24"/>
        </w:rPr>
        <w:t>、非实验人员到实验室进行实验，校内或校外人员须</w:t>
      </w:r>
      <w:r w:rsidRPr="002940F3">
        <w:rPr>
          <w:rFonts w:ascii="宋体" w:eastAsia="宋体" w:hAnsi="宋体" w:cs="宋体"/>
          <w:kern w:val="0"/>
          <w:sz w:val="24"/>
          <w:szCs w:val="24"/>
        </w:rPr>
        <w:t>经院领导批准。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7、实验室对有毒、有害、易燃、易爆、易腐蚀、贵重金属等专门物品，应实</w:t>
      </w:r>
      <w:r w:rsidRPr="007D721A">
        <w:rPr>
          <w:rFonts w:ascii="宋体" w:eastAsia="宋体" w:hAnsi="宋体" w:cs="宋体"/>
          <w:kern w:val="0"/>
          <w:sz w:val="24"/>
          <w:szCs w:val="24"/>
        </w:rPr>
        <w:t>施专人保管。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严格领用制度。使用中应严格按照有关规定进行。实验室应严格遵守国家环境保护工作的有关规定，严格执行《实验室“</w:t>
      </w:r>
      <w:r w:rsidR="00DB584C">
        <w:rPr>
          <w:rFonts w:ascii="宋体" w:eastAsia="宋体" w:hAnsi="宋体" w:cs="宋体"/>
          <w:kern w:val="0"/>
          <w:sz w:val="24"/>
          <w:szCs w:val="24"/>
        </w:rPr>
        <w:t>三废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”</w:t>
      </w:r>
      <w:r w:rsidR="00DB584C">
        <w:rPr>
          <w:rFonts w:ascii="宋体" w:eastAsia="宋体" w:hAnsi="宋体" w:cs="宋体"/>
          <w:kern w:val="0"/>
          <w:sz w:val="24"/>
          <w:szCs w:val="24"/>
        </w:rPr>
        <w:t>处理办法》，不得随意排放废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气、废水、废物，不得污染环境。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8、实验室仪器设备、器材及用品严禁私自拆改装，造成事故者追究责任。</w:t>
      </w:r>
      <w:proofErr w:type="gramStart"/>
      <w:r w:rsidRPr="002940F3">
        <w:rPr>
          <w:rFonts w:ascii="宋体" w:eastAsia="宋体" w:hAnsi="宋体" w:cs="宋体"/>
          <w:kern w:val="0"/>
          <w:sz w:val="24"/>
          <w:szCs w:val="24"/>
        </w:rPr>
        <w:t>仪器投废时</w:t>
      </w:r>
      <w:proofErr w:type="gramEnd"/>
      <w:r w:rsidRPr="002940F3">
        <w:rPr>
          <w:rFonts w:ascii="宋体" w:eastAsia="宋体" w:hAnsi="宋体" w:cs="宋体"/>
          <w:kern w:val="0"/>
          <w:sz w:val="24"/>
          <w:szCs w:val="24"/>
        </w:rPr>
        <w:t>填写</w:t>
      </w:r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报废仪器报告，</w:t>
      </w:r>
      <w:proofErr w:type="gramStart"/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较大仪幕设备报废</w:t>
      </w:r>
      <w:proofErr w:type="gramEnd"/>
      <w:r w:rsidR="007D721A" w:rsidRPr="002940F3">
        <w:rPr>
          <w:rFonts w:ascii="宋体" w:eastAsia="宋体" w:hAnsi="宋体" w:cs="宋体"/>
          <w:kern w:val="0"/>
          <w:sz w:val="24"/>
          <w:szCs w:val="24"/>
        </w:rPr>
        <w:t>时，应上报学院批准。</w:t>
      </w:r>
    </w:p>
    <w:p w:rsidR="002940F3" w:rsidRPr="007D721A" w:rsidRDefault="002940F3" w:rsidP="007D721A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0F3">
        <w:rPr>
          <w:rFonts w:ascii="宋体" w:eastAsia="宋体" w:hAnsi="宋体" w:cs="宋体"/>
          <w:kern w:val="0"/>
          <w:sz w:val="24"/>
          <w:szCs w:val="24"/>
        </w:rPr>
        <w:t>9、实验室不得存放任何与实验室无关的物品，更不允许存放个人东西。</w:t>
      </w:r>
    </w:p>
    <w:p w:rsidR="004B4695" w:rsidRDefault="002940F3" w:rsidP="007D721A">
      <w:pPr>
        <w:jc w:val="left"/>
        <w:rPr>
          <w:rFonts w:hint="eastAsia"/>
        </w:rPr>
      </w:pPr>
      <w:r w:rsidRPr="002940F3">
        <w:t>10</w:t>
      </w:r>
      <w:r w:rsidRPr="002940F3">
        <w:t>、实验室应时</w:t>
      </w:r>
      <w:proofErr w:type="gramStart"/>
      <w:r w:rsidRPr="002940F3">
        <w:t>刻做好</w:t>
      </w:r>
      <w:proofErr w:type="gramEnd"/>
      <w:r w:rsidRPr="002940F3">
        <w:t>防火、防盗工作。实验结束后和每日下班前，应注意检查水、电、门</w:t>
      </w:r>
      <w:r w:rsidR="007D721A" w:rsidRPr="002940F3">
        <w:t>窗是否关好，杜绝不安全隐息，确保实验室安全。</w:t>
      </w:r>
    </w:p>
    <w:p w:rsidR="007D721A" w:rsidRDefault="007D721A" w:rsidP="007D721A">
      <w:pPr>
        <w:jc w:val="left"/>
        <w:rPr>
          <w:rFonts w:hint="eastAsia"/>
        </w:rPr>
      </w:pPr>
    </w:p>
    <w:p w:rsidR="007D721A" w:rsidRDefault="00DB584C" w:rsidP="007D721A">
      <w:pPr>
        <w:widowControl/>
        <w:spacing w:after="240"/>
        <w:jc w:val="center"/>
        <w:rPr>
          <w:rFonts w:ascii="宋体" w:eastAsia="宋体" w:hAnsi="宋体" w:cs="宋体" w:hint="eastAsia"/>
          <w:b/>
          <w:kern w:val="0"/>
          <w:sz w:val="24"/>
          <w:szCs w:val="24"/>
        </w:rPr>
      </w:pPr>
      <w:r>
        <w:rPr>
          <w:rFonts w:ascii="宋体" w:eastAsia="宋体" w:hAnsi="宋体" w:cs="宋体"/>
          <w:b/>
          <w:kern w:val="0"/>
          <w:sz w:val="24"/>
          <w:szCs w:val="24"/>
        </w:rPr>
        <w:lastRenderedPageBreak/>
        <w:t>二、体育学院实验教</w:t>
      </w:r>
      <w:r w:rsidR="007D721A" w:rsidRPr="007D721A">
        <w:rPr>
          <w:rFonts w:ascii="宋体" w:eastAsia="宋体" w:hAnsi="宋体" w:cs="宋体"/>
          <w:b/>
          <w:kern w:val="0"/>
          <w:sz w:val="24"/>
          <w:szCs w:val="24"/>
        </w:rPr>
        <w:t>学守则</w:t>
      </w:r>
    </w:p>
    <w:p w:rsidR="00FE3A33" w:rsidRDefault="00FE3A33" w:rsidP="00DB584C">
      <w:pPr>
        <w:widowControl/>
        <w:spacing w:after="240"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1、实验课指导教师应按照《实验课教学大纲》和教学日历时间安排提前做好实验仪器设备、</w:t>
      </w:r>
      <w:r>
        <w:rPr>
          <w:rFonts w:ascii="宋体" w:eastAsia="宋体" w:hAnsi="宋体" w:cs="宋体"/>
          <w:kern w:val="0"/>
          <w:sz w:val="24"/>
          <w:szCs w:val="24"/>
        </w:rPr>
        <w:t>实验材料和必备器材</w:t>
      </w:r>
      <w:r w:rsidRPr="007D721A">
        <w:rPr>
          <w:rFonts w:ascii="宋体" w:eastAsia="宋体" w:hAnsi="宋体" w:cs="宋体"/>
          <w:kern w:val="0"/>
          <w:sz w:val="24"/>
          <w:szCs w:val="24"/>
        </w:rPr>
        <w:t>等的准备。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2、指导教师</w:t>
      </w:r>
      <w:r>
        <w:rPr>
          <w:rFonts w:ascii="宋体" w:eastAsia="宋体" w:hAnsi="宋体" w:cs="宋体"/>
          <w:kern w:val="0"/>
          <w:sz w:val="24"/>
          <w:szCs w:val="24"/>
        </w:rPr>
        <w:t>在课前应要求学生预习实验内容。实验中指导教师要对学生从严要求，巡</w:t>
      </w:r>
      <w:r w:rsidRPr="007D721A">
        <w:rPr>
          <w:rFonts w:ascii="宋体" w:eastAsia="宋体" w:hAnsi="宋体" w:cs="宋体"/>
          <w:kern w:val="0"/>
          <w:sz w:val="24"/>
          <w:szCs w:val="24"/>
        </w:rPr>
        <w:t>回指导，尽量让学生独立操作，不得包办代替，更不允许擅离工作岗位。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3、学生做完实验，必须写出格式规范的实验报告，</w:t>
      </w:r>
      <w:proofErr w:type="gramStart"/>
      <w:r w:rsidRPr="007D721A">
        <w:rPr>
          <w:rFonts w:ascii="宋体" w:eastAsia="宋体" w:hAnsi="宋体" w:cs="宋体"/>
          <w:kern w:val="0"/>
          <w:sz w:val="24"/>
          <w:szCs w:val="24"/>
        </w:rPr>
        <w:t>交指导</w:t>
      </w:r>
      <w:proofErr w:type="gramEnd"/>
      <w:r w:rsidRPr="007D721A">
        <w:rPr>
          <w:rFonts w:ascii="宋体" w:eastAsia="宋体" w:hAnsi="宋体" w:cs="宋体"/>
          <w:kern w:val="0"/>
          <w:sz w:val="24"/>
          <w:szCs w:val="24"/>
        </w:rPr>
        <w:t>教师批改评分。实验报告要独立</w:t>
      </w:r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完成，原始数据</w:t>
      </w:r>
      <w:proofErr w:type="gramStart"/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应事实</w:t>
      </w:r>
      <w:proofErr w:type="gramEnd"/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求是，发现有抄袭他人实验数据者，要给予批评或扣分处理。实验报告由指导教师保存，期末统一交院办公室存档。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4、因我院开设的实验课，均非</w:t>
      </w:r>
      <w:proofErr w:type="gramStart"/>
      <w:r w:rsidRPr="007D721A">
        <w:rPr>
          <w:rFonts w:ascii="宋体" w:eastAsia="宋体" w:hAnsi="宋体" w:cs="宋体"/>
          <w:kern w:val="0"/>
          <w:sz w:val="24"/>
          <w:szCs w:val="24"/>
        </w:rPr>
        <w:t>独立设</w:t>
      </w:r>
      <w:proofErr w:type="gramEnd"/>
      <w:r w:rsidRPr="007D721A">
        <w:rPr>
          <w:rFonts w:ascii="宋体" w:eastAsia="宋体" w:hAnsi="宋体" w:cs="宋体"/>
          <w:kern w:val="0"/>
          <w:sz w:val="24"/>
          <w:szCs w:val="24"/>
        </w:rPr>
        <w:t>课的实验，所以可结合专业和课程的性质及《实验课</w:t>
      </w:r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教学大纲》，实验成绩按一定比例记入课程总成绩。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5、指导教师在每次实验完毕后，要填写实验记录。实验室主任要定期检查实验记录。</w:t>
      </w:r>
    </w:p>
    <w:p w:rsidR="00DB584C" w:rsidRDefault="00DB584C" w:rsidP="00DB584C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E3A33" w:rsidRDefault="00FE3A33" w:rsidP="00DB584C">
      <w:pPr>
        <w:widowControl/>
        <w:spacing w:after="240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DB584C" w:rsidRPr="00FE3A33" w:rsidRDefault="007D721A" w:rsidP="00DB584C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7D721A">
        <w:rPr>
          <w:rFonts w:ascii="宋体" w:eastAsia="宋体" w:hAnsi="宋体" w:cs="宋体"/>
          <w:b/>
          <w:kern w:val="0"/>
          <w:sz w:val="24"/>
          <w:szCs w:val="24"/>
        </w:rPr>
        <w:t>三、体育学院学生实验守则</w:t>
      </w:r>
    </w:p>
    <w:p w:rsidR="00FE3A33" w:rsidRDefault="00FE3A33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1、学生必须按规定的时间参加实验课，不得迟到早退或无故缺课。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2、实验前必须认真预习实验内容，明确实验目的、原理、方法和步骤，准备接受指导教师</w:t>
      </w:r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提问，没有预习或提问不合格者，须重新预习，方可进行实验。</w:t>
      </w:r>
    </w:p>
    <w:p w:rsidR="00FE3A33" w:rsidRDefault="007D721A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D721A">
        <w:rPr>
          <w:rFonts w:ascii="宋体" w:eastAsia="宋体" w:hAnsi="宋体" w:cs="宋体"/>
          <w:kern w:val="0"/>
          <w:sz w:val="24"/>
          <w:szCs w:val="24"/>
        </w:rPr>
        <w:t>3</w:t>
      </w:r>
      <w:r w:rsidR="00DB584C">
        <w:rPr>
          <w:rFonts w:ascii="宋体" w:eastAsia="宋体" w:hAnsi="宋体" w:cs="宋体"/>
          <w:kern w:val="0"/>
          <w:sz w:val="24"/>
          <w:szCs w:val="24"/>
        </w:rPr>
        <w:t>、学生进入</w:t>
      </w:r>
      <w:r w:rsidR="00DB584C">
        <w:rPr>
          <w:rFonts w:ascii="宋体" w:eastAsia="宋体" w:hAnsi="宋体" w:cs="宋体" w:hint="eastAsia"/>
          <w:kern w:val="0"/>
          <w:sz w:val="24"/>
          <w:szCs w:val="24"/>
        </w:rPr>
        <w:t>实验</w:t>
      </w:r>
      <w:r w:rsidRPr="007D721A">
        <w:rPr>
          <w:rFonts w:ascii="宋体" w:eastAsia="宋体" w:hAnsi="宋体" w:cs="宋体"/>
          <w:kern w:val="0"/>
          <w:sz w:val="24"/>
          <w:szCs w:val="24"/>
        </w:rPr>
        <w:t>室必须衣着整洁，保持安静，遵守实验室各项规章制度，严禁高声喧哗、</w:t>
      </w:r>
      <w:r w:rsidR="00DB584C" w:rsidRPr="007D721A">
        <w:rPr>
          <w:rFonts w:ascii="宋体" w:eastAsia="宋体" w:hAnsi="宋体" w:cs="宋体"/>
          <w:kern w:val="0"/>
          <w:sz w:val="24"/>
          <w:szCs w:val="24"/>
        </w:rPr>
        <w:t>吸烟、随地吐痰或吃零食，不得随意动用与本实验无关的仪器。</w:t>
      </w:r>
    </w:p>
    <w:p w:rsidR="00DB584C" w:rsidRPr="007D721A" w:rsidRDefault="00DB584C" w:rsidP="00DB584C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lastRenderedPageBreak/>
        <w:t>4</w:t>
      </w:r>
      <w:r w:rsidR="00FE3A33">
        <w:rPr>
          <w:rFonts w:ascii="宋体" w:eastAsia="宋体" w:hAnsi="宋体" w:cs="宋体"/>
          <w:kern w:val="0"/>
          <w:sz w:val="24"/>
          <w:szCs w:val="24"/>
        </w:rPr>
        <w:t>、实验准备就绪后，</w:t>
      </w:r>
      <w:r w:rsidR="00FE3A33">
        <w:rPr>
          <w:rFonts w:ascii="宋体" w:eastAsia="宋体" w:hAnsi="宋体" w:cs="宋体" w:hint="eastAsia"/>
          <w:kern w:val="0"/>
          <w:sz w:val="24"/>
          <w:szCs w:val="24"/>
        </w:rPr>
        <w:t>须</w:t>
      </w:r>
      <w:r w:rsidRPr="00DB584C">
        <w:rPr>
          <w:rFonts w:ascii="宋体" w:eastAsia="宋体" w:hAnsi="宋体" w:cs="宋体"/>
          <w:kern w:val="0"/>
          <w:sz w:val="24"/>
          <w:szCs w:val="24"/>
        </w:rPr>
        <w:t>经指导教师检查同意，方可进行实验。实验中应严格遵守仪器设备</w:t>
      </w:r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操作规程，认真观察和分析现象，如实记录实验数据，独立分析实验结果，认真完成实验报告，不得抄袭他人实验结果。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5.实验中要爱护实验仪器设备，注意安全，节约水、电、药品、试剂，元件等消耗材料，</w:t>
      </w:r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凡违反操作规程或不听从指挥而造成事故、损坏仪器设备者，必须写出书面检查，并</w:t>
      </w:r>
      <w:proofErr w:type="gramStart"/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视原因</w:t>
      </w:r>
      <w:proofErr w:type="gramEnd"/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确定赔偿标准及处理意见。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6、实验中若发生仪器故障或其他事故，应立即切断相关电源、水源等，停止操作，保持现</w:t>
      </w:r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场，报告指导教师，待查明原因或排除故障后，方可继续进行实验。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7、实验完毕后，应及时切断电源，关好水、气，将所用仪器设备、工具等进行清理和归还;</w:t>
      </w:r>
      <w:r w:rsidR="00FE3A33" w:rsidRPr="00FE3A33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FE3A33" w:rsidRPr="00DB584C">
        <w:rPr>
          <w:rFonts w:ascii="宋体" w:eastAsia="宋体" w:hAnsi="宋体" w:cs="宋体"/>
          <w:kern w:val="0"/>
          <w:sz w:val="24"/>
          <w:szCs w:val="24"/>
        </w:rPr>
        <w:t>值日生做好</w:t>
      </w:r>
      <w:r w:rsidR="00FE3A33">
        <w:rPr>
          <w:rFonts w:ascii="宋体" w:eastAsia="宋体" w:hAnsi="宋体" w:cs="宋体"/>
          <w:kern w:val="0"/>
          <w:sz w:val="24"/>
          <w:szCs w:val="24"/>
        </w:rPr>
        <w:t>实验室台面和地面等清洁卫生工作，经指导教师同意后，方可离开实验</w:t>
      </w:r>
      <w:r w:rsidR="00FE3A33">
        <w:rPr>
          <w:rFonts w:ascii="宋体" w:eastAsia="宋体" w:hAnsi="宋体" w:cs="宋体" w:hint="eastAsia"/>
          <w:kern w:val="0"/>
          <w:sz w:val="24"/>
          <w:szCs w:val="24"/>
        </w:rPr>
        <w:t>室</w:t>
      </w:r>
      <w:r w:rsidR="00FE3A33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FE3A33" w:rsidRDefault="00FE3A33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8、应按实验要求及时、认真完成实验报告。凡实验报告不符合要求者，须重做，无实验成绩者，不能参加本门课程考试。</w:t>
      </w:r>
    </w:p>
    <w:p w:rsidR="00FE3A33" w:rsidRDefault="00DB584C" w:rsidP="00FE3A33">
      <w:pPr>
        <w:widowControl/>
        <w:spacing w:after="240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b/>
          <w:kern w:val="0"/>
          <w:sz w:val="24"/>
          <w:szCs w:val="24"/>
        </w:rPr>
        <w:t>四、赔偿制度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1、实验教学仪器、设备及器材，因本身质量原因而造成损坏的，免于赔偿。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2、实验教学仪器、设备及器材，因操作者使用不慎而损坏的，可酌情赔偿。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3、实验教学仪器、设备及器材，因操作者违反操作规则而造成损坏的，应照价赔偿。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4、故意损坏实验教学仪器、设备及实验室其他物品的，要加倍赔偿。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5、凡借用的教学仪器、设备及器材，在归还时如有损坏，一律照价赔偿。</w:t>
      </w:r>
    </w:p>
    <w:p w:rsidR="00FE3A33" w:rsidRDefault="00DB584C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84C">
        <w:rPr>
          <w:rFonts w:ascii="宋体" w:eastAsia="宋体" w:hAnsi="宋体" w:cs="宋体"/>
          <w:kern w:val="0"/>
          <w:sz w:val="24"/>
          <w:szCs w:val="24"/>
        </w:rPr>
        <w:t>6、赔偿办法:由实验室管理人员审核后填写“损坏仪器赔偿单”，然后由损坏仪器者签名，</w:t>
      </w:r>
      <w:r w:rsidR="00FE3A33">
        <w:rPr>
          <w:rFonts w:ascii="宋体" w:eastAsia="宋体" w:hAnsi="宋体" w:cs="宋体"/>
          <w:kern w:val="0"/>
          <w:sz w:val="24"/>
          <w:szCs w:val="24"/>
        </w:rPr>
        <w:t>经学院主管领导批准，赔偿</w:t>
      </w:r>
      <w:proofErr w:type="gramStart"/>
      <w:r w:rsidR="00FE3A33">
        <w:rPr>
          <w:rFonts w:ascii="宋体" w:eastAsia="宋体" w:hAnsi="宋体" w:cs="宋体"/>
          <w:kern w:val="0"/>
          <w:sz w:val="24"/>
          <w:szCs w:val="24"/>
        </w:rPr>
        <w:t>款集中交</w:t>
      </w:r>
      <w:proofErr w:type="gramEnd"/>
      <w:r w:rsidR="00FE3A33">
        <w:rPr>
          <w:rFonts w:ascii="宋体" w:eastAsia="宋体" w:hAnsi="宋体" w:cs="宋体"/>
          <w:kern w:val="0"/>
          <w:sz w:val="24"/>
          <w:szCs w:val="24"/>
        </w:rPr>
        <w:t>学院办公</w:t>
      </w:r>
      <w:r w:rsidR="00FE3A33">
        <w:rPr>
          <w:rFonts w:ascii="宋体" w:eastAsia="宋体" w:hAnsi="宋体" w:cs="宋体" w:hint="eastAsia"/>
          <w:kern w:val="0"/>
          <w:sz w:val="24"/>
          <w:szCs w:val="24"/>
        </w:rPr>
        <w:t>室。</w:t>
      </w:r>
    </w:p>
    <w:p w:rsidR="00FE3A33" w:rsidRPr="00FE3A33" w:rsidRDefault="00FE3A33" w:rsidP="00FE3A33">
      <w:pPr>
        <w:widowControl/>
        <w:spacing w:after="240" w:line="360" w:lineRule="auto"/>
        <w:jc w:val="right"/>
        <w:rPr>
          <w:rFonts w:ascii="宋体" w:eastAsia="宋体" w:hAnsi="宋体" w:cs="宋体"/>
          <w:b/>
          <w:kern w:val="0"/>
          <w:sz w:val="24"/>
          <w:szCs w:val="24"/>
        </w:rPr>
      </w:pPr>
      <w:r w:rsidRPr="00DB584C">
        <w:rPr>
          <w:rFonts w:ascii="宋体" w:eastAsia="宋体" w:hAnsi="宋体" w:cs="宋体"/>
          <w:b/>
          <w:kern w:val="0"/>
          <w:sz w:val="24"/>
          <w:szCs w:val="24"/>
        </w:rPr>
        <w:t>体育学院</w:t>
      </w:r>
    </w:p>
    <w:p w:rsidR="00FE3A33" w:rsidRDefault="00FE3A33" w:rsidP="00FE3A33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E3A33" w:rsidRDefault="00FE3A33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90B56" w:rsidRDefault="00A90B56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90B56" w:rsidRDefault="00A90B56" w:rsidP="00FE3A33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90B56" w:rsidRPr="00A90B56" w:rsidRDefault="00A90B56" w:rsidP="00A90B56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（一）</w:t>
      </w:r>
    </w:p>
    <w:p w:rsidR="00A90B56" w:rsidRPr="00A90B56" w:rsidRDefault="00A90B56" w:rsidP="00A90B56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运动解剖学</w:t>
      </w:r>
    </w:p>
    <w:p w:rsidR="00A90B56" w:rsidRPr="00A90B56" w:rsidRDefault="00A90B56" w:rsidP="00A90B56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实验报告</w:t>
      </w:r>
    </w:p>
    <w:p w:rsidR="00A90B56" w:rsidRDefault="00A90B56" w:rsidP="00A90B56">
      <w:pPr>
        <w:widowControl/>
        <w:tabs>
          <w:tab w:val="left" w:pos="3372"/>
        </w:tabs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ab/>
      </w:r>
    </w:p>
    <w:p w:rsidR="00A90B56" w:rsidRDefault="00A90B56" w:rsidP="00FE3A33">
      <w:pPr>
        <w:widowControl/>
        <w:spacing w:after="240" w:line="360" w:lineRule="auto"/>
        <w:jc w:val="left"/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rPr>
          <w:rFonts w:ascii="宋体" w:eastAsia="宋体" w:hAnsi="宋体" w:cs="宋体"/>
          <w:sz w:val="24"/>
          <w:szCs w:val="24"/>
        </w:rPr>
      </w:pPr>
    </w:p>
    <w:p w:rsidR="00A90B56" w:rsidRPr="00A90B56" w:rsidRDefault="00A90B56" w:rsidP="00A90B56">
      <w:pPr>
        <w:widowControl/>
        <w:tabs>
          <w:tab w:val="left" w:pos="2292"/>
        </w:tabs>
        <w:spacing w:after="240" w:line="360" w:lineRule="auto"/>
        <w:jc w:val="center"/>
        <w:rPr>
          <w:rFonts w:ascii="宋体" w:eastAsia="宋体" w:hAnsi="宋体" w:cs="宋体"/>
          <w:b/>
          <w:sz w:val="36"/>
          <w:szCs w:val="36"/>
        </w:rPr>
      </w:pPr>
      <w:r w:rsidRPr="00A90B56">
        <w:rPr>
          <w:rFonts w:ascii="宋体" w:eastAsia="宋体" w:hAnsi="宋体" w:cs="宋体"/>
          <w:b/>
          <w:sz w:val="36"/>
          <w:szCs w:val="36"/>
        </w:rPr>
        <w:t>黄山学院体育学院</w:t>
      </w:r>
    </w:p>
    <w:p w:rsidR="007D721A" w:rsidRDefault="00A90B56" w:rsidP="00A90B56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/>
          <w:sz w:val="24"/>
          <w:szCs w:val="24"/>
        </w:rPr>
        <w:br w:type="column"/>
      </w: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90B56" w:rsidRDefault="00A90B56" w:rsidP="00A90B56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运动解剖学实验报告（ ）</w:t>
      </w:r>
    </w:p>
    <w:p w:rsidR="00A90B56" w:rsidRPr="00720089" w:rsidRDefault="00A90B56" w:rsidP="00720089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 w:rsidR="00720089"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720089" w:rsidRPr="00720089" w:rsidTr="00720089">
        <w:trPr>
          <w:trHeight w:val="419"/>
        </w:trPr>
        <w:tc>
          <w:tcPr>
            <w:tcW w:w="2410" w:type="dxa"/>
          </w:tcPr>
          <w:p w:rsidR="00720089" w:rsidRPr="00720089" w:rsidRDefault="00720089" w:rsidP="00720089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720089" w:rsidRPr="00720089" w:rsidRDefault="00720089" w:rsidP="00720089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720089" w:rsidTr="00720089">
        <w:trPr>
          <w:trHeight w:val="910"/>
        </w:trPr>
        <w:tc>
          <w:tcPr>
            <w:tcW w:w="2410" w:type="dxa"/>
          </w:tcPr>
          <w:p w:rsidR="00720089" w:rsidRP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720089">
        <w:trPr>
          <w:trHeight w:val="994"/>
        </w:trPr>
        <w:tc>
          <w:tcPr>
            <w:tcW w:w="2410" w:type="dxa"/>
          </w:tcPr>
          <w:p w:rsidR="00720089" w:rsidRP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720089">
        <w:tc>
          <w:tcPr>
            <w:tcW w:w="2410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720089">
        <w:trPr>
          <w:trHeight w:val="1046"/>
        </w:trPr>
        <w:tc>
          <w:tcPr>
            <w:tcW w:w="2410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A248B8">
        <w:trPr>
          <w:trHeight w:val="2974"/>
        </w:trPr>
        <w:tc>
          <w:tcPr>
            <w:tcW w:w="2410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A248B8">
        <w:trPr>
          <w:trHeight w:val="2535"/>
        </w:trPr>
        <w:tc>
          <w:tcPr>
            <w:tcW w:w="2410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0089" w:rsidTr="00720089">
        <w:trPr>
          <w:trHeight w:val="858"/>
        </w:trPr>
        <w:tc>
          <w:tcPr>
            <w:tcW w:w="2410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720089" w:rsidRDefault="00720089" w:rsidP="0072008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90B56" w:rsidRDefault="00A248B8" w:rsidP="00A248B8">
      <w:pPr>
        <w:jc w:val="righ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运动解剖学实验报告（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运动解剖学实验报告（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（</w:t>
      </w:r>
      <w:r>
        <w:rPr>
          <w:rFonts w:ascii="宋体" w:eastAsia="宋体" w:hAnsi="宋体" w:cs="宋体" w:hint="eastAsia"/>
          <w:b/>
          <w:kern w:val="0"/>
          <w:sz w:val="96"/>
          <w:szCs w:val="96"/>
        </w:rPr>
        <w:t>二</w:t>
      </w: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）</w:t>
      </w: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>
        <w:rPr>
          <w:rFonts w:ascii="宋体" w:eastAsia="宋体" w:hAnsi="宋体" w:cs="宋体" w:hint="eastAsia"/>
          <w:b/>
          <w:kern w:val="0"/>
          <w:sz w:val="96"/>
          <w:szCs w:val="96"/>
        </w:rPr>
        <w:t>运动生理学</w:t>
      </w: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实验报告</w:t>
      </w:r>
    </w:p>
    <w:p w:rsidR="00A248B8" w:rsidRDefault="00A248B8" w:rsidP="00A248B8">
      <w:pPr>
        <w:widowControl/>
        <w:tabs>
          <w:tab w:val="left" w:pos="3372"/>
        </w:tabs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ab/>
      </w: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/>
          <w:sz w:val="24"/>
          <w:szCs w:val="24"/>
        </w:rPr>
        <w:br w:type="column"/>
      </w: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运动生理学实验报告（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运动生理学实验报告（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运动生理学实验报告（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（</w:t>
      </w:r>
      <w:r>
        <w:rPr>
          <w:rFonts w:ascii="宋体" w:eastAsia="宋体" w:hAnsi="宋体" w:cs="宋体" w:hint="eastAsia"/>
          <w:b/>
          <w:kern w:val="0"/>
          <w:sz w:val="96"/>
          <w:szCs w:val="96"/>
        </w:rPr>
        <w:t>三</w:t>
      </w: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）</w:t>
      </w: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96"/>
          <w:szCs w:val="96"/>
        </w:rPr>
      </w:pPr>
      <w:r>
        <w:rPr>
          <w:rFonts w:ascii="宋体" w:eastAsia="宋体" w:hAnsi="宋体" w:cs="宋体" w:hint="eastAsia"/>
          <w:b/>
          <w:kern w:val="0"/>
          <w:sz w:val="96"/>
          <w:szCs w:val="96"/>
        </w:rPr>
        <w:t>体育保健学</w:t>
      </w:r>
    </w:p>
    <w:p w:rsidR="00A248B8" w:rsidRPr="00A90B56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96"/>
          <w:szCs w:val="96"/>
        </w:rPr>
      </w:pPr>
      <w:r w:rsidRPr="00A90B56">
        <w:rPr>
          <w:rFonts w:ascii="宋体" w:eastAsia="宋体" w:hAnsi="宋体" w:cs="宋体" w:hint="eastAsia"/>
          <w:b/>
          <w:kern w:val="0"/>
          <w:sz w:val="96"/>
          <w:szCs w:val="96"/>
        </w:rPr>
        <w:t>实验报告</w:t>
      </w:r>
    </w:p>
    <w:p w:rsidR="00A248B8" w:rsidRDefault="00A248B8" w:rsidP="00A248B8">
      <w:pPr>
        <w:widowControl/>
        <w:tabs>
          <w:tab w:val="left" w:pos="3372"/>
        </w:tabs>
        <w:spacing w:after="24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ab/>
      </w:r>
    </w:p>
    <w:p w:rsidR="00A248B8" w:rsidRDefault="00A248B8" w:rsidP="00A248B8">
      <w:pPr>
        <w:widowControl/>
        <w:spacing w:after="240" w:line="360" w:lineRule="auto"/>
        <w:jc w:val="left"/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Default="00A248B8" w:rsidP="00A248B8">
      <w:pPr>
        <w:rPr>
          <w:rFonts w:ascii="宋体" w:eastAsia="宋体" w:hAnsi="宋体" w:cs="宋体" w:hint="eastAsia"/>
          <w:sz w:val="24"/>
          <w:szCs w:val="24"/>
        </w:rPr>
      </w:pPr>
    </w:p>
    <w:p w:rsidR="00A248B8" w:rsidRDefault="00A248B8" w:rsidP="00A248B8">
      <w:pPr>
        <w:rPr>
          <w:rFonts w:ascii="宋体" w:eastAsia="宋体" w:hAnsi="宋体" w:cs="宋体" w:hint="eastAsia"/>
          <w:sz w:val="24"/>
          <w:szCs w:val="24"/>
        </w:rPr>
      </w:pPr>
    </w:p>
    <w:p w:rsidR="00A248B8" w:rsidRDefault="00A248B8" w:rsidP="00A248B8">
      <w:pPr>
        <w:rPr>
          <w:rFonts w:ascii="宋体" w:eastAsia="宋体" w:hAnsi="宋体" w:cs="宋体" w:hint="eastAsia"/>
          <w:sz w:val="24"/>
          <w:szCs w:val="24"/>
        </w:rPr>
      </w:pPr>
    </w:p>
    <w:p w:rsidR="00A248B8" w:rsidRDefault="00A248B8" w:rsidP="00A248B8">
      <w:pPr>
        <w:rPr>
          <w:rFonts w:ascii="宋体" w:eastAsia="宋体" w:hAnsi="宋体" w:cs="宋体" w:hint="eastAsia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体育保健学实验报告（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Pr="00A90B56" w:rsidRDefault="00A248B8" w:rsidP="00A248B8">
      <w:pPr>
        <w:rPr>
          <w:rFonts w:ascii="宋体" w:eastAsia="宋体" w:hAnsi="宋体" w:cs="宋体"/>
          <w:sz w:val="24"/>
          <w:szCs w:val="24"/>
        </w:rPr>
      </w:pP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体育保健学实验报告（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A90B56">
        <w:rPr>
          <w:rFonts w:ascii="宋体" w:eastAsia="宋体" w:hAnsi="宋体" w:cs="宋体" w:hint="eastAsia"/>
          <w:b/>
          <w:kern w:val="0"/>
          <w:sz w:val="28"/>
          <w:szCs w:val="28"/>
        </w:rPr>
        <w:lastRenderedPageBreak/>
        <w:t>黄山学院体育学院</w:t>
      </w:r>
    </w:p>
    <w:p w:rsidR="00A248B8" w:rsidRDefault="00A248B8" w:rsidP="00A248B8">
      <w:pPr>
        <w:widowControl/>
        <w:spacing w:after="240"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体育保健学实验报告（ ）</w:t>
      </w:r>
    </w:p>
    <w:p w:rsidR="00A248B8" w:rsidRPr="00720089" w:rsidRDefault="00A248B8" w:rsidP="00A248B8">
      <w:pPr>
        <w:jc w:val="left"/>
        <w:rPr>
          <w:rFonts w:ascii="宋体" w:eastAsia="宋体" w:hAnsi="宋体" w:cs="宋体"/>
          <w:b/>
          <w:sz w:val="32"/>
          <w:szCs w:val="28"/>
        </w:rPr>
      </w:pPr>
      <w:r w:rsidRPr="00720089">
        <w:rPr>
          <w:rFonts w:ascii="宋体" w:eastAsia="宋体" w:hAnsi="宋体" w:cs="宋体"/>
          <w:b/>
          <w:sz w:val="28"/>
          <w:szCs w:val="28"/>
        </w:rPr>
        <w:t>课程</w:t>
      </w:r>
      <w:r w:rsidRPr="00720089">
        <w:rPr>
          <w:rFonts w:ascii="宋体" w:eastAsia="宋体" w:hAnsi="宋体" w:cs="宋体" w:hint="eastAsia"/>
          <w:b/>
          <w:sz w:val="28"/>
          <w:szCs w:val="28"/>
        </w:rPr>
        <w:t>_________ 姓名________ 班级________ 分组</w:t>
      </w:r>
      <w:r>
        <w:rPr>
          <w:rFonts w:ascii="宋体" w:eastAsia="宋体" w:hAnsi="宋体" w:cs="宋体" w:hint="eastAsia"/>
          <w:b/>
          <w:sz w:val="32"/>
          <w:szCs w:val="28"/>
        </w:rPr>
        <w:t>___</w:t>
      </w:r>
      <w:r w:rsidRPr="00720089">
        <w:rPr>
          <w:rFonts w:ascii="宋体" w:eastAsia="宋体" w:hAnsi="宋体" w:cs="宋体" w:hint="eastAsia"/>
          <w:b/>
          <w:sz w:val="32"/>
          <w:szCs w:val="28"/>
        </w:rPr>
        <w:t>____</w:t>
      </w:r>
    </w:p>
    <w:tbl>
      <w:tblPr>
        <w:tblStyle w:val="a7"/>
        <w:tblpPr w:leftFromText="180" w:rightFromText="180" w:vertAnchor="page" w:horzAnchor="margin" w:tblpXSpec="center" w:tblpY="4093"/>
        <w:tblW w:w="949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A248B8" w:rsidRPr="00720089" w:rsidTr="00884598">
        <w:trPr>
          <w:trHeight w:val="419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实验题目</w:t>
            </w:r>
          </w:p>
        </w:tc>
        <w:tc>
          <w:tcPr>
            <w:tcW w:w="7088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32"/>
                <w:szCs w:val="28"/>
              </w:rPr>
            </w:pPr>
          </w:p>
        </w:tc>
      </w:tr>
      <w:tr w:rsidR="00A248B8" w:rsidTr="00884598">
        <w:trPr>
          <w:trHeight w:val="910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实验目的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994"/>
        </w:trPr>
        <w:tc>
          <w:tcPr>
            <w:tcW w:w="2410" w:type="dxa"/>
          </w:tcPr>
          <w:p w:rsidR="00A248B8" w:rsidRPr="00720089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 w:rsidRPr="00720089">
              <w:rPr>
                <w:rFonts w:ascii="宋体" w:eastAsia="宋体" w:hAnsi="宋体" w:cs="宋体" w:hint="eastAsia"/>
                <w:sz w:val="28"/>
                <w:szCs w:val="28"/>
              </w:rPr>
              <w:t>实验内容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4.实验仪器、设备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1046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5.操作方法、步骤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974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6.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实验数据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2535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实验分析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248B8" w:rsidTr="00884598">
        <w:trPr>
          <w:trHeight w:val="858"/>
        </w:trPr>
        <w:tc>
          <w:tcPr>
            <w:tcW w:w="2410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实验结果</w:t>
            </w:r>
          </w:p>
        </w:tc>
        <w:tc>
          <w:tcPr>
            <w:tcW w:w="7088" w:type="dxa"/>
          </w:tcPr>
          <w:p w:rsidR="00A248B8" w:rsidRDefault="00A248B8" w:rsidP="00884598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A248B8" w:rsidRPr="00A90B56" w:rsidRDefault="00A248B8" w:rsidP="00A248B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        年        月        日</w:t>
      </w:r>
    </w:p>
    <w:p w:rsidR="00672C9B" w:rsidRDefault="00672C9B" w:rsidP="00672C9B">
      <w:pPr>
        <w:tabs>
          <w:tab w:val="left" w:pos="262"/>
        </w:tabs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lastRenderedPageBreak/>
        <w:tab/>
      </w:r>
      <w:r>
        <w:rPr>
          <w:rFonts w:ascii="宋体" w:eastAsia="宋体" w:hAnsi="宋体" w:cs="宋体" w:hint="eastAsia"/>
          <w:sz w:val="28"/>
          <w:szCs w:val="28"/>
        </w:rPr>
        <w:t>附：</w:t>
      </w:r>
    </w:p>
    <w:p w:rsidR="00332BF5" w:rsidRDefault="00672C9B" w:rsidP="00672C9B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72C9B">
        <w:rPr>
          <w:rFonts w:ascii="宋体" w:eastAsia="宋体" w:hAnsi="宋体" w:cs="宋体" w:hint="eastAsia"/>
          <w:sz w:val="24"/>
          <w:szCs w:val="24"/>
        </w:rPr>
        <w:t>1、温度用腋下测量正常是36-37摄氏度</w:t>
      </w:r>
      <w:r w:rsidRPr="00672C9B">
        <w:rPr>
          <w:rFonts w:ascii="宋体" w:eastAsia="宋体" w:hAnsi="宋体" w:cs="宋体"/>
          <w:kern w:val="0"/>
          <w:sz w:val="24"/>
          <w:szCs w:val="24"/>
        </w:rPr>
        <w:br/>
      </w:r>
      <w:r w:rsidR="00332BF5">
        <w:rPr>
          <w:rFonts w:ascii="宋体" w:eastAsia="宋体" w:hAnsi="宋体" w:cs="宋体" w:hint="eastAsia"/>
          <w:kern w:val="0"/>
          <w:sz w:val="24"/>
          <w:szCs w:val="24"/>
        </w:rPr>
        <w:t>心率正常是60-100次/</w:t>
      </w:r>
      <w:proofErr w:type="gramStart"/>
      <w:r w:rsidR="00332BF5">
        <w:rPr>
          <w:rFonts w:ascii="宋体" w:eastAsia="宋体" w:hAnsi="宋体" w:cs="宋体" w:hint="eastAsia"/>
          <w:kern w:val="0"/>
          <w:sz w:val="24"/>
          <w:szCs w:val="24"/>
        </w:rPr>
        <w:t>分钟</w:t>
      </w:r>
      <w:proofErr w:type="gramEnd"/>
      <w:r w:rsidRPr="00672C9B">
        <w:rPr>
          <w:rFonts w:ascii="宋体" w:eastAsia="宋体" w:hAnsi="宋体" w:cs="宋体"/>
          <w:kern w:val="0"/>
          <w:sz w:val="24"/>
          <w:szCs w:val="24"/>
        </w:rPr>
        <w:br/>
      </w:r>
      <w:r w:rsidR="00332BF5">
        <w:rPr>
          <w:rFonts w:ascii="宋体" w:eastAsia="宋体" w:hAnsi="宋体" w:cs="宋体" w:hint="eastAsia"/>
          <w:kern w:val="0"/>
          <w:sz w:val="24"/>
          <w:szCs w:val="24"/>
        </w:rPr>
        <w:t>血压正常不高于140/90mmHg，不低于90/60mmHg</w:t>
      </w:r>
      <w:r w:rsidRPr="00672C9B">
        <w:rPr>
          <w:rFonts w:ascii="宋体" w:eastAsia="宋体" w:hAnsi="宋体" w:cs="宋体"/>
          <w:kern w:val="0"/>
          <w:sz w:val="24"/>
          <w:szCs w:val="24"/>
        </w:rPr>
        <w:br/>
      </w:r>
      <w:r w:rsidR="00332BF5">
        <w:rPr>
          <w:rFonts w:ascii="宋体" w:eastAsia="宋体" w:hAnsi="宋体" w:cs="宋体" w:hint="eastAsia"/>
          <w:kern w:val="0"/>
          <w:sz w:val="24"/>
          <w:szCs w:val="24"/>
        </w:rPr>
        <w:t>血液</w:t>
      </w:r>
    </w:p>
    <w:p w:rsidR="00672C9B" w:rsidRDefault="00332BF5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总血量</w:t>
      </w:r>
      <w:r>
        <w:rPr>
          <w:rFonts w:ascii="宋体" w:eastAsia="宋体" w:hAnsi="宋体" w:cs="宋体" w:hint="eastAsia"/>
          <w:kern w:val="0"/>
          <w:sz w:val="24"/>
          <w:szCs w:val="24"/>
        </w:rPr>
        <w:t>：65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90ml/kg</w:t>
      </w:r>
      <w:r w:rsidR="00672C9B" w:rsidRPr="00672C9B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>全血比重：男1.054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1.062 女：1.048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1.062</w:t>
      </w:r>
      <w:r w:rsidR="00672C9B" w:rsidRPr="00672C9B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>血浆：1.024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1.029</w:t>
      </w:r>
    </w:p>
    <w:p w:rsidR="00332BF5" w:rsidRDefault="00332BF5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渗透（量）压</w:t>
      </w:r>
    </w:p>
    <w:p w:rsidR="00332BF5" w:rsidRDefault="00332BF5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血胶体渗透压：21±3mmHg(2.80±0.40kPa)</w:t>
      </w:r>
    </w:p>
    <w:p w:rsidR="00332BF5" w:rsidRDefault="00332BF5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血晶体渗透压：280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310mOsn/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kg(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280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310mmol/L)</w:t>
      </w:r>
    </w:p>
    <w:p w:rsidR="00332BF5" w:rsidRDefault="00332BF5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红细胞数：男（4.0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5.5）</w:t>
      </w:r>
      <w:r w:rsidR="001C263D">
        <w:rPr>
          <w:rFonts w:ascii="宋体" w:eastAsia="宋体" w:hAnsi="宋体" w:cs="宋体" w:hint="eastAsia"/>
          <w:kern w:val="0"/>
          <w:sz w:val="24"/>
          <w:szCs w:val="24"/>
        </w:rPr>
        <w:t>*10~12/L(4.0</w:t>
      </w:r>
      <w:r w:rsidR="001C263D">
        <w:rPr>
          <w:rFonts w:ascii="宋体" w:eastAsia="宋体" w:hAnsi="宋体" w:cs="宋体"/>
          <w:kern w:val="0"/>
          <w:sz w:val="24"/>
          <w:szCs w:val="24"/>
        </w:rPr>
        <w:t>—</w:t>
      </w:r>
      <w:r w:rsidR="001C263D">
        <w:rPr>
          <w:rFonts w:ascii="宋体" w:eastAsia="宋体" w:hAnsi="宋体" w:cs="宋体" w:hint="eastAsia"/>
          <w:kern w:val="0"/>
          <w:sz w:val="24"/>
          <w:szCs w:val="24"/>
        </w:rPr>
        <w:t>5.5*10~6/</w:t>
      </w:r>
      <w:proofErr w:type="spellStart"/>
      <w:r w:rsidR="001C263D">
        <w:rPr>
          <w:rFonts w:ascii="宋体" w:eastAsia="宋体" w:hAnsi="宋体" w:cs="宋体" w:hint="eastAsia"/>
          <w:kern w:val="0"/>
          <w:sz w:val="24"/>
          <w:szCs w:val="24"/>
        </w:rPr>
        <w:t>ul</w:t>
      </w:r>
      <w:proofErr w:type="spellEnd"/>
      <w:r w:rsidR="001C263D">
        <w:rPr>
          <w:rFonts w:ascii="宋体" w:eastAsia="宋体" w:hAnsi="宋体" w:cs="宋体" w:hint="eastAsia"/>
          <w:kern w:val="0"/>
          <w:sz w:val="24"/>
          <w:szCs w:val="24"/>
        </w:rPr>
        <w:t>)女（3.5</w:t>
      </w:r>
      <w:r w:rsidR="001C263D">
        <w:rPr>
          <w:rFonts w:ascii="宋体" w:eastAsia="宋体" w:hAnsi="宋体" w:cs="宋体"/>
          <w:kern w:val="0"/>
          <w:sz w:val="24"/>
          <w:szCs w:val="24"/>
        </w:rPr>
        <w:t>—</w:t>
      </w:r>
      <w:r w:rsidR="001C263D">
        <w:rPr>
          <w:rFonts w:ascii="宋体" w:eastAsia="宋体" w:hAnsi="宋体" w:cs="宋体" w:hint="eastAsia"/>
          <w:kern w:val="0"/>
          <w:sz w:val="24"/>
          <w:szCs w:val="24"/>
        </w:rPr>
        <w:t>5.0）*10~12/L(3.5</w:t>
      </w:r>
      <w:r w:rsidR="001C263D">
        <w:rPr>
          <w:rFonts w:ascii="宋体" w:eastAsia="宋体" w:hAnsi="宋体" w:cs="宋体"/>
          <w:kern w:val="0"/>
          <w:sz w:val="24"/>
          <w:szCs w:val="24"/>
        </w:rPr>
        <w:t>—</w:t>
      </w:r>
      <w:r w:rsidR="001C263D">
        <w:rPr>
          <w:rFonts w:ascii="宋体" w:eastAsia="宋体" w:hAnsi="宋体" w:cs="宋体" w:hint="eastAsia"/>
          <w:kern w:val="0"/>
          <w:sz w:val="24"/>
          <w:szCs w:val="24"/>
        </w:rPr>
        <w:t>5.5*10~6/</w:t>
      </w:r>
      <w:proofErr w:type="spellStart"/>
      <w:r w:rsidR="001C263D">
        <w:rPr>
          <w:rFonts w:ascii="宋体" w:eastAsia="宋体" w:hAnsi="宋体" w:cs="宋体" w:hint="eastAsia"/>
          <w:kern w:val="0"/>
          <w:sz w:val="24"/>
          <w:szCs w:val="24"/>
        </w:rPr>
        <w:t>ul</w:t>
      </w:r>
      <w:proofErr w:type="spellEnd"/>
      <w:r w:rsidR="001C263D"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1C263D" w:rsidRDefault="001C263D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血红蛋白：男120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160g/L(12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16g/dl)女110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150/L(11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15g/dl)</w:t>
      </w:r>
    </w:p>
    <w:p w:rsidR="001C263D" w:rsidRDefault="001C263D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红细胞压积：男0.4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0.5（40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50vo%）女0.37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0.48（37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48vol%）</w:t>
      </w:r>
    </w:p>
    <w:p w:rsidR="001C263D" w:rsidRDefault="001C263D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红细胞平均直径：7.33±0.29um</w:t>
      </w:r>
    </w:p>
    <w:p w:rsidR="001C263D" w:rsidRDefault="001C263D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红细胞平均血红蛋白（H）：29.36±3.43pg(29.36±3.43uug)</w:t>
      </w:r>
    </w:p>
    <w:p w:rsidR="001C263D" w:rsidRDefault="001C263D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红细胞平均体积（V）：93.28±9.80fl(93.28±9.80um~3)</w:t>
      </w:r>
    </w:p>
    <w:p w:rsidR="001C263D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红细胞平均血红蛋白浓度（HC）：0.31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0.35（31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35%）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网织红细胞数：0.005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0.015（0.5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1.5%）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红细胞平均渗透性脆性实验：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在0.44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0.47%（平均0.45%）盐液内开始溶解，在0.31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0.34（平均0.32%）盐液内全部溶解。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白细胞数：（4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10）*10~9/L（4000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10000ul）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白细胞分类计数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中性粒细胞：0.5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0.7（50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70%）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嗜酸粒细胞：0.005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0.03（0.5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嗜碱粒细胞：0.00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0.0075（0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0.75%）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淋巴细胞：0.2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0.4（20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40%）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单核细胞：0.01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0.08（1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8%）</w:t>
      </w:r>
    </w:p>
    <w:p w:rsidR="00874C7C" w:rsidRDefault="00874C7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嗜酸粒细胞直接计数：</w:t>
      </w:r>
      <w:r w:rsidR="00C159F6">
        <w:rPr>
          <w:rFonts w:ascii="宋体" w:eastAsia="宋体" w:hAnsi="宋体" w:cs="宋体" w:hint="eastAsia"/>
          <w:kern w:val="0"/>
          <w:sz w:val="24"/>
          <w:szCs w:val="24"/>
        </w:rPr>
        <w:t>（0.05</w:t>
      </w:r>
      <w:r w:rsidR="00C159F6">
        <w:rPr>
          <w:rFonts w:ascii="宋体" w:eastAsia="宋体" w:hAnsi="宋体" w:cs="宋体"/>
          <w:kern w:val="0"/>
          <w:sz w:val="24"/>
          <w:szCs w:val="24"/>
        </w:rPr>
        <w:t>—</w:t>
      </w:r>
      <w:r w:rsidR="00C159F6">
        <w:rPr>
          <w:rFonts w:ascii="宋体" w:eastAsia="宋体" w:hAnsi="宋体" w:cs="宋体" w:hint="eastAsia"/>
          <w:kern w:val="0"/>
          <w:sz w:val="24"/>
          <w:szCs w:val="24"/>
        </w:rPr>
        <w:t>0.30）*10~9/L(50</w:t>
      </w:r>
      <w:r w:rsidR="00C159F6">
        <w:rPr>
          <w:rFonts w:ascii="宋体" w:eastAsia="宋体" w:hAnsi="宋体" w:cs="宋体"/>
          <w:kern w:val="0"/>
          <w:sz w:val="24"/>
          <w:szCs w:val="24"/>
        </w:rPr>
        <w:t>—</w:t>
      </w:r>
      <w:r w:rsidR="00C159F6">
        <w:rPr>
          <w:rFonts w:ascii="宋体" w:eastAsia="宋体" w:hAnsi="宋体" w:cs="宋体" w:hint="eastAsia"/>
          <w:kern w:val="0"/>
          <w:sz w:val="24"/>
          <w:szCs w:val="24"/>
        </w:rPr>
        <w:t>300/</w:t>
      </w:r>
      <w:proofErr w:type="spellStart"/>
      <w:r w:rsidR="00C159F6">
        <w:rPr>
          <w:rFonts w:ascii="宋体" w:eastAsia="宋体" w:hAnsi="宋体" w:cs="宋体" w:hint="eastAsia"/>
          <w:kern w:val="0"/>
          <w:sz w:val="24"/>
          <w:szCs w:val="24"/>
        </w:rPr>
        <w:t>ul</w:t>
      </w:r>
      <w:proofErr w:type="spellEnd"/>
      <w:r w:rsidR="00C159F6"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C159F6" w:rsidRDefault="00C159F6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血小板数：（100--300）*10~9、/l(10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30万/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ul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C159F6" w:rsidRDefault="00C159F6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出血时间：（Duke法）1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3min(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lvy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法)0.5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6min</w:t>
      </w:r>
    </w:p>
    <w:p w:rsidR="00C159F6" w:rsidRDefault="00884598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凝血时间;(毛细管法)3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7min(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玻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片法)2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8min(试管法)4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12min</w:t>
      </w:r>
    </w:p>
    <w:p w:rsidR="00884598" w:rsidRDefault="00884598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凝血酶原时间：凝血酶原消耗时间&gt;20sec为消耗正常</w:t>
      </w:r>
    </w:p>
    <w:p w:rsidR="00884598" w:rsidRDefault="00884598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血块收缩时间：30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60min开始回缩，18h后明显收缩24h已完全收缩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部分凝血活酶时间:35--45</w:t>
      </w:r>
      <w:r>
        <w:rPr>
          <w:rFonts w:ascii="宋体" w:eastAsia="宋体" w:hAnsi="宋体" w:cs="宋体" w:hint="eastAsia"/>
          <w:kern w:val="0"/>
          <w:sz w:val="24"/>
          <w:szCs w:val="24"/>
        </w:rPr>
        <w:t>sec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凝血酶时间：13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17sec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复钙时间：1.5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3min</w:t>
      </w:r>
    </w:p>
    <w:p w:rsidR="009A6D72" w:rsidRDefault="009A6D7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2.凝血活酶生成实验：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正常值在4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6min内，基质血浆凝固时间为9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11sec.病人标本与基质血浆混合后的最短时间比正常值&gt;5sec表示不正常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简易凝血活酶生成实验：10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15sec</w:t>
      </w:r>
    </w:p>
    <w:p w:rsidR="00AE2583" w:rsidRDefault="00AE2583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全血凝块</w:t>
      </w:r>
      <w:r w:rsidR="0096724C">
        <w:rPr>
          <w:rFonts w:ascii="宋体" w:eastAsia="宋体" w:hAnsi="宋体" w:cs="宋体" w:hint="eastAsia"/>
          <w:kern w:val="0"/>
          <w:sz w:val="24"/>
          <w:szCs w:val="24"/>
        </w:rPr>
        <w:t>溶解实验：正常人在24</w:t>
      </w:r>
      <w:r w:rsidR="0096724C">
        <w:rPr>
          <w:rFonts w:ascii="宋体" w:eastAsia="宋体" w:hAnsi="宋体" w:cs="宋体"/>
          <w:kern w:val="0"/>
          <w:sz w:val="24"/>
          <w:szCs w:val="24"/>
        </w:rPr>
        <w:t>—</w:t>
      </w:r>
      <w:r w:rsidR="0096724C">
        <w:rPr>
          <w:rFonts w:ascii="宋体" w:eastAsia="宋体" w:hAnsi="宋体" w:cs="宋体" w:hint="eastAsia"/>
          <w:kern w:val="0"/>
          <w:sz w:val="24"/>
          <w:szCs w:val="24"/>
        </w:rPr>
        <w:t>48h内不发生溶解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优球蛋白溶解时间：正常&gt;120min,可凝70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90min，阳性&lt;70min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纤维蛋白溶酶活性：0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15g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纤维蛋白溶酶原：6.8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12.8U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血浆鱼精蛋白副凝（3P）试验：阴性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乙醇凝试验：阴性</w:t>
      </w:r>
    </w:p>
    <w:p w:rsidR="009A6D72" w:rsidRDefault="009A6D7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3.纤维蛋白降解产物（FDP）定量测定</w:t>
      </w:r>
    </w:p>
    <w:p w:rsidR="0096724C" w:rsidRDefault="0096724C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胶乳凝集法：4.69</w:t>
      </w:r>
      <w:r w:rsidR="00915857">
        <w:rPr>
          <w:rFonts w:ascii="宋体" w:eastAsia="宋体" w:hAnsi="宋体" w:cs="宋体" w:hint="eastAsia"/>
          <w:kern w:val="0"/>
          <w:sz w:val="24"/>
          <w:szCs w:val="24"/>
        </w:rPr>
        <w:t>±</w:t>
      </w:r>
      <w:r>
        <w:rPr>
          <w:rFonts w:ascii="宋体" w:eastAsia="宋体" w:hAnsi="宋体" w:cs="宋体" w:hint="eastAsia"/>
          <w:kern w:val="0"/>
          <w:sz w:val="24"/>
          <w:szCs w:val="24"/>
        </w:rPr>
        <w:t>1.75m</w:t>
      </w:r>
      <w:r w:rsidR="00915857">
        <w:rPr>
          <w:rFonts w:ascii="宋体" w:eastAsia="宋体" w:hAnsi="宋体" w:cs="宋体" w:hint="eastAsia"/>
          <w:kern w:val="0"/>
          <w:sz w:val="24"/>
          <w:szCs w:val="24"/>
        </w:rPr>
        <w:t>g/1(4.69±</w:t>
      </w:r>
      <w:r w:rsidR="005C3432">
        <w:rPr>
          <w:rFonts w:ascii="宋体" w:eastAsia="宋体" w:hAnsi="宋体" w:cs="宋体" w:hint="eastAsia"/>
          <w:kern w:val="0"/>
          <w:sz w:val="24"/>
          <w:szCs w:val="24"/>
        </w:rPr>
        <w:t>1.75ug/ml)</w:t>
      </w:r>
    </w:p>
    <w:p w:rsidR="005C3432" w:rsidRDefault="005C343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简易法;&lt;1:8滴度</w:t>
      </w:r>
    </w:p>
    <w:p w:rsidR="005C3432" w:rsidRDefault="005C343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红细胞沉率（ESR）</w:t>
      </w:r>
    </w:p>
    <w:p w:rsidR="005C3432" w:rsidRDefault="005C343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短管法（Cuter法）：男0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15mmh/h女0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20mm/h</w:t>
      </w:r>
    </w:p>
    <w:p w:rsidR="005C3432" w:rsidRDefault="005C343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长管法（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Wetergren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法</w:t>
      </w:r>
      <w:r>
        <w:rPr>
          <w:rFonts w:ascii="宋体" w:eastAsia="宋体" w:hAnsi="宋体" w:cs="宋体"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kern w:val="0"/>
          <w:sz w:val="24"/>
          <w:szCs w:val="24"/>
        </w:rPr>
        <w:t>:男0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15mm/h女0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20mm/h</w:t>
      </w:r>
    </w:p>
    <w:p w:rsidR="005C3432" w:rsidRDefault="005C343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</w:t>
      </w:r>
      <w:proofErr w:type="gramStart"/>
      <w:r w:rsidR="00105827">
        <w:rPr>
          <w:rFonts w:ascii="宋体" w:eastAsia="宋体" w:hAnsi="宋体" w:cs="宋体" w:hint="eastAsia"/>
          <w:kern w:val="0"/>
          <w:sz w:val="24"/>
          <w:szCs w:val="24"/>
        </w:rPr>
        <w:t>唑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氮蓝（NBT）试验:&lt;10g</w:t>
      </w:r>
    </w:p>
    <w:p w:rsidR="009A6D72" w:rsidRDefault="009A6D7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4.血液化学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全血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葡萄糖：3.9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5mmol/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70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100mg/dl)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尿素：3.2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7mmol/L（19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42mg/dl）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尿素氮：</w:t>
      </w:r>
      <w:r>
        <w:rPr>
          <w:rFonts w:ascii="宋体" w:eastAsia="宋体" w:hAnsi="宋体" w:cs="宋体" w:hint="eastAsia"/>
          <w:kern w:val="0"/>
          <w:sz w:val="24"/>
          <w:szCs w:val="24"/>
        </w:rPr>
        <w:t>3.2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7mmol/L（19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mg/dl）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非蛋白氮：14.3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25.0mmol/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35mg/dl)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尿酸：119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238umol/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4mg/dl)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肌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酐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:88--177</w:t>
      </w:r>
      <w:r w:rsidRPr="0010582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umol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</w:t>
      </w:r>
      <w:r>
        <w:rPr>
          <w:rFonts w:ascii="宋体" w:eastAsia="宋体" w:hAnsi="宋体" w:cs="宋体" w:hint="eastAsia"/>
          <w:kern w:val="0"/>
          <w:sz w:val="24"/>
          <w:szCs w:val="24"/>
        </w:rPr>
        <w:t>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2mg/dl</w:t>
      </w:r>
      <w:r w:rsidR="00915857"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肌酸:230--530</w:t>
      </w:r>
      <w:r w:rsidRPr="0010582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umol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</w:t>
      </w:r>
      <w:r w:rsidR="00915857">
        <w:rPr>
          <w:rFonts w:ascii="宋体" w:eastAsia="宋体" w:hAnsi="宋体" w:cs="宋体" w:hint="eastAsia"/>
          <w:kern w:val="0"/>
          <w:sz w:val="24"/>
          <w:szCs w:val="24"/>
        </w:rPr>
        <w:t>(</w:t>
      </w:r>
      <w:proofErr w:type="gramEnd"/>
      <w:r w:rsidR="00915857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915857">
        <w:rPr>
          <w:rFonts w:ascii="宋体" w:eastAsia="宋体" w:hAnsi="宋体" w:cs="宋体"/>
          <w:kern w:val="0"/>
          <w:sz w:val="24"/>
          <w:szCs w:val="24"/>
        </w:rPr>
        <w:t>—</w:t>
      </w:r>
      <w:r w:rsidR="00915857">
        <w:rPr>
          <w:rFonts w:ascii="宋体" w:eastAsia="宋体" w:hAnsi="宋体" w:cs="宋体" w:hint="eastAsia"/>
          <w:kern w:val="0"/>
          <w:sz w:val="24"/>
          <w:szCs w:val="24"/>
        </w:rPr>
        <w:t>7mg/dl)</w:t>
      </w:r>
    </w:p>
    <w:p w:rsidR="00105827" w:rsidRDefault="0010582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丙酮酸：45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140umol/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L(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0.4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1.23mg/dl)</w:t>
      </w:r>
    </w:p>
    <w:p w:rsidR="009A6D72" w:rsidRDefault="009A6D7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5.血脂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总脂：4.5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7.0g/L（450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700mg/dl）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胆固醇脂：2.8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6.0mmol/（110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230mg/dl）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胆固醇脂：占总胆固醇的0.70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0.75（70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75%）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磷脂：1.7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3.2mol/L（130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250mg/dl）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甘油三酯</w:t>
      </w:r>
      <w:r>
        <w:rPr>
          <w:rFonts w:ascii="宋体" w:eastAsia="宋体" w:hAnsi="宋体" w:cs="宋体" w:hint="eastAsia"/>
          <w:kern w:val="0"/>
          <w:sz w:val="24"/>
          <w:szCs w:val="24"/>
        </w:rPr>
        <w:t>：0.23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1.24mol/L（20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110mg/dl）</w:t>
      </w:r>
    </w:p>
    <w:p w:rsidR="009A6D72" w:rsidRDefault="009A6D72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6.新功能检查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每博派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血量（SV）男95.53±5.6ml/次  女76.99±4.6ml/次</w:t>
      </w:r>
    </w:p>
    <w:p w:rsidR="00915857" w:rsidRDefault="00915857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心排血量(CO) 男6.44±0.32L/</w:t>
      </w:r>
      <w:r w:rsidR="00E83A31">
        <w:rPr>
          <w:rFonts w:ascii="宋体" w:eastAsia="宋体" w:hAnsi="宋体" w:cs="宋体" w:hint="eastAsia"/>
          <w:kern w:val="0"/>
          <w:sz w:val="24"/>
          <w:szCs w:val="24"/>
        </w:rPr>
        <w:t>min  女5.49±0.291/min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心脏指数(CI)男4±0.5L/min/m~2  女3.7±0.5L/min/m~2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喷血（射血）分数（EF）0.42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0.80(42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80%)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左心室舒张末压（LVEDP）4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8mgHg（0.533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1.07Kpa）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肺毛细血管总阻力（PWP）3.5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7.5mmHg（0.46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1.0Kpa）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周围血管总阻力（TRP）1300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1800dyne.</w:t>
      </w:r>
      <w:r>
        <w:rPr>
          <w:rFonts w:ascii="宋体" w:eastAsia="宋体" w:hAnsi="宋体" w:cs="宋体"/>
          <w:kern w:val="0"/>
          <w:sz w:val="24"/>
          <w:szCs w:val="24"/>
        </w:rPr>
        <w:t>S</w:t>
      </w:r>
      <w:r>
        <w:rPr>
          <w:rFonts w:ascii="宋体" w:eastAsia="宋体" w:hAnsi="宋体" w:cs="宋体" w:hint="eastAsia"/>
          <w:kern w:val="0"/>
          <w:sz w:val="24"/>
          <w:szCs w:val="24"/>
        </w:rPr>
        <w:t>ec.cm~-5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周围血管阻力800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1200dyne.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sec.cm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~-5</w:t>
      </w:r>
    </w:p>
    <w:p w:rsidR="00E83A31" w:rsidRDefault="00E83A3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肺小动脉阻力47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160dynexsec。</w:t>
      </w:r>
      <w:r>
        <w:rPr>
          <w:rFonts w:ascii="宋体" w:eastAsia="宋体" w:hAnsi="宋体" w:cs="宋体"/>
          <w:kern w:val="0"/>
          <w:sz w:val="24"/>
          <w:szCs w:val="24"/>
        </w:rPr>
        <w:t>cm</w:t>
      </w:r>
      <w:r w:rsidR="00330DD4">
        <w:rPr>
          <w:rFonts w:ascii="宋体" w:eastAsia="宋体" w:hAnsi="宋体" w:cs="宋体" w:hint="eastAsia"/>
          <w:kern w:val="0"/>
          <w:sz w:val="24"/>
          <w:szCs w:val="24"/>
        </w:rPr>
        <w:t>~-5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肺总阻力200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300dyne.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sec.cm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~-5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每搏作功指数45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75/m~2/次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臂至舌循环时间9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16（平均12）sec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臂至肺循环时间4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8sec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肺至舌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循环时间4.5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10sec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右房平均压0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5mmHg（0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0.677Kpa）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右室收缩压15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30mmHg（2.0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4.0Kpa）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右室舒张压0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5mmHg（0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0.677Kpa）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上腔静脉压力3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6mmHg(0.4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0.08Kpa)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中心静脉压60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100mmH2O（0.588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0.981Kpa）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7.肺功能测定</w:t>
      </w:r>
    </w:p>
    <w:p w:rsidR="00330DD4" w:rsidRDefault="00330DD4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肺活量 男2.3L×BSA，女 1.80</w:t>
      </w:r>
      <w:r w:rsidR="00F83271">
        <w:rPr>
          <w:rFonts w:ascii="宋体" w:eastAsia="宋体" w:hAnsi="宋体" w:cs="宋体" w:hint="eastAsia"/>
          <w:kern w:val="0"/>
          <w:sz w:val="24"/>
          <w:szCs w:val="24"/>
        </w:rPr>
        <w:t>×BSA（</w:t>
      </w:r>
      <w:proofErr w:type="spellStart"/>
      <w:r w:rsidR="00F83271">
        <w:rPr>
          <w:rFonts w:ascii="宋体" w:eastAsia="宋体" w:hAnsi="宋体" w:cs="宋体" w:hint="eastAsia"/>
          <w:kern w:val="0"/>
          <w:sz w:val="24"/>
          <w:szCs w:val="24"/>
        </w:rPr>
        <w:t>BSA</w:t>
      </w:r>
      <w:proofErr w:type="spellEnd"/>
      <w:r w:rsidR="00F83271">
        <w:rPr>
          <w:rFonts w:ascii="宋体" w:eastAsia="宋体" w:hAnsi="宋体" w:cs="宋体" w:hint="eastAsia"/>
          <w:kern w:val="0"/>
          <w:sz w:val="24"/>
          <w:szCs w:val="24"/>
        </w:rPr>
        <w:t>为体表面积m~2）</w:t>
      </w:r>
    </w:p>
    <w:p w:rsidR="00915857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残气量 男1.53L 女1.02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肺总量 男5.02L 女3.46L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残气/肺总量 男0.307（30.7%）女0.29（29%）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无效腔量 男0.128L 女0.119L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8．内分泌功能测定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生长激素（GH）血浓度 成人&lt;3ug/L(&lt;3ng/ml),儿童5ug/(5ng/ml)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促甲状腺素（TSH）1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3mu/L(1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3u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  <w:t>U/ml)</w:t>
      </w:r>
    </w:p>
    <w:p w:rsid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泌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乳激素（PRL）男性6.0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0.6ug/L(6.2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0.6ng/ml)女性9.0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0.6ug/L(9.0</w:t>
      </w:r>
      <w:r>
        <w:rPr>
          <w:rFonts w:ascii="宋体" w:eastAsia="宋体" w:hAnsi="宋体" w:cs="宋体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kern w:val="0"/>
          <w:sz w:val="24"/>
          <w:szCs w:val="24"/>
        </w:rPr>
        <w:t>0.6/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ng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/ml)</w:t>
      </w:r>
    </w:p>
    <w:p w:rsidR="00F83271" w:rsidRPr="00F83271" w:rsidRDefault="00F83271" w:rsidP="00332BF5">
      <w:pPr>
        <w:tabs>
          <w:tab w:val="left" w:pos="262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  <w:bookmarkStart w:id="0" w:name="_GoBack"/>
      <w:bookmarkEnd w:id="0"/>
    </w:p>
    <w:sectPr w:rsidR="00F83271" w:rsidRPr="00F8327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18" w:rsidRDefault="00AB6918" w:rsidP="002940F3">
      <w:r>
        <w:separator/>
      </w:r>
    </w:p>
  </w:endnote>
  <w:endnote w:type="continuationSeparator" w:id="0">
    <w:p w:rsidR="00AB6918" w:rsidRDefault="00AB6918" w:rsidP="0029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18" w:rsidRDefault="00AB6918" w:rsidP="002940F3">
      <w:r>
        <w:separator/>
      </w:r>
    </w:p>
  </w:footnote>
  <w:footnote w:type="continuationSeparator" w:id="0">
    <w:p w:rsidR="00AB6918" w:rsidRDefault="00AB6918" w:rsidP="00294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E252F1463E424588AB55B9C584805FFE"/>
      </w:placeholder>
      <w:temporary/>
      <w:showingPlcHdr/>
    </w:sdtPr>
    <w:sdtContent>
      <w:p w:rsidR="00884598" w:rsidRDefault="00884598">
        <w:pPr>
          <w:pStyle w:val="a3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884598" w:rsidRDefault="00884598" w:rsidP="002940F3">
    <w:pPr>
      <w:pStyle w:val="a3"/>
      <w:jc w:val="right"/>
    </w:pPr>
    <w:r>
      <w:rPr>
        <w:rFonts w:hint="eastAsia"/>
      </w:rPr>
      <w:t>黄山学院体育学院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39F0"/>
    <w:multiLevelType w:val="hybridMultilevel"/>
    <w:tmpl w:val="1C706604"/>
    <w:lvl w:ilvl="0" w:tplc="235C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C7001D"/>
    <w:multiLevelType w:val="hybridMultilevel"/>
    <w:tmpl w:val="0730F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A134C0"/>
    <w:multiLevelType w:val="hybridMultilevel"/>
    <w:tmpl w:val="FB7A0200"/>
    <w:lvl w:ilvl="0" w:tplc="D1AC56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6909F4"/>
    <w:multiLevelType w:val="hybridMultilevel"/>
    <w:tmpl w:val="1DDCED72"/>
    <w:lvl w:ilvl="0" w:tplc="18BE847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48671F"/>
    <w:multiLevelType w:val="hybridMultilevel"/>
    <w:tmpl w:val="2780E5E0"/>
    <w:lvl w:ilvl="0" w:tplc="7A6E3F6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0F3"/>
    <w:rsid w:val="00105827"/>
    <w:rsid w:val="001C263D"/>
    <w:rsid w:val="002940F3"/>
    <w:rsid w:val="00330DD4"/>
    <w:rsid w:val="00332BF5"/>
    <w:rsid w:val="0047326A"/>
    <w:rsid w:val="004B4695"/>
    <w:rsid w:val="005C3432"/>
    <w:rsid w:val="00672C9B"/>
    <w:rsid w:val="00720089"/>
    <w:rsid w:val="007D721A"/>
    <w:rsid w:val="00874C7C"/>
    <w:rsid w:val="00884598"/>
    <w:rsid w:val="00915857"/>
    <w:rsid w:val="0096724C"/>
    <w:rsid w:val="009A6D72"/>
    <w:rsid w:val="00A248B8"/>
    <w:rsid w:val="00A90B56"/>
    <w:rsid w:val="00AB6918"/>
    <w:rsid w:val="00AE2583"/>
    <w:rsid w:val="00C159F6"/>
    <w:rsid w:val="00DB584C"/>
    <w:rsid w:val="00E83A31"/>
    <w:rsid w:val="00F83271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D72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0F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40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40F3"/>
    <w:rPr>
      <w:sz w:val="18"/>
      <w:szCs w:val="18"/>
    </w:rPr>
  </w:style>
  <w:style w:type="paragraph" w:styleId="a6">
    <w:name w:val="No Spacing"/>
    <w:uiPriority w:val="1"/>
    <w:qFormat/>
    <w:rsid w:val="007D721A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7D721A"/>
    <w:rPr>
      <w:b/>
      <w:bCs/>
      <w:kern w:val="44"/>
      <w:sz w:val="44"/>
      <w:szCs w:val="44"/>
    </w:rPr>
  </w:style>
  <w:style w:type="table" w:styleId="a7">
    <w:name w:val="Table Grid"/>
    <w:basedOn w:val="a1"/>
    <w:uiPriority w:val="59"/>
    <w:rsid w:val="00A90B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0B5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D72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0F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40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40F3"/>
    <w:rPr>
      <w:sz w:val="18"/>
      <w:szCs w:val="18"/>
    </w:rPr>
  </w:style>
  <w:style w:type="paragraph" w:styleId="a6">
    <w:name w:val="No Spacing"/>
    <w:uiPriority w:val="1"/>
    <w:qFormat/>
    <w:rsid w:val="007D721A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7D721A"/>
    <w:rPr>
      <w:b/>
      <w:bCs/>
      <w:kern w:val="44"/>
      <w:sz w:val="44"/>
      <w:szCs w:val="44"/>
    </w:rPr>
  </w:style>
  <w:style w:type="table" w:styleId="a7">
    <w:name w:val="Table Grid"/>
    <w:basedOn w:val="a1"/>
    <w:uiPriority w:val="59"/>
    <w:rsid w:val="00A90B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0B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52F1463E424588AB55B9C584805F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78688F3-F119-47C8-B6E6-B52CAD30C4F4}"/>
      </w:docPartPr>
      <w:docPartBody>
        <w:p w:rsidR="00E24691" w:rsidRDefault="00E24691" w:rsidP="00E24691">
          <w:pPr>
            <w:pStyle w:val="E252F1463E424588AB55B9C584805FFE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91"/>
    <w:rsid w:val="00E2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52F1463E424588AB55B9C584805FFE">
    <w:name w:val="E252F1463E424588AB55B9C584805FFE"/>
    <w:rsid w:val="00E24691"/>
    <w:pPr>
      <w:widowControl w:val="0"/>
      <w:jc w:val="both"/>
    </w:pPr>
  </w:style>
  <w:style w:type="paragraph" w:customStyle="1" w:styleId="4A74287470494C5A828C2DC75D898A7D">
    <w:name w:val="4A74287470494C5A828C2DC75D898A7D"/>
    <w:rsid w:val="00E24691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52F1463E424588AB55B9C584805FFE">
    <w:name w:val="E252F1463E424588AB55B9C584805FFE"/>
    <w:rsid w:val="00E24691"/>
    <w:pPr>
      <w:widowControl w:val="0"/>
      <w:jc w:val="both"/>
    </w:pPr>
  </w:style>
  <w:style w:type="paragraph" w:customStyle="1" w:styleId="4A74287470494C5A828C2DC75D898A7D">
    <w:name w:val="4A74287470494C5A828C2DC75D898A7D"/>
    <w:rsid w:val="00E2469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CE36-9D30-489D-BFF6-7F0F103B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18</Pages>
  <Words>914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黄威龙</dc:creator>
  <cp:lastModifiedBy>黄威龙</cp:lastModifiedBy>
  <cp:revision>2</cp:revision>
  <dcterms:created xsi:type="dcterms:W3CDTF">2019-05-13T10:49:00Z</dcterms:created>
  <dcterms:modified xsi:type="dcterms:W3CDTF">2019-05-13T14:43:00Z</dcterms:modified>
</cp:coreProperties>
</file>