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198" w:leftChars="150" w:hanging="883" w:hangingChars="200"/>
        <w:jc w:val="center"/>
        <w:rPr>
          <w:rFonts w:ascii="宋体" w:hAnsi="宋体"/>
          <w:b/>
          <w:color w:val="000000" w:themeColor="text1"/>
          <w:sz w:val="44"/>
          <w:szCs w:val="44"/>
          <w14:textFill>
            <w14:solidFill>
              <w14:schemeClr w14:val="tx1"/>
            </w14:solidFill>
          </w14:textFill>
        </w:rPr>
      </w:pPr>
    </w:p>
    <w:p>
      <w:pPr>
        <w:tabs>
          <w:tab w:val="center" w:pos="4153"/>
        </w:tabs>
        <w:jc w:val="left"/>
        <w:rPr>
          <w:rFonts w:hint="eastAsia"/>
          <w:b/>
          <w:sz w:val="44"/>
          <w:szCs w:val="44"/>
        </w:rPr>
      </w:pPr>
      <w:permStart w:id="0" w:edGrp="everyone"/>
      <w:r>
        <w:rPr>
          <w:rFonts w:hint="eastAsia"/>
          <w:b/>
          <w:sz w:val="44"/>
          <w:szCs w:val="44"/>
        </w:rPr>
        <w:t xml:space="preserve"> </w:t>
      </w:r>
    </w:p>
    <w:p>
      <w:pPr>
        <w:tabs>
          <w:tab w:val="center" w:pos="4153"/>
        </w:tabs>
        <w:jc w:val="center"/>
        <w:rPr>
          <w:rFonts w:hint="eastAsia"/>
          <w:b/>
          <w:szCs w:val="21"/>
        </w:rPr>
      </w:pPr>
      <w:r>
        <w:rPr>
          <w:rFonts w:hint="eastAsia" w:ascii="宋体" w:hAnsi="宋体"/>
          <w:b/>
          <w:color w:val="000000"/>
          <w:sz w:val="44"/>
          <w:szCs w:val="44"/>
          <w:lang w:val="en-US" w:eastAsia="zh-CN"/>
        </w:rPr>
        <w:t>黄山学院文思楼走道吊顶工程</w:t>
      </w:r>
    </w:p>
    <w:p>
      <w:pPr>
        <w:spacing w:line="360" w:lineRule="auto"/>
        <w:jc w:val="center"/>
        <w:rPr>
          <w:rFonts w:hint="eastAsia" w:ascii="宋体" w:hAnsi="宋体"/>
          <w:color w:val="000000" w:themeColor="text1"/>
          <w:sz w:val="24"/>
          <w:szCs w:val="24"/>
          <w14:textFill>
            <w14:solidFill>
              <w14:schemeClr w14:val="tx1"/>
            </w14:solidFill>
          </w14:textFill>
        </w:rPr>
      </w:pPr>
    </w:p>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项目编号：HSXYFS-2018-00</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 xml:space="preserve">  </w:t>
      </w:r>
    </w:p>
    <w:permEnd w:id="0"/>
    <w:p>
      <w:pPr>
        <w:spacing w:line="360" w:lineRule="auto"/>
        <w:jc w:val="center"/>
        <w:rPr>
          <w:rFonts w:ascii="宋体" w:hAnsi="宋体"/>
          <w:color w:val="000000" w:themeColor="text1"/>
          <w:sz w:val="30"/>
          <w:szCs w:val="30"/>
          <w14:textFill>
            <w14:solidFill>
              <w14:schemeClr w14:val="tx1"/>
            </w14:solidFill>
          </w14:textFill>
        </w:rPr>
      </w:pPr>
    </w:p>
    <w:p>
      <w:pPr>
        <w:spacing w:line="800" w:lineRule="exact"/>
        <w:jc w:val="center"/>
        <w:rPr>
          <w:rFonts w:ascii="黑体" w:hAnsi="黑体" w:eastAsia="黑体"/>
          <w:b/>
          <w:color w:val="000000" w:themeColor="text1"/>
          <w:sz w:val="52"/>
          <w:szCs w:val="52"/>
          <w14:textFill>
            <w14:solidFill>
              <w14:schemeClr w14:val="tx1"/>
            </w14:solidFill>
          </w14:textFill>
        </w:rPr>
      </w:pPr>
      <w:r>
        <w:rPr>
          <w:rFonts w:hint="eastAsia" w:ascii="黑体" w:hAnsi="黑体" w:eastAsia="黑体"/>
          <w:b/>
          <w:color w:val="000000" w:themeColor="text1"/>
          <w:sz w:val="52"/>
          <w:szCs w:val="52"/>
          <w14:textFill>
            <w14:solidFill>
              <w14:schemeClr w14:val="tx1"/>
            </w14:solidFill>
          </w14:textFill>
        </w:rPr>
        <w:t>竞</w:t>
      </w:r>
    </w:p>
    <w:p>
      <w:pPr>
        <w:spacing w:line="800" w:lineRule="exact"/>
        <w:jc w:val="center"/>
        <w:rPr>
          <w:rFonts w:ascii="黑体" w:hAnsi="黑体" w:eastAsia="黑体"/>
          <w:b/>
          <w:color w:val="000000" w:themeColor="text1"/>
          <w:sz w:val="52"/>
          <w:szCs w:val="52"/>
          <w14:textFill>
            <w14:solidFill>
              <w14:schemeClr w14:val="tx1"/>
            </w14:solidFill>
          </w14:textFill>
        </w:rPr>
      </w:pPr>
      <w:r>
        <w:rPr>
          <w:rFonts w:hint="eastAsia" w:ascii="黑体" w:hAnsi="黑体" w:eastAsia="黑体"/>
          <w:b/>
          <w:color w:val="000000" w:themeColor="text1"/>
          <w:sz w:val="52"/>
          <w:szCs w:val="52"/>
          <w14:textFill>
            <w14:solidFill>
              <w14:schemeClr w14:val="tx1"/>
            </w14:solidFill>
          </w14:textFill>
        </w:rPr>
        <w:t>争</w:t>
      </w:r>
    </w:p>
    <w:p>
      <w:pPr>
        <w:spacing w:line="800" w:lineRule="exact"/>
        <w:jc w:val="center"/>
        <w:rPr>
          <w:rFonts w:ascii="黑体" w:hAnsi="黑体" w:eastAsia="黑体"/>
          <w:b/>
          <w:color w:val="000000" w:themeColor="text1"/>
          <w:sz w:val="52"/>
          <w:szCs w:val="52"/>
          <w14:textFill>
            <w14:solidFill>
              <w14:schemeClr w14:val="tx1"/>
            </w14:solidFill>
          </w14:textFill>
        </w:rPr>
      </w:pPr>
      <w:r>
        <w:rPr>
          <w:rFonts w:hint="eastAsia" w:ascii="黑体" w:hAnsi="黑体" w:eastAsia="黑体"/>
          <w:b/>
          <w:color w:val="000000" w:themeColor="text1"/>
          <w:sz w:val="52"/>
          <w:szCs w:val="52"/>
          <w14:textFill>
            <w14:solidFill>
              <w14:schemeClr w14:val="tx1"/>
            </w14:solidFill>
          </w14:textFill>
        </w:rPr>
        <w:t>性</w:t>
      </w:r>
    </w:p>
    <w:p>
      <w:pPr>
        <w:spacing w:line="800" w:lineRule="exact"/>
        <w:jc w:val="center"/>
        <w:rPr>
          <w:rFonts w:ascii="黑体" w:hAnsi="黑体" w:eastAsia="黑体"/>
          <w:b/>
          <w:color w:val="000000" w:themeColor="text1"/>
          <w:sz w:val="52"/>
          <w:szCs w:val="52"/>
          <w14:textFill>
            <w14:solidFill>
              <w14:schemeClr w14:val="tx1"/>
            </w14:solidFill>
          </w14:textFill>
        </w:rPr>
      </w:pPr>
      <w:r>
        <w:rPr>
          <w:rFonts w:hint="eastAsia" w:ascii="黑体" w:hAnsi="黑体" w:eastAsia="黑体"/>
          <w:b/>
          <w:color w:val="000000" w:themeColor="text1"/>
          <w:sz w:val="52"/>
          <w:szCs w:val="52"/>
          <w14:textFill>
            <w14:solidFill>
              <w14:schemeClr w14:val="tx1"/>
            </w14:solidFill>
          </w14:textFill>
        </w:rPr>
        <w:t>谈</w:t>
      </w:r>
    </w:p>
    <w:p>
      <w:pPr>
        <w:spacing w:line="800" w:lineRule="exact"/>
        <w:jc w:val="center"/>
        <w:rPr>
          <w:rFonts w:ascii="黑体" w:hAnsi="黑体" w:eastAsia="黑体"/>
          <w:b/>
          <w:color w:val="000000" w:themeColor="text1"/>
          <w:sz w:val="52"/>
          <w:szCs w:val="52"/>
          <w14:textFill>
            <w14:solidFill>
              <w14:schemeClr w14:val="tx1"/>
            </w14:solidFill>
          </w14:textFill>
        </w:rPr>
      </w:pPr>
      <w:r>
        <w:rPr>
          <w:rFonts w:hint="eastAsia" w:ascii="黑体" w:hAnsi="黑体" w:eastAsia="黑体"/>
          <w:b/>
          <w:color w:val="000000" w:themeColor="text1"/>
          <w:sz w:val="52"/>
          <w:szCs w:val="52"/>
          <w14:textFill>
            <w14:solidFill>
              <w14:schemeClr w14:val="tx1"/>
            </w14:solidFill>
          </w14:textFill>
        </w:rPr>
        <w:t>判</w:t>
      </w:r>
    </w:p>
    <w:p>
      <w:pPr>
        <w:spacing w:line="800" w:lineRule="exact"/>
        <w:jc w:val="center"/>
        <w:rPr>
          <w:rFonts w:ascii="黑体" w:hAnsi="黑体" w:eastAsia="黑体"/>
          <w:b/>
          <w:color w:val="000000" w:themeColor="text1"/>
          <w:sz w:val="52"/>
          <w:szCs w:val="52"/>
          <w14:textFill>
            <w14:solidFill>
              <w14:schemeClr w14:val="tx1"/>
            </w14:solidFill>
          </w14:textFill>
        </w:rPr>
      </w:pPr>
      <w:r>
        <w:rPr>
          <w:rFonts w:hint="eastAsia" w:ascii="黑体" w:hAnsi="黑体" w:eastAsia="黑体"/>
          <w:b/>
          <w:color w:val="000000" w:themeColor="text1"/>
          <w:sz w:val="52"/>
          <w:szCs w:val="52"/>
          <w14:textFill>
            <w14:solidFill>
              <w14:schemeClr w14:val="tx1"/>
            </w14:solidFill>
          </w14:textFill>
        </w:rPr>
        <w:t>文</w:t>
      </w:r>
    </w:p>
    <w:p>
      <w:pPr>
        <w:spacing w:line="800" w:lineRule="exact"/>
        <w:jc w:val="center"/>
        <w:rPr>
          <w:rFonts w:ascii="宋体" w:hAnsi="宋体"/>
          <w:b/>
          <w:color w:val="000000" w:themeColor="text1"/>
          <w:sz w:val="44"/>
          <w:szCs w:val="44"/>
          <w14:textFill>
            <w14:solidFill>
              <w14:schemeClr w14:val="tx1"/>
            </w14:solidFill>
          </w14:textFill>
        </w:rPr>
      </w:pPr>
      <w:r>
        <w:rPr>
          <w:rFonts w:hint="eastAsia" w:ascii="黑体" w:hAnsi="黑体" w:eastAsia="黑体"/>
          <w:b/>
          <w:color w:val="000000" w:themeColor="text1"/>
          <w:sz w:val="52"/>
          <w:szCs w:val="52"/>
          <w14:textFill>
            <w14:solidFill>
              <w14:schemeClr w14:val="tx1"/>
            </w14:solidFill>
          </w14:textFill>
        </w:rPr>
        <w:t>件</w:t>
      </w:r>
    </w:p>
    <w:p>
      <w:pPr>
        <w:spacing w:line="360" w:lineRule="auto"/>
        <w:ind w:firstLine="3477" w:firstLineChars="1237"/>
        <w:rPr>
          <w:rFonts w:ascii="黑体" w:hAnsi="宋体" w:eastAsia="黑体"/>
          <w:b/>
          <w:color w:val="000000" w:themeColor="text1"/>
          <w:sz w:val="28"/>
          <w:szCs w:val="28"/>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pacing w:val="10"/>
          <w:sz w:val="28"/>
          <w:szCs w:val="28"/>
          <w14:textFill>
            <w14:solidFill>
              <w14:schemeClr w14:val="tx1"/>
            </w14:solidFill>
          </w14:textFill>
        </w:rPr>
        <w:t xml:space="preserve">        </w:t>
      </w:r>
      <w:r>
        <w:rPr>
          <w:rFonts w:hint="eastAsia" w:ascii="黑体" w:hAnsi="宋体" w:eastAsia="黑体"/>
          <w:color w:val="000000" w:themeColor="text1"/>
          <w:spacing w:val="10"/>
          <w:sz w:val="28"/>
          <w:szCs w:val="28"/>
          <w:lang w:val="en-US" w:eastAsia="zh-CN"/>
          <w14:textFill>
            <w14:solidFill>
              <w14:schemeClr w14:val="tx1"/>
            </w14:solidFill>
          </w14:textFill>
        </w:rPr>
        <w:t xml:space="preserve"> </w:t>
      </w:r>
      <w:r>
        <w:rPr>
          <w:rFonts w:hint="eastAsia" w:ascii="黑体" w:hAnsi="宋体" w:eastAsia="黑体"/>
          <w:color w:val="000000" w:themeColor="text1"/>
          <w:spacing w:val="10"/>
          <w:sz w:val="28"/>
          <w:szCs w:val="28"/>
          <w14:textFill>
            <w14:solidFill>
              <w14:schemeClr w14:val="tx1"/>
            </w14:solidFill>
          </w14:textFill>
        </w:rPr>
        <w:t>采 购 人：</w:t>
      </w:r>
      <w:r>
        <w:rPr>
          <w:rFonts w:hint="eastAsia" w:ascii="黑体" w:hAnsi="宋体" w:eastAsia="黑体"/>
          <w:color w:val="000000" w:themeColor="text1"/>
          <w:sz w:val="28"/>
          <w:szCs w:val="28"/>
          <w:u w:val="single"/>
          <w14:textFill>
            <w14:solidFill>
              <w14:schemeClr w14:val="tx1"/>
            </w14:solidFill>
          </w14:textFill>
        </w:rPr>
        <w:t xml:space="preserve">          黄 山 学 院         </w:t>
      </w:r>
      <w:r>
        <w:rPr>
          <w:rFonts w:hint="eastAsia" w:ascii="黑体" w:hAnsi="宋体" w:eastAsia="黑体"/>
          <w:color w:val="000000" w:themeColor="text1"/>
          <w:sz w:val="28"/>
          <w:szCs w:val="28"/>
          <w14:textFill>
            <w14:solidFill>
              <w14:schemeClr w14:val="tx1"/>
            </w14:solidFill>
          </w14:textFill>
        </w:rPr>
        <w:t>（盖章）</w:t>
      </w:r>
    </w:p>
    <w:p>
      <w:pPr>
        <w:jc w:val="center"/>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代理机构：</w:t>
      </w:r>
      <w:r>
        <w:rPr>
          <w:rFonts w:hint="eastAsia" w:ascii="黑体" w:hAnsi="宋体" w:eastAsia="黑体"/>
          <w:color w:val="000000" w:themeColor="text1"/>
          <w:sz w:val="28"/>
          <w:szCs w:val="28"/>
          <w:u w:val="single"/>
          <w:lang w:eastAsia="zh-CN"/>
          <w14:textFill>
            <w14:solidFill>
              <w14:schemeClr w14:val="tx1"/>
            </w14:solidFill>
          </w14:textFill>
        </w:rPr>
        <w:t>浙江兴业建设项目管理有限公司</w:t>
      </w:r>
      <w:r>
        <w:rPr>
          <w:rFonts w:hint="eastAsia" w:ascii="黑体" w:hAnsi="宋体" w:eastAsia="黑体"/>
          <w:color w:val="000000" w:themeColor="text1"/>
          <w:sz w:val="28"/>
          <w:szCs w:val="28"/>
          <w:u w:val="single"/>
          <w:lang w:val="en-US" w:eastAsia="zh-CN"/>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（盖章）</w:t>
      </w:r>
    </w:p>
    <w:p>
      <w:pPr>
        <w:jc w:val="center"/>
        <w:rPr>
          <w:rFonts w:ascii="黑体" w:hAnsi="宋体" w:eastAsia="黑体"/>
          <w:color w:val="000000" w:themeColor="text1"/>
          <w:sz w:val="28"/>
          <w:szCs w:val="28"/>
          <w14:textFill>
            <w14:solidFill>
              <w14:schemeClr w14:val="tx1"/>
            </w14:solidFill>
          </w14:textFill>
        </w:rPr>
      </w:pPr>
    </w:p>
    <w:p>
      <w:pPr>
        <w:spacing w:line="360" w:lineRule="auto"/>
        <w:ind w:right="42" w:rightChars="20"/>
        <w:jc w:val="center"/>
        <w:rPr>
          <w:rFonts w:ascii="黑体" w:hAnsi="黑体" w:eastAsia="黑体"/>
          <w:color w:val="000000" w:themeColor="text1"/>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 xml:space="preserve">  </w:t>
      </w:r>
      <w:permStart w:id="1" w:edGrp="everyone"/>
      <w:r>
        <w:rPr>
          <w:rFonts w:hint="eastAsia" w:ascii="黑体" w:hAnsi="宋体" w:eastAsia="黑体"/>
          <w:color w:val="000000" w:themeColor="text1"/>
          <w:sz w:val="28"/>
          <w:szCs w:val="28"/>
          <w14:textFill>
            <w14:solidFill>
              <w14:schemeClr w14:val="tx1"/>
            </w14:solidFill>
          </w14:textFill>
        </w:rPr>
        <w:t>2018年7月</w:t>
      </w:r>
      <w:r>
        <w:rPr>
          <w:rFonts w:hint="eastAsia" w:ascii="黑体" w:hAnsi="黑体" w:eastAsia="黑体"/>
          <w:color w:val="000000" w:themeColor="text1"/>
          <w14:textFill>
            <w14:solidFill>
              <w14:schemeClr w14:val="tx1"/>
            </w14:solidFill>
          </w14:textFill>
        </w:rPr>
        <w:t xml:space="preserve"> </w:t>
      </w:r>
    </w:p>
    <w:p>
      <w:pPr>
        <w:spacing w:line="360" w:lineRule="auto"/>
        <w:ind w:right="42" w:rightChars="20"/>
        <w:jc w:val="center"/>
        <w:rPr>
          <w:rFonts w:ascii="黑体" w:hAnsi="黑体" w:eastAsia="黑体"/>
          <w:color w:val="000000" w:themeColor="text1"/>
          <w14:textFill>
            <w14:solidFill>
              <w14:schemeClr w14:val="tx1"/>
            </w14:solidFill>
          </w14:textFill>
        </w:rPr>
      </w:pPr>
    </w:p>
    <w:p>
      <w:pPr>
        <w:spacing w:line="360" w:lineRule="auto"/>
        <w:ind w:right="42" w:rightChars="20"/>
        <w:jc w:val="center"/>
        <w:rPr>
          <w:rFonts w:ascii="黑体" w:hAnsi="黑体" w:eastAsia="黑体"/>
          <w:color w:val="000000" w:themeColor="text1"/>
          <w14:textFill>
            <w14:solidFill>
              <w14:schemeClr w14:val="tx1"/>
            </w14:solidFill>
          </w14:textFill>
        </w:rPr>
      </w:pPr>
    </w:p>
    <w:p>
      <w:pPr>
        <w:spacing w:line="360" w:lineRule="auto"/>
        <w:ind w:right="42" w:rightChars="20"/>
        <w:jc w:val="center"/>
        <w:rPr>
          <w:rFonts w:ascii="黑体" w:hAnsi="黑体" w:eastAsia="黑体"/>
          <w:color w:val="000000" w:themeColor="text1"/>
          <w14:textFill>
            <w14:solidFill>
              <w14:schemeClr w14:val="tx1"/>
            </w14:solidFill>
          </w14:textFill>
        </w:rPr>
      </w:pPr>
    </w:p>
    <w:p>
      <w:pPr>
        <w:spacing w:line="360" w:lineRule="auto"/>
        <w:ind w:right="42" w:rightChars="20"/>
        <w:jc w:val="center"/>
        <w:rPr>
          <w:rFonts w:ascii="黑体" w:hAnsi="黑体" w:eastAsia="黑体"/>
          <w:color w:val="000000" w:themeColor="text1"/>
          <w14:textFill>
            <w14:solidFill>
              <w14:schemeClr w14:val="tx1"/>
            </w14:solidFill>
          </w14:textFill>
        </w:rPr>
      </w:pPr>
    </w:p>
    <w:permEnd w:id="1"/>
    <w:p>
      <w:pPr>
        <w:spacing w:line="360" w:lineRule="auto"/>
        <w:ind w:right="42" w:rightChars="20"/>
        <w:jc w:val="center"/>
        <w:rPr>
          <w:rFonts w:ascii="黑体" w:hAnsi="宋体" w:eastAsia="黑体"/>
          <w:color w:val="000000" w:themeColor="text1"/>
          <w:sz w:val="28"/>
          <w:szCs w:val="28"/>
          <w14:textFill>
            <w14:solidFill>
              <w14:schemeClr w14:val="tx1"/>
            </w14:solidFill>
          </w14:textFill>
        </w:rPr>
      </w:pPr>
      <w:r>
        <w:rPr>
          <w:rFonts w:ascii="黑体" w:hAnsi="黑体" w:eastAsia="黑体"/>
          <w:color w:val="000000" w:themeColor="text1"/>
          <w:sz w:val="36"/>
          <w:szCs w:val="36"/>
          <w:lang w:val="zh-CN"/>
          <w14:textFill>
            <w14:solidFill>
              <w14:schemeClr w14:val="tx1"/>
            </w14:solidFill>
          </w14:textFill>
        </w:rPr>
        <w:t>目</w:t>
      </w:r>
      <w:r>
        <w:rPr>
          <w:rFonts w:hint="eastAsia" w:ascii="黑体" w:hAnsi="黑体" w:eastAsia="黑体"/>
          <w:color w:val="000000" w:themeColor="text1"/>
          <w:sz w:val="36"/>
          <w:szCs w:val="36"/>
          <w:lang w:val="zh-CN"/>
          <w14:textFill>
            <w14:solidFill>
              <w14:schemeClr w14:val="tx1"/>
            </w14:solidFill>
          </w14:textFill>
        </w:rPr>
        <w:t xml:space="preserve">  </w:t>
      </w:r>
      <w:r>
        <w:rPr>
          <w:rFonts w:ascii="黑体" w:hAnsi="黑体" w:eastAsia="黑体"/>
          <w:color w:val="000000" w:themeColor="text1"/>
          <w:sz w:val="36"/>
          <w:szCs w:val="36"/>
          <w:lang w:val="zh-CN"/>
          <w14:textFill>
            <w14:solidFill>
              <w14:schemeClr w14:val="tx1"/>
            </w14:solidFill>
          </w14:textFill>
        </w:rPr>
        <w:t>录</w:t>
      </w:r>
    </w:p>
    <w:p>
      <w:pPr>
        <w:pStyle w:val="35"/>
        <w:tabs>
          <w:tab w:val="right" w:leader="dot" w:pos="9514"/>
        </w:tabs>
        <w:rPr>
          <w:rFonts w:asciiTheme="minorHAnsi" w:hAnsiTheme="minorHAnsi" w:eastAsiaTheme="minorEastAsia" w:cstheme="minorBidi"/>
          <w:b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fldChar w:fldCharType="begin"/>
      </w:r>
      <w:r>
        <w:instrText xml:space="preserve"> HYPERLINK \l "_Toc518654902" </w:instrText>
      </w:r>
      <w:r>
        <w:fldChar w:fldCharType="separate"/>
      </w:r>
      <w:r>
        <w:rPr>
          <w:rStyle w:val="57"/>
          <w:rFonts w:hint="eastAsia"/>
          <w:color w:val="000000" w:themeColor="text1"/>
          <w14:textFill>
            <w14:solidFill>
              <w14:schemeClr w14:val="tx1"/>
            </w14:solidFill>
          </w14:textFill>
        </w:rPr>
        <w:t>谈判文件第一部分（专用部分）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3"/>
        <w:tabs>
          <w:tab w:val="right" w:leader="dot" w:pos="9514"/>
        </w:tabs>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"_Toc518654903" </w:instrText>
      </w:r>
      <w:r>
        <w:fldChar w:fldCharType="separate"/>
      </w:r>
      <w:r>
        <w:rPr>
          <w:rStyle w:val="57"/>
          <w:rFonts w:hint="eastAsia"/>
          <w:color w:val="000000" w:themeColor="text1"/>
          <w14:textFill>
            <w14:solidFill>
              <w14:schemeClr w14:val="tx1"/>
            </w14:solidFill>
          </w14:textFill>
        </w:rPr>
        <w:t>第一章</w:t>
      </w:r>
      <w:r>
        <w:rPr>
          <w:rStyle w:val="57"/>
          <w:color w:val="000000" w:themeColor="text1"/>
          <w14:textFill>
            <w14:solidFill>
              <w14:schemeClr w14:val="tx1"/>
            </w14:solidFill>
          </w14:textFill>
        </w:rPr>
        <w:t xml:space="preserve"> </w:t>
      </w:r>
      <w:r>
        <w:rPr>
          <w:rStyle w:val="57"/>
          <w:rFonts w:hint="eastAsia"/>
          <w:color w:val="000000" w:themeColor="text1"/>
          <w14:textFill>
            <w14:solidFill>
              <w14:schemeClr w14:val="tx1"/>
            </w14:solidFill>
          </w14:textFill>
        </w:rPr>
        <w:t>竞争性谈判公告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3"/>
        <w:tabs>
          <w:tab w:val="right" w:leader="dot" w:pos="9514"/>
        </w:tabs>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"_Toc518654904" </w:instrText>
      </w:r>
      <w:r>
        <w:fldChar w:fldCharType="separate"/>
      </w:r>
      <w:r>
        <w:rPr>
          <w:rStyle w:val="57"/>
          <w:rFonts w:hint="eastAsia"/>
          <w:color w:val="000000" w:themeColor="text1"/>
          <w14:textFill>
            <w14:solidFill>
              <w14:schemeClr w14:val="tx1"/>
            </w14:solidFill>
          </w14:textFill>
        </w:rPr>
        <w:t>第二章</w:t>
      </w:r>
      <w:r>
        <w:rPr>
          <w:rStyle w:val="57"/>
          <w:color w:val="000000" w:themeColor="text1"/>
          <w14:textFill>
            <w14:solidFill>
              <w14:schemeClr w14:val="tx1"/>
            </w14:solidFill>
          </w14:textFill>
        </w:rPr>
        <w:t xml:space="preserve"> </w:t>
      </w:r>
      <w:r>
        <w:rPr>
          <w:rStyle w:val="57"/>
          <w:rFonts w:hint="eastAsia"/>
          <w:color w:val="000000" w:themeColor="text1"/>
          <w14:textFill>
            <w14:solidFill>
              <w14:schemeClr w14:val="tx1"/>
            </w14:solidFill>
          </w14:textFill>
        </w:rPr>
        <w:t>投标人须知前附表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3"/>
        <w:tabs>
          <w:tab w:val="right" w:leader="dot" w:pos="9514"/>
        </w:tabs>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"_Toc518654905" </w:instrText>
      </w:r>
      <w:r>
        <w:fldChar w:fldCharType="separate"/>
      </w:r>
      <w:r>
        <w:rPr>
          <w:rStyle w:val="57"/>
          <w:rFonts w:hint="eastAsia"/>
          <w:color w:val="000000" w:themeColor="text1"/>
          <w14:textFill>
            <w14:solidFill>
              <w14:schemeClr w14:val="tx1"/>
            </w14:solidFill>
          </w14:textFill>
        </w:rPr>
        <w:t>第三章、项目要求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3"/>
        <w:tabs>
          <w:tab w:val="right" w:leader="dot" w:pos="9514"/>
        </w:tabs>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"_Toc518654906" </w:instrText>
      </w:r>
      <w:r>
        <w:fldChar w:fldCharType="separate"/>
      </w:r>
      <w:r>
        <w:rPr>
          <w:rStyle w:val="57"/>
          <w:rFonts w:hint="eastAsia"/>
          <w:color w:val="000000" w:themeColor="text1"/>
          <w14:textFill>
            <w14:solidFill>
              <w14:schemeClr w14:val="tx1"/>
            </w14:solidFill>
          </w14:textFill>
        </w:rPr>
        <w:t>第四章</w:t>
      </w:r>
      <w:r>
        <w:rPr>
          <w:rStyle w:val="57"/>
          <w:color w:val="000000" w:themeColor="text1"/>
          <w14:textFill>
            <w14:solidFill>
              <w14:schemeClr w14:val="tx1"/>
            </w14:solidFill>
          </w14:textFill>
        </w:rPr>
        <w:t xml:space="preserve"> </w:t>
      </w:r>
      <w:r>
        <w:rPr>
          <w:rStyle w:val="57"/>
          <w:rFonts w:hint="eastAsia"/>
          <w:color w:val="000000" w:themeColor="text1"/>
          <w14:textFill>
            <w14:solidFill>
              <w14:schemeClr w14:val="tx1"/>
            </w14:solidFill>
          </w14:textFill>
        </w:rPr>
        <w:t>资格性和符合性评审表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"_Toc518654907" </w:instrText>
      </w:r>
      <w:r>
        <w:fldChar w:fldCharType="separate"/>
      </w:r>
      <w:r>
        <w:rPr>
          <w:rStyle w:val="57"/>
          <w:rFonts w:hint="eastAsia"/>
          <w:color w:val="000000" w:themeColor="text1"/>
          <w14:textFill>
            <w14:solidFill>
              <w14:schemeClr w14:val="tx1"/>
            </w14:solidFill>
          </w14:textFill>
        </w:rPr>
        <w:t>一、资格性审查表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"_Toc518654908" </w:instrText>
      </w:r>
      <w:r>
        <w:fldChar w:fldCharType="separate"/>
      </w:r>
      <w:r>
        <w:rPr>
          <w:rStyle w:val="57"/>
          <w:rFonts w:hint="eastAsia"/>
          <w:color w:val="000000" w:themeColor="text1"/>
          <w:lang w:bidi="he-IL"/>
          <w14:textFill>
            <w14:solidFill>
              <w14:schemeClr w14:val="tx1"/>
            </w14:solidFill>
          </w14:textFill>
        </w:rPr>
        <w:t>二、符合性审查表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5"/>
        <w:tabs>
          <w:tab w:val="right" w:leader="dot" w:pos="9514"/>
        </w:tabs>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"_Toc518654909" </w:instrText>
      </w:r>
      <w:r>
        <w:fldChar w:fldCharType="separate"/>
      </w:r>
      <w:r>
        <w:rPr>
          <w:rStyle w:val="57"/>
          <w:rFonts w:hint="eastAsia"/>
          <w:color w:val="000000" w:themeColor="text1"/>
          <w14:textFill>
            <w14:solidFill>
              <w14:schemeClr w14:val="tx1"/>
            </w14:solidFill>
          </w14:textFill>
        </w:rPr>
        <w:t>谈判文件第二部分（通用部分）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3"/>
        <w:tabs>
          <w:tab w:val="right" w:leader="dot" w:pos="9514"/>
        </w:tabs>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"_Toc518654910" </w:instrText>
      </w:r>
      <w:r>
        <w:fldChar w:fldCharType="separate"/>
      </w:r>
      <w:r>
        <w:rPr>
          <w:rStyle w:val="57"/>
          <w:rFonts w:hint="eastAsia"/>
          <w:color w:val="000000" w:themeColor="text1"/>
          <w14:textFill>
            <w14:solidFill>
              <w14:schemeClr w14:val="tx1"/>
            </w14:solidFill>
          </w14:textFill>
        </w:rPr>
        <w:t>第五章</w:t>
      </w:r>
      <w:r>
        <w:rPr>
          <w:rStyle w:val="57"/>
          <w:color w:val="000000" w:themeColor="text1"/>
          <w14:textFill>
            <w14:solidFill>
              <w14:schemeClr w14:val="tx1"/>
            </w14:solidFill>
          </w14:textFill>
        </w:rPr>
        <w:t xml:space="preserve">  </w:t>
      </w:r>
      <w:r>
        <w:rPr>
          <w:rStyle w:val="57"/>
          <w:rFonts w:hint="eastAsia"/>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"_Toc518654911" </w:instrText>
      </w:r>
      <w:r>
        <w:fldChar w:fldCharType="separate"/>
      </w:r>
      <w:r>
        <w:rPr>
          <w:rStyle w:val="57"/>
          <w:rFonts w:hint="eastAsia"/>
          <w:color w:val="000000" w:themeColor="text1"/>
          <w14:textFill>
            <w14:solidFill>
              <w14:schemeClr w14:val="tx1"/>
            </w14:solidFill>
          </w14:textFill>
        </w:rPr>
        <w:t>一、总则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"_Toc518654912" </w:instrText>
      </w:r>
      <w:r>
        <w:fldChar w:fldCharType="separate"/>
      </w:r>
      <w:r>
        <w:rPr>
          <w:rStyle w:val="57"/>
          <w:rFonts w:hint="eastAsia"/>
          <w:color w:val="000000" w:themeColor="text1"/>
          <w14:textFill>
            <w14:solidFill>
              <w14:schemeClr w14:val="tx1"/>
            </w14:solidFill>
          </w14:textFill>
        </w:rPr>
        <w:t>二、竞争性谈判文件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"_Toc518654913" </w:instrText>
      </w:r>
      <w:r>
        <w:fldChar w:fldCharType="separate"/>
      </w:r>
      <w:r>
        <w:rPr>
          <w:rStyle w:val="57"/>
          <w:rFonts w:hint="eastAsia"/>
          <w:color w:val="000000" w:themeColor="text1"/>
          <w14:textFill>
            <w14:solidFill>
              <w14:schemeClr w14:val="tx1"/>
            </w14:solidFill>
          </w14:textFill>
        </w:rPr>
        <w:t>三、谈判响应文件的编制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"_Toc518654914" </w:instrText>
      </w:r>
      <w:r>
        <w:fldChar w:fldCharType="separate"/>
      </w:r>
      <w:r>
        <w:rPr>
          <w:rStyle w:val="57"/>
          <w:rFonts w:hint="eastAsia"/>
          <w:color w:val="000000" w:themeColor="text1"/>
          <w14:textFill>
            <w14:solidFill>
              <w14:schemeClr w14:val="tx1"/>
            </w14:solidFill>
          </w14:textFill>
        </w:rPr>
        <w:t>四、谈判响应文件的提交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"_Toc518654915" </w:instrText>
      </w:r>
      <w:r>
        <w:fldChar w:fldCharType="separate"/>
      </w:r>
      <w:r>
        <w:rPr>
          <w:rStyle w:val="57"/>
          <w:rFonts w:hint="eastAsia"/>
          <w:color w:val="000000" w:themeColor="text1"/>
          <w14:textFill>
            <w14:solidFill>
              <w14:schemeClr w14:val="tx1"/>
            </w14:solidFill>
          </w14:textFill>
        </w:rPr>
        <w:t>五、谈判与评审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"_Toc518654916" </w:instrText>
      </w:r>
      <w:r>
        <w:fldChar w:fldCharType="separate"/>
      </w:r>
      <w:r>
        <w:rPr>
          <w:rStyle w:val="57"/>
          <w:rFonts w:hint="eastAsia"/>
          <w:color w:val="000000" w:themeColor="text1"/>
          <w14:textFill>
            <w14:solidFill>
              <w14:schemeClr w14:val="tx1"/>
            </w14:solidFill>
          </w14:textFill>
        </w:rPr>
        <w:t>六、定标和授予合同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"_Toc518654917" </w:instrText>
      </w:r>
      <w:r>
        <w:fldChar w:fldCharType="separate"/>
      </w:r>
      <w:r>
        <w:rPr>
          <w:rStyle w:val="57"/>
          <w:rFonts w:hint="eastAsia"/>
          <w:color w:val="000000" w:themeColor="text1"/>
          <w14:textFill>
            <w14:solidFill>
              <w14:schemeClr w14:val="tx1"/>
            </w14:solidFill>
          </w14:textFill>
        </w:rPr>
        <w:t>七、</w:t>
      </w:r>
      <w:r>
        <w:rPr>
          <w:rStyle w:val="57"/>
          <w:color w:val="000000" w:themeColor="text1"/>
          <w14:textFill>
            <w14:solidFill>
              <w14:schemeClr w14:val="tx1"/>
            </w14:solidFill>
          </w14:textFill>
        </w:rPr>
        <w:t xml:space="preserve"> </w:t>
      </w:r>
      <w:r>
        <w:rPr>
          <w:rStyle w:val="57"/>
          <w:rFonts w:hint="eastAsia"/>
          <w:color w:val="000000" w:themeColor="text1"/>
          <w14:textFill>
            <w14:solidFill>
              <w14:schemeClr w14:val="tx1"/>
            </w14:solidFill>
          </w14:textFill>
        </w:rPr>
        <w:t>质疑与投诉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3"/>
        <w:tabs>
          <w:tab w:val="right" w:leader="dot" w:pos="9514"/>
        </w:tabs>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"_Toc518654918" </w:instrText>
      </w:r>
      <w:r>
        <w:fldChar w:fldCharType="separate"/>
      </w:r>
      <w:r>
        <w:rPr>
          <w:rStyle w:val="57"/>
          <w:rFonts w:hint="eastAsia"/>
          <w:color w:val="000000" w:themeColor="text1"/>
          <w14:textFill>
            <w14:solidFill>
              <w14:schemeClr w14:val="tx1"/>
            </w14:solidFill>
          </w14:textFill>
        </w:rPr>
        <w:t>第六章</w:t>
      </w:r>
      <w:r>
        <w:rPr>
          <w:rStyle w:val="57"/>
          <w:color w:val="000000" w:themeColor="text1"/>
          <w14:textFill>
            <w14:solidFill>
              <w14:schemeClr w14:val="tx1"/>
            </w14:solidFill>
          </w14:textFill>
        </w:rPr>
        <w:t xml:space="preserve"> </w:t>
      </w:r>
      <w:r>
        <w:rPr>
          <w:rStyle w:val="57"/>
          <w:rFonts w:hint="eastAsia"/>
          <w:color w:val="000000" w:themeColor="text1"/>
          <w14:textFill>
            <w14:solidFill>
              <w14:schemeClr w14:val="tx1"/>
            </w14:solidFill>
          </w14:textFill>
        </w:rPr>
        <w:t>合同格式（仅供参考）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3"/>
        <w:tabs>
          <w:tab w:val="right" w:leader="dot" w:pos="9514"/>
        </w:tabs>
        <w:rPr>
          <w:rFonts w:asciiTheme="minorHAnsi" w:hAnsiTheme="minorHAnsi" w:eastAsiaTheme="minorEastAsia" w:cstheme="minorBidi"/>
          <w:b w:val="0"/>
          <w:color w:val="000000" w:themeColor="text1"/>
          <w:sz w:val="21"/>
          <w:szCs w:val="22"/>
          <w14:textFill>
            <w14:solidFill>
              <w14:schemeClr w14:val="tx1"/>
            </w14:solidFill>
          </w14:textFill>
        </w:rPr>
      </w:pPr>
      <w:r>
        <w:fldChar w:fldCharType="begin"/>
      </w:r>
      <w:r>
        <w:instrText xml:space="preserve"> HYPERLINK \l "_Toc518654919" </w:instrText>
      </w:r>
      <w:r>
        <w:fldChar w:fldCharType="separate"/>
      </w:r>
      <w:r>
        <w:rPr>
          <w:rStyle w:val="57"/>
          <w:rFonts w:hint="eastAsia"/>
          <w:color w:val="000000" w:themeColor="text1"/>
          <w:lang w:bidi="he-IL"/>
          <w14:textFill>
            <w14:solidFill>
              <w14:schemeClr w14:val="tx1"/>
            </w14:solidFill>
          </w14:textFill>
        </w:rPr>
        <w:t>第七章</w:t>
      </w:r>
      <w:r>
        <w:rPr>
          <w:rStyle w:val="57"/>
          <w:color w:val="000000" w:themeColor="text1"/>
          <w:lang w:bidi="he-IL"/>
          <w14:textFill>
            <w14:solidFill>
              <w14:schemeClr w14:val="tx1"/>
            </w14:solidFill>
          </w14:textFill>
        </w:rPr>
        <w:t xml:space="preserve"> </w:t>
      </w:r>
      <w:r>
        <w:rPr>
          <w:rStyle w:val="57"/>
          <w:rFonts w:hint="eastAsia"/>
          <w:color w:val="000000" w:themeColor="text1"/>
          <w:lang w:bidi="he-IL"/>
          <w14:textFill>
            <w14:solidFill>
              <w14:schemeClr w14:val="tx1"/>
            </w14:solidFill>
          </w14:textFill>
        </w:rPr>
        <w:t>谈判响应文件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"_Toc518654920" </w:instrText>
      </w:r>
      <w:r>
        <w:fldChar w:fldCharType="separate"/>
      </w:r>
      <w:r>
        <w:rPr>
          <w:rStyle w:val="57"/>
          <w:rFonts w:hint="eastAsia"/>
          <w:color w:val="000000" w:themeColor="text1"/>
          <w14:textFill>
            <w14:solidFill>
              <w14:schemeClr w14:val="tx1"/>
            </w14:solidFill>
          </w14:textFill>
        </w:rPr>
        <w:t>商务技术标格式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"_Toc518654921" </w:instrText>
      </w:r>
      <w:r>
        <w:fldChar w:fldCharType="separate"/>
      </w:r>
      <w:r>
        <w:rPr>
          <w:rStyle w:val="57"/>
          <w:rFonts w:hint="eastAsia"/>
          <w:color w:val="000000" w:themeColor="text1"/>
          <w14:textFill>
            <w14:solidFill>
              <w14:schemeClr w14:val="tx1"/>
            </w14:solidFill>
          </w14:textFill>
        </w:rPr>
        <w:t>一、投标函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"_Toc518654922" </w:instrText>
      </w:r>
      <w:r>
        <w:fldChar w:fldCharType="separate"/>
      </w:r>
      <w:r>
        <w:rPr>
          <w:rStyle w:val="57"/>
          <w:rFonts w:hint="eastAsia"/>
          <w:color w:val="000000" w:themeColor="text1"/>
          <w14:textFill>
            <w14:solidFill>
              <w14:schemeClr w14:val="tx1"/>
            </w14:solidFill>
          </w14:textFill>
        </w:rPr>
        <w:t>二、项目要求响应情况表（服务类、工程类项目适用）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"_Toc518654923" </w:instrText>
      </w:r>
      <w:r>
        <w:fldChar w:fldCharType="separate"/>
      </w:r>
      <w:r>
        <w:rPr>
          <w:rStyle w:val="57"/>
          <w:rFonts w:hint="eastAsia"/>
          <w:color w:val="000000" w:themeColor="text1"/>
          <w14:textFill>
            <w14:solidFill>
              <w14:schemeClr w14:val="tx1"/>
            </w14:solidFill>
          </w14:textFill>
        </w:rPr>
        <w:t>三、商务要求响应情况表（通用）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"_Toc518654924" </w:instrText>
      </w:r>
      <w:r>
        <w:fldChar w:fldCharType="separate"/>
      </w:r>
      <w:r>
        <w:rPr>
          <w:rStyle w:val="57"/>
          <w:rFonts w:hint="eastAsia"/>
          <w:color w:val="000000" w:themeColor="text1"/>
          <w14:textFill>
            <w14:solidFill>
              <w14:schemeClr w14:val="tx1"/>
            </w14:solidFill>
          </w14:textFill>
        </w:rPr>
        <w:t>四、本项目实施方案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"_Toc518654925" </w:instrText>
      </w:r>
      <w:r>
        <w:fldChar w:fldCharType="separate"/>
      </w:r>
      <w:r>
        <w:rPr>
          <w:rStyle w:val="57"/>
          <w:rFonts w:hint="eastAsia"/>
          <w:color w:val="000000" w:themeColor="text1"/>
          <w14:textFill>
            <w14:solidFill>
              <w14:schemeClr w14:val="tx1"/>
            </w14:solidFill>
          </w14:textFill>
        </w:rPr>
        <w:t>五、资格证明文件及其他重要资料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"_Toc518654926" </w:instrText>
      </w:r>
      <w:r>
        <w:fldChar w:fldCharType="separate"/>
      </w:r>
      <w:r>
        <w:rPr>
          <w:rStyle w:val="57"/>
          <w:rFonts w:hint="eastAsia"/>
          <w:color w:val="000000" w:themeColor="text1"/>
          <w14:textFill>
            <w14:solidFill>
              <w14:schemeClr w14:val="tx1"/>
            </w14:solidFill>
          </w14:textFill>
        </w:rPr>
        <w:t>价格标格式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"_Toc518654927" </w:instrText>
      </w:r>
      <w:r>
        <w:fldChar w:fldCharType="separate"/>
      </w:r>
      <w:r>
        <w:rPr>
          <w:rStyle w:val="57"/>
          <w:rFonts w:hint="eastAsia"/>
          <w:color w:val="000000" w:themeColor="text1"/>
          <w14:textFill>
            <w14:solidFill>
              <w14:schemeClr w14:val="tx1"/>
            </w14:solidFill>
          </w14:textFill>
        </w:rPr>
        <w:t>一、开标一览表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7"/>
        <w:tabs>
          <w:tab w:val="right" w:leader="dot" w:pos="9514"/>
        </w:tabs>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"_Toc518654928" </w:instrText>
      </w:r>
      <w:r>
        <w:fldChar w:fldCharType="separate"/>
      </w:r>
      <w:r>
        <w:rPr>
          <w:rStyle w:val="57"/>
          <w:rFonts w:hint="eastAsia"/>
          <w:color w:val="000000" w:themeColor="text1"/>
          <w14:textFill>
            <w14:solidFill>
              <w14:schemeClr w14:val="tx1"/>
            </w14:solidFill>
          </w14:textFill>
        </w:rPr>
        <w:t>二、分项报价表（服务类、工程类项目适用）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_Toc518654928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51"/>
        <w:jc w:val="left"/>
        <w:rPr>
          <w:color w:val="000000" w:themeColor="text1"/>
          <w14:textFill>
            <w14:solidFill>
              <w14:schemeClr w14:val="tx1"/>
            </w14:solidFill>
          </w14:textFill>
        </w:rPr>
      </w:pPr>
      <w:r>
        <w:rPr>
          <w:color w:val="000000" w:themeColor="text1"/>
          <w:lang w:val="zh-CN"/>
          <w14:textFill>
            <w14:solidFill>
              <w14:schemeClr w14:val="tx1"/>
            </w14:solidFill>
          </w14:textFill>
        </w:rPr>
        <w:fldChar w:fldCharType="end"/>
      </w:r>
      <w:bookmarkStart w:id="0" w:name="_Toc488157394"/>
      <w:r>
        <w:rPr>
          <w:color w:val="000000" w:themeColor="text1"/>
          <w14:textFill>
            <w14:solidFill>
              <w14:schemeClr w14:val="tx1"/>
            </w14:solidFill>
          </w14:textFill>
        </w:rPr>
        <w:br w:type="page"/>
      </w:r>
      <w:bookmarkStart w:id="1" w:name="_Toc511654025"/>
      <w:bookmarkStart w:id="2" w:name="_Toc518654902"/>
      <w:r>
        <w:rPr>
          <w:rFonts w:hint="eastAsia"/>
          <w:color w:val="000000" w:themeColor="text1"/>
          <w14:textFill>
            <w14:solidFill>
              <w14:schemeClr w14:val="tx1"/>
            </w14:solidFill>
          </w14:textFill>
        </w:rPr>
        <w:t>谈判文件第一部分（专用部分）</w:t>
      </w:r>
      <w:bookmarkEnd w:id="1"/>
      <w:bookmarkEnd w:id="2"/>
    </w:p>
    <w:p>
      <w:pPr>
        <w:pStyle w:val="116"/>
        <w:keepNext w:val="0"/>
        <w:keepLines w:val="0"/>
        <w:spacing w:before="0" w:after="0" w:line="540" w:lineRule="exact"/>
        <w:ind w:left="1785" w:leftChars="850" w:firstLine="964" w:firstLineChars="300"/>
        <w:jc w:val="both"/>
        <w:rPr>
          <w:color w:val="000000" w:themeColor="text1"/>
          <w14:textFill>
            <w14:solidFill>
              <w14:schemeClr w14:val="tx1"/>
            </w14:solidFill>
          </w14:textFill>
        </w:rPr>
      </w:pPr>
      <w:bookmarkStart w:id="3" w:name="_Toc518654903"/>
      <w:r>
        <w:rPr>
          <w:rFonts w:hint="eastAsia"/>
          <w:color w:val="000000" w:themeColor="text1"/>
          <w14:textFill>
            <w14:solidFill>
              <w14:schemeClr w14:val="tx1"/>
            </w14:solidFill>
          </w14:textFill>
        </w:rPr>
        <w:t xml:space="preserve">第一章 </w:t>
      </w:r>
      <w:r>
        <w:rPr>
          <w:color w:val="000000" w:themeColor="text1"/>
          <w14:textFill>
            <w14:solidFill>
              <w14:schemeClr w14:val="tx1"/>
            </w14:solidFill>
          </w14:textFill>
        </w:rPr>
        <w:t>竞争性谈判</w:t>
      </w:r>
      <w:bookmarkEnd w:id="0"/>
      <w:r>
        <w:rPr>
          <w:rFonts w:hint="eastAsia"/>
          <w:color w:val="000000" w:themeColor="text1"/>
          <w14:textFill>
            <w14:solidFill>
              <w14:schemeClr w14:val="tx1"/>
            </w14:solidFill>
          </w14:textFill>
        </w:rPr>
        <w:t>公告</w:t>
      </w:r>
      <w:bookmarkEnd w:id="3"/>
    </w:p>
    <w:p>
      <w:pPr>
        <w:spacing w:line="480" w:lineRule="exact"/>
        <w:jc w:val="center"/>
        <w:rPr>
          <w:rFonts w:hint="eastAsia" w:ascii="黑体" w:hAnsi="黑体" w:eastAsia="黑体"/>
          <w:color w:val="000000" w:themeColor="text1"/>
          <w:sz w:val="32"/>
          <w:szCs w:val="32"/>
          <w14:textFill>
            <w14:solidFill>
              <w14:schemeClr w14:val="tx1"/>
            </w14:solidFill>
          </w14:textFill>
        </w:rPr>
      </w:pPr>
      <w:bookmarkStart w:id="4" w:name="_Toc272218544"/>
      <w:r>
        <w:rPr>
          <w:rFonts w:hint="eastAsia" w:ascii="黑体" w:hAnsi="黑体" w:eastAsia="黑体"/>
          <w:color w:val="000000" w:themeColor="text1"/>
          <w:sz w:val="32"/>
          <w:szCs w:val="32"/>
          <w14:textFill>
            <w14:solidFill>
              <w14:schemeClr w14:val="tx1"/>
            </w14:solidFill>
          </w14:textFill>
        </w:rPr>
        <w:t xml:space="preserve"> </w:t>
      </w:r>
    </w:p>
    <w:p>
      <w:pPr>
        <w:spacing w:line="48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黄山学院文思楼走道吊顶工程</w:t>
      </w:r>
      <w:r>
        <w:rPr>
          <w:rFonts w:ascii="黑体" w:hAnsi="黑体" w:eastAsia="黑体"/>
          <w:color w:val="000000" w:themeColor="text1"/>
          <w:sz w:val="32"/>
          <w:szCs w:val="32"/>
          <w14:textFill>
            <w14:solidFill>
              <w14:schemeClr w14:val="tx1"/>
            </w14:solidFill>
          </w14:textFill>
        </w:rPr>
        <w:t>竞争性谈判公告</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Verdana" w:hAnsi="Verdana"/>
          <w:color w:val="000000" w:themeColor="text1"/>
          <w:szCs w:val="21"/>
          <w14:textFill>
            <w14:solidFill>
              <w14:schemeClr w14:val="tx1"/>
            </w14:solidFill>
          </w14:textFill>
        </w:rPr>
        <w:t xml:space="preserve"> </w:t>
      </w:r>
      <w:permStart w:id="2" w:edGrp="everyone"/>
      <w:r>
        <w:rPr>
          <w:rFonts w:hint="eastAsia" w:ascii="宋体" w:hAnsi="宋体"/>
          <w:color w:val="000000" w:themeColor="text1"/>
          <w:szCs w:val="21"/>
          <w:lang w:eastAsia="zh-CN"/>
          <w14:textFill>
            <w14:solidFill>
              <w14:schemeClr w14:val="tx1"/>
            </w14:solidFill>
          </w14:textFill>
        </w:rPr>
        <w:t>浙江兴业建设项目管理有限公司</w:t>
      </w:r>
      <w:r>
        <w:rPr>
          <w:rFonts w:hint="eastAsia" w:ascii="宋体" w:hAnsi="宋体"/>
          <w:color w:val="000000" w:themeColor="text1"/>
          <w:szCs w:val="21"/>
          <w14:textFill>
            <w14:solidFill>
              <w14:schemeClr w14:val="tx1"/>
            </w14:solidFill>
          </w14:textFill>
        </w:rPr>
        <w:t>受黄山学院的委托，现对</w:t>
      </w:r>
      <w:r>
        <w:rPr>
          <w:rFonts w:hint="eastAsia" w:ascii="宋体" w:hAnsi="宋体"/>
          <w:color w:val="000000" w:themeColor="text1"/>
          <w:szCs w:val="21"/>
          <w:lang w:eastAsia="zh-CN"/>
          <w14:textFill>
            <w14:solidFill>
              <w14:schemeClr w14:val="tx1"/>
            </w14:solidFill>
          </w14:textFill>
        </w:rPr>
        <w:t>黄山学院文思楼走道吊顶工程</w:t>
      </w:r>
      <w:r>
        <w:rPr>
          <w:rFonts w:hint="eastAsia" w:ascii="宋体" w:hAnsi="宋体"/>
          <w:color w:val="000000" w:themeColor="text1"/>
          <w:szCs w:val="21"/>
          <w14:textFill>
            <w14:solidFill>
              <w14:schemeClr w14:val="tx1"/>
            </w14:solidFill>
          </w14:textFill>
        </w:rPr>
        <w:t>进行竞争性谈判，欢迎具备条件的国内投标人参加谈判。</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一、项目名称及内容</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1、项目编号：HSXYFS-2018-00</w:t>
      </w: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 xml:space="preserve"> </w:t>
      </w:r>
    </w:p>
    <w:p>
      <w:pPr>
        <w:widowControl/>
        <w:shd w:val="clear" w:color="auto" w:fill="FFFFFF"/>
        <w:spacing w:line="660" w:lineRule="exact"/>
        <w:ind w:firstLine="630" w:firstLineChars="300"/>
        <w:jc w:val="left"/>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2、项目名称：</w:t>
      </w:r>
      <w:r>
        <w:rPr>
          <w:rFonts w:hint="eastAsia" w:ascii="宋体" w:hAnsi="宋体"/>
          <w:color w:val="000000" w:themeColor="text1"/>
          <w:szCs w:val="21"/>
          <w:lang w:eastAsia="zh-CN"/>
          <w14:textFill>
            <w14:solidFill>
              <w14:schemeClr w14:val="tx1"/>
            </w14:solidFill>
          </w14:textFill>
        </w:rPr>
        <w:t>黄山学院文思楼走道吊顶工程</w:t>
      </w:r>
    </w:p>
    <w:p>
      <w:pPr>
        <w:widowControl/>
        <w:shd w:val="clear" w:color="auto" w:fill="FFFFFF"/>
        <w:spacing w:line="660" w:lineRule="exact"/>
        <w:ind w:firstLine="630" w:firstLineChars="3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3、项目单位：黄山学院 </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4、资金来源：省财政资金</w:t>
      </w:r>
    </w:p>
    <w:p>
      <w:pPr>
        <w:widowControl/>
        <w:shd w:val="clear" w:color="auto" w:fill="FFFFFF"/>
        <w:spacing w:line="660" w:lineRule="exact"/>
        <w:ind w:firstLine="645"/>
        <w:jc w:val="left"/>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5、项目预算：565267.26</w:t>
      </w:r>
      <w:r>
        <w:rPr>
          <w:rFonts w:hint="eastAsia" w:ascii="宋体" w:hAnsi="宋体"/>
          <w:color w:val="000000" w:themeColor="text1"/>
          <w:szCs w:val="21"/>
          <w:lang w:eastAsia="zh-CN"/>
          <w14:textFill>
            <w14:solidFill>
              <w14:schemeClr w14:val="tx1"/>
            </w14:solidFill>
          </w14:textFill>
        </w:rPr>
        <w:t>元</w:t>
      </w:r>
    </w:p>
    <w:p>
      <w:pPr>
        <w:widowControl/>
        <w:shd w:val="clear" w:color="auto" w:fill="FFFFFF"/>
        <w:spacing w:line="660" w:lineRule="exact"/>
        <w:ind w:firstLine="645"/>
        <w:jc w:val="lef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6、工期：30日历天</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、标段（包别）划分：1个包</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二、投标人资格</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1、投标人须具备建设行政主管部门核发的建筑装修装饰工程专业承包二级及以上资质的独立法人，且注册资本金满足项目谈判要求，在人员、设备、资金等方面具有承担本项目施工的能力；</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2、项目经理须是具有建筑工程专业二级及以上资质的注册建造师；</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3、本项目不接受联合体谈判；</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color w:val="000000" w:themeColor="text1"/>
          <w:spacing w:val="-4"/>
          <w:szCs w:val="21"/>
          <w14:textFill>
            <w14:solidFill>
              <w14:schemeClr w14:val="tx1"/>
            </w14:solidFill>
          </w14:textFill>
        </w:rPr>
        <w:t>投标人存在以下不良信用记录情形之一的，不得推荐为成交候选投标人，不得确定为成交投标人：</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（1）投标人被人民法院列入失信被执行人的；</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（2）投标人或其法定代表人或拟派项目经理（项目负责人）被人民检察院列入行贿犯罪档案的；</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（3）投标人被工商行政管理部门列入企业经营异常名录的；</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（4）投标人被税务部门列入重大税收违法案件当事人名单的；</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（5）投标人被政府采购监管部门列入政府采购严重违法失信行为记录名单的。</w:t>
      </w:r>
    </w:p>
    <w:p>
      <w:pPr>
        <w:spacing w:line="540" w:lineRule="exact"/>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以上情形第（1）（3）（4）（5）以“信用中国”（</w:t>
      </w:r>
      <w:r>
        <w:rPr>
          <w:color w:val="000000" w:themeColor="text1"/>
          <w14:textFill>
            <w14:solidFill>
              <w14:schemeClr w14:val="tx1"/>
            </w14:solidFill>
          </w14:textFill>
        </w:rPr>
        <w:t>http://www.creditchina.gov.cn</w:t>
      </w:r>
      <w:r>
        <w:rPr>
          <w:rFonts w:hint="eastAsia"/>
          <w:color w:val="000000" w:themeColor="text1"/>
          <w14:textFill>
            <w14:solidFill>
              <w14:schemeClr w14:val="tx1"/>
            </w14:solidFill>
          </w14:textFill>
        </w:rPr>
        <w:t>）或其他指定媒介[国家税务总局网站（</w:t>
      </w:r>
      <w:r>
        <w:rPr>
          <w:color w:val="000000" w:themeColor="text1"/>
          <w14:textFill>
            <w14:solidFill>
              <w14:schemeClr w14:val="tx1"/>
            </w14:solidFill>
          </w14:textFill>
        </w:rPr>
        <w:t>www.chinatax.gov.cn</w:t>
      </w:r>
      <w:r>
        <w:rPr>
          <w:rFonts w:hint="eastAsia"/>
          <w:color w:val="000000" w:themeColor="text1"/>
          <w14:textFill>
            <w14:solidFill>
              <w14:schemeClr w14:val="tx1"/>
            </w14:solidFill>
          </w14:textFill>
        </w:rPr>
        <w:t>）、中国政府采购网（</w:t>
      </w:r>
      <w:r>
        <w:rPr>
          <w:color w:val="000000" w:themeColor="text1"/>
          <w14:textFill>
            <w14:solidFill>
              <w14:schemeClr w14:val="tx1"/>
            </w14:solidFill>
          </w14:textFill>
        </w:rPr>
        <w:t>www.ccgp.gov.cn</w:t>
      </w:r>
      <w:r>
        <w:rPr>
          <w:rFonts w:hint="eastAsia"/>
          <w:color w:val="000000" w:themeColor="text1"/>
          <w14:textFill>
            <w14:solidFill>
              <w14:schemeClr w14:val="tx1"/>
            </w14:solidFill>
          </w14:textFill>
        </w:rPr>
        <w:t>）、最高人民法院网站（</w:t>
      </w:r>
      <w:r>
        <w:rPr>
          <w:color w:val="000000" w:themeColor="text1"/>
          <w14:textFill>
            <w14:solidFill>
              <w14:schemeClr w14:val="tx1"/>
            </w14:solidFill>
          </w14:textFill>
        </w:rPr>
        <w:t>www.court.gov.cn</w:t>
      </w:r>
      <w:r>
        <w:rPr>
          <w:rFonts w:hint="eastAsia"/>
          <w:color w:val="000000" w:themeColor="text1"/>
          <w14:textFill>
            <w14:solidFill>
              <w14:schemeClr w14:val="tx1"/>
            </w14:solidFill>
          </w14:textFill>
        </w:rPr>
        <w:t>）、国家企业信用信息公示系统网站（</w:t>
      </w:r>
      <w:r>
        <w:rPr>
          <w:color w:val="000000" w:themeColor="text1"/>
          <w14:textFill>
            <w14:solidFill>
              <w14:schemeClr w14:val="tx1"/>
            </w14:solidFill>
          </w14:textFill>
        </w:rPr>
        <w:t>www.gsxt.gov.cn</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发布的为准，有限制期限的按规定期限执行，无限制期限的按投标截止时间前6个月计算。由代理机构在推荐成交候选人前对拟推荐的成交候选人进行查询并将结果反馈至评审小组。第（2）项在资格性审查时进行评审。</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三、报名及谈判文件发售办法</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1、谈判文件发售时间：2018年7月</w:t>
      </w:r>
      <w:r>
        <w:rPr>
          <w:rFonts w:hint="eastAsia" w:ascii="宋体" w:hAnsi="宋体"/>
          <w:color w:val="000000" w:themeColor="text1"/>
          <w:szCs w:val="21"/>
          <w:lang w:val="en-US" w:eastAsia="zh-CN"/>
          <w14:textFill>
            <w14:solidFill>
              <w14:schemeClr w14:val="tx1"/>
            </w14:solidFill>
          </w14:textFill>
        </w:rPr>
        <w:t>27</w:t>
      </w:r>
      <w:r>
        <w:rPr>
          <w:rFonts w:hint="eastAsia" w:ascii="宋体" w:hAnsi="宋体"/>
          <w:color w:val="000000" w:themeColor="text1"/>
          <w:szCs w:val="21"/>
          <w14:textFill>
            <w14:solidFill>
              <w14:schemeClr w14:val="tx1"/>
            </w14:solidFill>
          </w14:textFill>
        </w:rPr>
        <w:t>日9时至2018年</w:t>
      </w: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日17:30时；</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、报名方式：凡有意参加投标者，请于2018年</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27</w:t>
      </w:r>
      <w:r>
        <w:rPr>
          <w:rFonts w:hint="eastAsia" w:ascii="宋体" w:hAnsi="宋体"/>
          <w:color w:val="000000" w:themeColor="text1"/>
          <w:szCs w:val="21"/>
          <w14:textFill>
            <w14:solidFill>
              <w14:schemeClr w14:val="tx1"/>
            </w14:solidFill>
          </w14:textFill>
        </w:rPr>
        <w:t>日9时至2018年</w:t>
      </w: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日17:30 时（北京时间），携带单位介绍信、营业执照、资质证书、项目经理(注册建造师)注册证书等资料到浙江兴业建设项目管理有限公司（黄山市屯溪区利港尚公馆2号楼11层1107室）报名并购买谈判文件。（备注：所有资料报名时须提供复印件加盖单位公章）。</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四、谈判时间及地点</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1、谈判时间：2018年</w:t>
      </w: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6 </w:t>
      </w:r>
      <w:r>
        <w:rPr>
          <w:rFonts w:hint="eastAsia" w:ascii="宋体" w:hAnsi="宋体"/>
          <w:color w:val="000000" w:themeColor="text1"/>
          <w:szCs w:val="21"/>
          <w14:textFill>
            <w14:solidFill>
              <w14:schemeClr w14:val="tx1"/>
            </w14:solidFill>
          </w14:textFill>
        </w:rPr>
        <w:t>日</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时</w:t>
      </w:r>
      <w:r>
        <w:rPr>
          <w:rFonts w:hint="eastAsia" w:ascii="宋体" w:hAnsi="宋体"/>
          <w:color w:val="000000" w:themeColor="text1"/>
          <w:szCs w:val="21"/>
          <w:lang w:val="en-US" w:eastAsia="zh-CN"/>
          <w14:textFill>
            <w14:solidFill>
              <w14:schemeClr w14:val="tx1"/>
            </w14:solidFill>
          </w14:textFill>
        </w:rPr>
        <w:t>0</w:t>
      </w:r>
      <w:r>
        <w:rPr>
          <w:rFonts w:hint="eastAsia" w:ascii="宋体" w:hAnsi="宋体"/>
          <w:color w:val="000000" w:themeColor="text1"/>
          <w:szCs w:val="21"/>
          <w14:textFill>
            <w14:solidFill>
              <w14:schemeClr w14:val="tx1"/>
            </w14:solidFill>
          </w14:textFill>
        </w:rPr>
        <w:t>0分</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2、谈判地点</w:t>
      </w:r>
      <w:r>
        <w:rPr>
          <w:rFonts w:hint="eastAsia"/>
          <w:b w:val="0"/>
          <w:bCs w:val="0"/>
          <w:lang w:eastAsia="zh-CN"/>
        </w:rPr>
        <w:t>浙江兴业建设项目管理有限公司（黄山市屯溪区利港尚公馆</w:t>
      </w:r>
      <w:r>
        <w:rPr>
          <w:rFonts w:hint="eastAsia"/>
          <w:b w:val="0"/>
          <w:bCs w:val="0"/>
          <w:lang w:val="en-US" w:eastAsia="zh-CN"/>
        </w:rPr>
        <w:t>2号楼11层1107室</w:t>
      </w:r>
      <w:r>
        <w:rPr>
          <w:rFonts w:hint="eastAsia"/>
          <w:b w:val="0"/>
          <w:bCs w:val="0"/>
          <w:lang w:eastAsia="zh-CN"/>
        </w:rPr>
        <w:t>）</w:t>
      </w:r>
      <w:r>
        <w:rPr>
          <w:rFonts w:ascii="宋体" w:hAnsi="宋体"/>
          <w:color w:val="000000" w:themeColor="text1"/>
          <w:szCs w:val="21"/>
          <w14:textFill>
            <w14:solidFill>
              <w14:schemeClr w14:val="tx1"/>
            </w14:solidFill>
          </w14:textFill>
        </w:rPr>
        <w:t>。</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五、响应文件提交截止时间</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同谈判时间</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六：联系方法</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（一）项目单位：黄山学院</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地址：安徽省黄山市屯溪区西海路39号</w:t>
      </w:r>
    </w:p>
    <w:p>
      <w:pPr>
        <w:widowControl/>
        <w:shd w:val="clear" w:color="auto" w:fill="FFFFFF"/>
        <w:spacing w:line="660" w:lineRule="exact"/>
        <w:ind w:firstLine="645"/>
        <w:jc w:val="left"/>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联系人：</w:t>
      </w:r>
      <w:r>
        <w:rPr>
          <w:rFonts w:hint="eastAsia" w:ascii="宋体" w:hAnsi="宋体"/>
          <w:color w:val="000000" w:themeColor="text1"/>
          <w:szCs w:val="21"/>
          <w:lang w:eastAsia="zh-CN"/>
          <w14:textFill>
            <w14:solidFill>
              <w14:schemeClr w14:val="tx1"/>
            </w14:solidFill>
          </w14:textFill>
        </w:rPr>
        <w:t>王老师</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电话：0559-2546607</w:t>
      </w:r>
    </w:p>
    <w:p>
      <w:pPr>
        <w:widowControl/>
        <w:numPr>
          <w:ilvl w:val="0"/>
          <w:numId w:val="2"/>
        </w:numPr>
        <w:shd w:val="clear" w:color="auto" w:fill="FFFFFF"/>
        <w:spacing w:line="660" w:lineRule="exact"/>
        <w:ind w:firstLine="645"/>
        <w:jc w:val="left"/>
        <w:rPr>
          <w:rFonts w:hint="eastAsia"/>
          <w:b w:val="0"/>
          <w:bCs w:val="0"/>
          <w:lang w:eastAsia="zh-CN"/>
        </w:rPr>
      </w:pPr>
      <w:r>
        <w:rPr>
          <w:rFonts w:hint="eastAsia" w:ascii="宋体" w:hAnsi="宋体"/>
          <w:color w:val="000000" w:themeColor="text1"/>
          <w:szCs w:val="21"/>
          <w14:textFill>
            <w14:solidFill>
              <w14:schemeClr w14:val="tx1"/>
            </w14:solidFill>
          </w14:textFill>
        </w:rPr>
        <w:t>招标代理机构：</w:t>
      </w:r>
      <w:r>
        <w:rPr>
          <w:rFonts w:hint="eastAsia"/>
          <w:b w:val="0"/>
          <w:bCs w:val="0"/>
          <w:lang w:eastAsia="zh-CN"/>
        </w:rPr>
        <w:t>浙江兴业建设项目管理有限公司</w:t>
      </w:r>
    </w:p>
    <w:p>
      <w:pPr>
        <w:widowControl/>
        <w:numPr>
          <w:ilvl w:val="0"/>
          <w:numId w:val="0"/>
        </w:numPr>
        <w:shd w:val="clear" w:color="auto" w:fill="FFFFFF"/>
        <w:spacing w:line="660" w:lineRule="exact"/>
        <w:ind w:firstLine="630" w:firstLineChars="3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地址：黄山市屯溪区利港尚公馆2号楼11层1107室</w:t>
      </w:r>
    </w:p>
    <w:p>
      <w:pPr>
        <w:widowControl/>
        <w:shd w:val="clear" w:color="auto" w:fill="FFFFFF"/>
        <w:spacing w:line="660" w:lineRule="exact"/>
        <w:ind w:firstLine="645"/>
        <w:jc w:val="left"/>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联系人：</w:t>
      </w:r>
      <w:r>
        <w:rPr>
          <w:rFonts w:hint="eastAsia" w:ascii="宋体" w:hAnsi="宋体"/>
          <w:color w:val="000000" w:themeColor="text1"/>
          <w:szCs w:val="21"/>
          <w:lang w:eastAsia="zh-CN"/>
          <w14:textFill>
            <w14:solidFill>
              <w14:schemeClr w14:val="tx1"/>
            </w14:solidFill>
          </w14:textFill>
        </w:rPr>
        <w:t>叶工</w:t>
      </w:r>
    </w:p>
    <w:p>
      <w:pPr>
        <w:widowControl/>
        <w:shd w:val="clear" w:color="auto" w:fill="FFFFFF"/>
        <w:spacing w:line="660" w:lineRule="exact"/>
        <w:ind w:firstLine="645"/>
        <w:jc w:val="left"/>
        <w:rPr>
          <w:rFonts w:hint="eastAsia"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bookmarkStart w:id="619" w:name="_GoBack"/>
      <w:r>
        <w:rPr>
          <w:rFonts w:hint="eastAsia" w:ascii="宋体" w:hAnsi="宋体"/>
          <w:color w:val="000000" w:themeColor="text1"/>
          <w:szCs w:val="21"/>
          <w14:textFill>
            <w14:solidFill>
              <w14:schemeClr w14:val="tx1"/>
            </w14:solidFill>
          </w14:textFill>
        </w:rPr>
        <w:t>0559</w:t>
      </w:r>
      <w:r>
        <w:rPr>
          <w:rFonts w:hint="eastAsia" w:ascii="宋体" w:hAnsi="宋体"/>
          <w:color w:val="000000" w:themeColor="text1"/>
          <w:szCs w:val="21"/>
          <w:lang w:val="en-US" w:eastAsia="zh-CN"/>
          <w14:textFill>
            <w14:solidFill>
              <w14:schemeClr w14:val="tx1"/>
            </w14:solidFill>
          </w14:textFill>
        </w:rPr>
        <w:t>-2324200</w:t>
      </w:r>
      <w:bookmarkEnd w:id="619"/>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七、其它事项说明</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1、本项目需落实的节能环保、中小微型企业扶持等相关政府采购政策详见谈判文件。</w:t>
      </w:r>
    </w:p>
    <w:p>
      <w:pPr>
        <w:widowControl/>
        <w:shd w:val="clear" w:color="auto" w:fill="FFFFFF"/>
        <w:spacing w:line="66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八、谈判保证金缴纳账户</w:t>
      </w:r>
    </w:p>
    <w:p>
      <w:pPr>
        <w:widowControl/>
        <w:shd w:val="clear" w:color="auto" w:fill="FFFFFF"/>
        <w:spacing w:line="660" w:lineRule="exact"/>
        <w:ind w:left="405" w:firstLine="315"/>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户</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名</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p>
    <w:p>
      <w:pPr>
        <w:widowControl/>
        <w:shd w:val="clear" w:color="auto" w:fill="FFFFFF"/>
        <w:spacing w:line="660" w:lineRule="exact"/>
        <w:ind w:left="405" w:firstLine="315"/>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账</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号</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p>
    <w:p>
      <w:pPr>
        <w:spacing w:line="480" w:lineRule="exact"/>
        <w:ind w:firstLine="735" w:firstLineChars="3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开户银行</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w:t>
      </w:r>
    </w:p>
    <w:p>
      <w:pPr>
        <w:spacing w:line="480" w:lineRule="exact"/>
        <w:ind w:firstLine="420" w:firstLineChars="200"/>
        <w:rPr>
          <w:color w:val="000000" w:themeColor="text1"/>
          <w:lang w:bidi="he-IL"/>
          <w14:textFill>
            <w14:solidFill>
              <w14:schemeClr w14:val="tx1"/>
            </w14:solidFill>
          </w14:textFill>
        </w:rPr>
      </w:pPr>
    </w:p>
    <w:p>
      <w:pPr>
        <w:spacing w:line="480" w:lineRule="exact"/>
        <w:ind w:firstLine="420" w:firstLineChars="200"/>
        <w:rPr>
          <w:color w:val="000000" w:themeColor="text1"/>
          <w:lang w:bidi="he-IL"/>
          <w14:textFill>
            <w14:solidFill>
              <w14:schemeClr w14:val="tx1"/>
            </w14:solidFill>
          </w14:textFill>
        </w:rPr>
      </w:pPr>
    </w:p>
    <w:p>
      <w:pPr>
        <w:spacing w:line="480" w:lineRule="exact"/>
        <w:ind w:firstLine="420" w:firstLineChars="200"/>
        <w:rPr>
          <w:color w:val="000000" w:themeColor="text1"/>
          <w:lang w:bidi="he-IL"/>
          <w14:textFill>
            <w14:solidFill>
              <w14:schemeClr w14:val="tx1"/>
            </w14:solidFill>
          </w14:textFill>
        </w:rPr>
      </w:pPr>
    </w:p>
    <w:p>
      <w:pPr>
        <w:spacing w:line="480" w:lineRule="exact"/>
        <w:ind w:firstLine="420" w:firstLineChars="200"/>
        <w:rPr>
          <w:color w:val="000000" w:themeColor="text1"/>
          <w:lang w:bidi="he-IL"/>
          <w14:textFill>
            <w14:solidFill>
              <w14:schemeClr w14:val="tx1"/>
            </w14:solidFill>
          </w14:textFill>
        </w:rPr>
      </w:pPr>
    </w:p>
    <w:p>
      <w:pPr>
        <w:spacing w:line="480" w:lineRule="exact"/>
        <w:ind w:firstLine="420" w:firstLineChars="200"/>
        <w:rPr>
          <w:color w:val="000000" w:themeColor="text1"/>
          <w:lang w:bidi="he-IL"/>
          <w14:textFill>
            <w14:solidFill>
              <w14:schemeClr w14:val="tx1"/>
            </w14:solidFill>
          </w14:textFill>
        </w:rPr>
      </w:pPr>
    </w:p>
    <w:permEnd w:id="2"/>
    <w:p>
      <w:pPr>
        <w:spacing w:line="480" w:lineRule="exact"/>
        <w:ind w:firstLine="420" w:firstLineChars="200"/>
        <w:rPr>
          <w:rFonts w:ascii="Verdana" w:hAnsi="Verdana"/>
          <w:color w:val="000000" w:themeColor="text1"/>
          <w:szCs w:val="21"/>
          <w14:textFill>
            <w14:solidFill>
              <w14:schemeClr w14:val="tx1"/>
            </w14:solidFill>
          </w14:textFill>
        </w:rPr>
      </w:pPr>
    </w:p>
    <w:p>
      <w:pPr>
        <w:spacing w:line="480" w:lineRule="exact"/>
        <w:ind w:firstLine="420" w:firstLineChars="200"/>
        <w:rPr>
          <w:rFonts w:ascii="Verdana" w:hAnsi="Verdana"/>
          <w:color w:val="000000" w:themeColor="text1"/>
          <w:szCs w:val="21"/>
          <w14:textFill>
            <w14:solidFill>
              <w14:schemeClr w14:val="tx1"/>
            </w14:solidFill>
          </w14:textFill>
        </w:rPr>
      </w:pPr>
    </w:p>
    <w:p>
      <w:pPr>
        <w:spacing w:line="480" w:lineRule="exact"/>
        <w:ind w:firstLine="420" w:firstLineChars="200"/>
        <w:rPr>
          <w:rFonts w:ascii="Verdana" w:hAnsi="Verdana"/>
          <w:color w:val="000000" w:themeColor="text1"/>
          <w:szCs w:val="21"/>
          <w14:textFill>
            <w14:solidFill>
              <w14:schemeClr w14:val="tx1"/>
            </w14:solidFill>
          </w14:textFill>
        </w:rPr>
      </w:pPr>
    </w:p>
    <w:p>
      <w:pPr>
        <w:spacing w:line="480" w:lineRule="exact"/>
        <w:ind w:firstLine="420" w:firstLineChars="200"/>
        <w:rPr>
          <w:rFonts w:ascii="Verdana" w:hAnsi="Verdana"/>
          <w:color w:val="000000" w:themeColor="text1"/>
          <w:szCs w:val="21"/>
          <w14:textFill>
            <w14:solidFill>
              <w14:schemeClr w14:val="tx1"/>
            </w14:solidFill>
          </w14:textFill>
        </w:rPr>
      </w:pPr>
    </w:p>
    <w:p>
      <w:pPr>
        <w:spacing w:line="480" w:lineRule="exact"/>
        <w:ind w:firstLine="420" w:firstLineChars="200"/>
        <w:rPr>
          <w:rFonts w:ascii="Verdana" w:hAnsi="Verdana"/>
          <w:color w:val="000000" w:themeColor="text1"/>
          <w:szCs w:val="21"/>
          <w14:textFill>
            <w14:solidFill>
              <w14:schemeClr w14:val="tx1"/>
            </w14:solidFill>
          </w14:textFill>
        </w:rPr>
      </w:pPr>
    </w:p>
    <w:p>
      <w:pPr>
        <w:spacing w:line="480" w:lineRule="exact"/>
        <w:ind w:firstLine="420" w:firstLineChars="200"/>
        <w:rPr>
          <w:rFonts w:ascii="Verdana" w:hAnsi="Verdana"/>
          <w:color w:val="000000" w:themeColor="text1"/>
          <w:szCs w:val="21"/>
          <w14:textFill>
            <w14:solidFill>
              <w14:schemeClr w14:val="tx1"/>
            </w14:solidFill>
          </w14:textFill>
        </w:rPr>
      </w:pPr>
    </w:p>
    <w:p>
      <w:pPr>
        <w:spacing w:line="480" w:lineRule="exact"/>
        <w:ind w:firstLine="420" w:firstLineChars="200"/>
        <w:rPr>
          <w:rFonts w:ascii="Verdana" w:hAnsi="Verdana"/>
          <w:color w:val="000000" w:themeColor="text1"/>
          <w:szCs w:val="21"/>
          <w14:textFill>
            <w14:solidFill>
              <w14:schemeClr w14:val="tx1"/>
            </w14:solidFill>
          </w14:textFill>
        </w:rPr>
      </w:pPr>
    </w:p>
    <w:p>
      <w:pPr>
        <w:spacing w:line="480" w:lineRule="exact"/>
        <w:rPr>
          <w:rFonts w:ascii="Verdana" w:hAnsi="Verdana"/>
          <w:color w:val="000000" w:themeColor="text1"/>
          <w:szCs w:val="21"/>
          <w14:textFill>
            <w14:solidFill>
              <w14:schemeClr w14:val="tx1"/>
            </w14:solidFill>
          </w14:textFill>
        </w:rPr>
      </w:pPr>
    </w:p>
    <w:p>
      <w:pPr>
        <w:spacing w:line="480" w:lineRule="exact"/>
        <w:rPr>
          <w:rFonts w:ascii="Verdana" w:hAnsi="Verdana"/>
          <w:color w:val="000000" w:themeColor="text1"/>
          <w:szCs w:val="21"/>
          <w14:textFill>
            <w14:solidFill>
              <w14:schemeClr w14:val="tx1"/>
            </w14:solidFill>
          </w14:textFill>
        </w:rPr>
      </w:pPr>
    </w:p>
    <w:p>
      <w:pPr>
        <w:pStyle w:val="116"/>
        <w:spacing w:before="0" w:after="0"/>
        <w:rPr>
          <w:color w:val="000000" w:themeColor="text1"/>
          <w14:textFill>
            <w14:solidFill>
              <w14:schemeClr w14:val="tx1"/>
            </w14:solidFill>
          </w14:textFill>
        </w:rPr>
      </w:pPr>
      <w:bookmarkStart w:id="5" w:name="_Toc488157395"/>
      <w:bookmarkStart w:id="6" w:name="_Toc482821788"/>
      <w:bookmarkStart w:id="7" w:name="_Toc518654904"/>
      <w:r>
        <w:rPr>
          <w:rFonts w:hint="eastAsia"/>
          <w:color w:val="000000" w:themeColor="text1"/>
          <w14:textFill>
            <w14:solidFill>
              <w14:schemeClr w14:val="tx1"/>
            </w14:solidFill>
          </w14:textFill>
        </w:rPr>
        <w:t xml:space="preserve">第二章 </w:t>
      </w:r>
      <w:bookmarkEnd w:id="4"/>
      <w:bookmarkEnd w:id="5"/>
      <w:bookmarkEnd w:id="6"/>
      <w:r>
        <w:rPr>
          <w:rFonts w:hint="eastAsia"/>
          <w:color w:val="000000" w:themeColor="text1"/>
          <w14:textFill>
            <w14:solidFill>
              <w14:schemeClr w14:val="tx1"/>
            </w14:solidFill>
          </w14:textFill>
        </w:rPr>
        <w:t>投标人须知前附表</w:t>
      </w:r>
      <w:bookmarkEnd w:id="7"/>
    </w:p>
    <w:tbl>
      <w:tblPr>
        <w:tblStyle w:val="59"/>
        <w:tblW w:w="9830" w:type="dxa"/>
        <w:jc w:val="center"/>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907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56" w:type="dxa"/>
            <w:vAlign w:val="center"/>
          </w:tcPr>
          <w:p>
            <w:pPr>
              <w:spacing w:line="360" w:lineRule="auto"/>
              <w:jc w:val="center"/>
              <w:rPr>
                <w:rFonts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序号</w:t>
            </w:r>
          </w:p>
        </w:tc>
        <w:tc>
          <w:tcPr>
            <w:tcW w:w="9074" w:type="dxa"/>
            <w:vAlign w:val="center"/>
          </w:tcPr>
          <w:p>
            <w:pPr>
              <w:spacing w:line="360" w:lineRule="auto"/>
              <w:jc w:val="center"/>
              <w:rPr>
                <w:rFonts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p>
        </w:tc>
        <w:tc>
          <w:tcPr>
            <w:tcW w:w="9074" w:type="dxa"/>
            <w:vAlign w:val="center"/>
          </w:tcPr>
          <w:p>
            <w:pPr>
              <w:spacing w:line="400" w:lineRule="exact"/>
              <w:ind w:left="-3" w:firstLine="3"/>
              <w:rPr>
                <w:rFonts w:ascii="宋体" w:hAnsi="宋体" w:cs="Arial"/>
                <w:b/>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项目名称：</w:t>
            </w:r>
            <w:r>
              <w:rPr>
                <w:rFonts w:hint="eastAsia" w:ascii="宋体" w:hAnsi="宋体" w:cs="Arial"/>
                <w:color w:val="000000" w:themeColor="text1"/>
                <w:szCs w:val="21"/>
                <w14:textFill>
                  <w14:solidFill>
                    <w14:schemeClr w14:val="tx1"/>
                  </w14:solidFill>
                </w14:textFill>
              </w:rPr>
              <w:t>详见竞争性谈判公告</w:t>
            </w:r>
          </w:p>
          <w:p>
            <w:pPr>
              <w:spacing w:line="40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项目编号</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详见竞争性谈判公告</w:t>
            </w:r>
          </w:p>
          <w:p>
            <w:pPr>
              <w:spacing w:line="40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采购内容及预算：详见竞争性谈判公告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6" w:type="dxa"/>
            <w:vAlign w:val="center"/>
          </w:tcPr>
          <w:p>
            <w:pPr>
              <w:spacing w:line="360" w:lineRule="auto"/>
              <w:ind w:right="102"/>
              <w:jc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p>
        </w:tc>
        <w:tc>
          <w:tcPr>
            <w:tcW w:w="9074" w:type="dxa"/>
            <w:vAlign w:val="center"/>
          </w:tcPr>
          <w:p>
            <w:pPr>
              <w:spacing w:line="400" w:lineRule="exact"/>
              <w:ind w:left="-6" w:firstLine="6"/>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项目单位</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详见竞争性谈判公告</w:t>
            </w:r>
          </w:p>
          <w:p>
            <w:pPr>
              <w:spacing w:line="400" w:lineRule="exact"/>
              <w:ind w:left="-6" w:firstLine="6"/>
              <w:rPr>
                <w:rFonts w:ascii="宋体" w:hAnsi="宋体" w:cs="Arial"/>
                <w:color w:val="000000" w:themeColor="text1"/>
                <w:szCs w:val="21"/>
                <w:u w:val="single"/>
                <w14:textFill>
                  <w14:solidFill>
                    <w14:schemeClr w14:val="tx1"/>
                  </w14:solidFill>
                </w14:textFill>
              </w:rPr>
            </w:pPr>
            <w:r>
              <w:rPr>
                <w:rFonts w:hint="eastAsia" w:ascii="宋体" w:hAnsi="宋体" w:cs="Arial"/>
                <w:color w:val="000000" w:themeColor="text1"/>
                <w:szCs w:val="21"/>
                <w14:textFill>
                  <w14:solidFill>
                    <w14:schemeClr w14:val="tx1"/>
                  </w14:solidFill>
                </w14:textFill>
              </w:rPr>
              <w:t>地址：详见竞争性谈判公告</w:t>
            </w:r>
          </w:p>
          <w:p>
            <w:pPr>
              <w:spacing w:line="400" w:lineRule="exact"/>
              <w:ind w:left="-6" w:firstLine="6"/>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联系人及联系方式：详见竞争性谈判公告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6" w:type="dxa"/>
            <w:vAlign w:val="center"/>
          </w:tcPr>
          <w:p>
            <w:pPr>
              <w:spacing w:line="360" w:lineRule="auto"/>
              <w:ind w:right="102"/>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w:t>
            </w:r>
          </w:p>
        </w:tc>
        <w:tc>
          <w:tcPr>
            <w:tcW w:w="9074" w:type="dxa"/>
            <w:vAlign w:val="center"/>
          </w:tcPr>
          <w:p>
            <w:pPr>
              <w:spacing w:line="400" w:lineRule="exact"/>
              <w:ind w:left="-3" w:firstLine="3"/>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代理</w:t>
            </w:r>
            <w:r>
              <w:rPr>
                <w:rFonts w:ascii="宋体" w:hAnsi="宋体" w:cs="Arial"/>
                <w:color w:val="000000" w:themeColor="text1"/>
                <w:szCs w:val="21"/>
                <w14:textFill>
                  <w14:solidFill>
                    <w14:schemeClr w14:val="tx1"/>
                  </w14:solidFill>
                </w14:textFill>
              </w:rPr>
              <w:t>机构：</w:t>
            </w:r>
            <w:r>
              <w:rPr>
                <w:rFonts w:hint="eastAsia" w:ascii="宋体" w:hAnsi="宋体" w:cs="Arial"/>
                <w:color w:val="000000" w:themeColor="text1"/>
                <w:szCs w:val="21"/>
                <w14:textFill>
                  <w14:solidFill>
                    <w14:schemeClr w14:val="tx1"/>
                  </w14:solidFill>
                </w14:textFill>
              </w:rPr>
              <w:t>详见竞争性谈判公告</w:t>
            </w:r>
          </w:p>
          <w:p>
            <w:pPr>
              <w:spacing w:line="400" w:lineRule="exact"/>
              <w:ind w:left="1887" w:hanging="1887"/>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代理</w:t>
            </w:r>
            <w:r>
              <w:rPr>
                <w:rFonts w:ascii="宋体" w:hAnsi="宋体" w:cs="Arial"/>
                <w:color w:val="000000" w:themeColor="text1"/>
                <w:szCs w:val="21"/>
                <w14:textFill>
                  <w14:solidFill>
                    <w14:schemeClr w14:val="tx1"/>
                  </w14:solidFill>
                </w14:textFill>
              </w:rPr>
              <w:t>机构地址：</w:t>
            </w:r>
            <w:r>
              <w:rPr>
                <w:rFonts w:hint="eastAsia" w:ascii="宋体" w:hAnsi="宋体" w:cs="Arial"/>
                <w:color w:val="000000" w:themeColor="text1"/>
                <w:szCs w:val="21"/>
                <w14:textFill>
                  <w14:solidFill>
                    <w14:schemeClr w14:val="tx1"/>
                  </w14:solidFill>
                </w14:textFill>
              </w:rPr>
              <w:t>详见竞争性谈判公告</w:t>
            </w:r>
          </w:p>
          <w:p>
            <w:pPr>
              <w:spacing w:line="400" w:lineRule="exact"/>
              <w:ind w:left="1887" w:hanging="1887"/>
              <w:rPr>
                <w:rFonts w:ascii="宋体" w:hAnsi="宋体" w:cs="Arial"/>
                <w:color w:val="000000" w:themeColor="text1"/>
                <w:szCs w:val="21"/>
                <w:u w:val="single"/>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联系人及联系方式：详见竞争性谈判公告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56" w:type="dxa"/>
            <w:vAlign w:val="center"/>
          </w:tcPr>
          <w:p>
            <w:pPr>
              <w:spacing w:line="360" w:lineRule="auto"/>
              <w:ind w:right="102"/>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4</w:t>
            </w:r>
          </w:p>
        </w:tc>
        <w:tc>
          <w:tcPr>
            <w:tcW w:w="9074" w:type="dxa"/>
            <w:vAlign w:val="center"/>
          </w:tcPr>
          <w:p>
            <w:pPr>
              <w:spacing w:line="400" w:lineRule="exact"/>
              <w:ind w:left="-3" w:firstLine="3"/>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本项目类别：</w:t>
            </w:r>
            <w:permStart w:id="3" w:edGrp="everyone"/>
            <w:r>
              <w:rPr>
                <w:rFonts w:hint="eastAsia" w:ascii="宋体" w:hAnsi="宋体" w:cs="Arial"/>
                <w:color w:val="000000" w:themeColor="text1"/>
                <w:szCs w:val="21"/>
                <w14:textFill>
                  <w14:solidFill>
                    <w14:schemeClr w14:val="tx1"/>
                  </w14:solidFill>
                </w14:textFill>
              </w:rPr>
              <w:t>工程类</w:t>
            </w:r>
            <w:permEnd w:id="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5</w:t>
            </w:r>
          </w:p>
        </w:tc>
        <w:tc>
          <w:tcPr>
            <w:tcW w:w="9074" w:type="dxa"/>
            <w:vAlign w:val="center"/>
          </w:tcPr>
          <w:p>
            <w:pPr>
              <w:spacing w:line="360" w:lineRule="auto"/>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采购</w:t>
            </w:r>
            <w:r>
              <w:rPr>
                <w:rFonts w:ascii="宋体" w:hAnsi="宋体" w:cs="Arial"/>
                <w:color w:val="000000" w:themeColor="text1"/>
                <w:szCs w:val="21"/>
                <w14:textFill>
                  <w14:solidFill>
                    <w14:schemeClr w14:val="tx1"/>
                  </w14:solidFill>
                </w14:textFill>
              </w:rPr>
              <w:t>有效期：</w:t>
            </w:r>
            <w:r>
              <w:rPr>
                <w:rFonts w:hint="eastAsia" w:ascii="宋体" w:hAnsi="宋体" w:cs="Arial"/>
                <w:color w:val="000000" w:themeColor="text1"/>
                <w:szCs w:val="21"/>
                <w14:textFill>
                  <w14:solidFill>
                    <w14:schemeClr w14:val="tx1"/>
                  </w14:solidFill>
                </w14:textFill>
              </w:rPr>
              <w:t>谈判开始</w:t>
            </w:r>
            <w:r>
              <w:rPr>
                <w:rFonts w:ascii="宋体" w:hAnsi="宋体" w:cs="Arial"/>
                <w:color w:val="000000" w:themeColor="text1"/>
                <w:szCs w:val="21"/>
                <w14:textFill>
                  <w14:solidFill>
                    <w14:schemeClr w14:val="tx1"/>
                  </w14:solidFill>
                </w14:textFill>
              </w:rPr>
              <w:t>后</w:t>
            </w:r>
            <w:permStart w:id="4" w:edGrp="everyone"/>
            <w:r>
              <w:rPr>
                <w:rFonts w:hint="eastAsia" w:ascii="宋体" w:hAnsi="宋体" w:cs="Arial"/>
                <w:color w:val="000000" w:themeColor="text1"/>
                <w:szCs w:val="21"/>
                <w14:textFill>
                  <w14:solidFill>
                    <w14:schemeClr w14:val="tx1"/>
                  </w14:solidFill>
                </w14:textFill>
              </w:rPr>
              <w:t>60</w:t>
            </w:r>
            <w:permEnd w:id="4"/>
            <w:r>
              <w:rPr>
                <w:rFonts w:ascii="宋体" w:hAnsi="宋体" w:cs="Arial"/>
                <w:color w:val="000000" w:themeColor="text1"/>
                <w:szCs w:val="21"/>
                <w14:textFill>
                  <w14:solidFill>
                    <w14:schemeClr w14:val="tx1"/>
                  </w14:solidFill>
                </w14:textFill>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6</w:t>
            </w:r>
          </w:p>
        </w:tc>
        <w:tc>
          <w:tcPr>
            <w:tcW w:w="9074" w:type="dxa"/>
            <w:vAlign w:val="center"/>
          </w:tcPr>
          <w:p>
            <w:pPr>
              <w:spacing w:line="360" w:lineRule="auto"/>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成交人个数：</w:t>
            </w:r>
            <w:permStart w:id="5" w:edGrp="everyone"/>
            <w:r>
              <w:rPr>
                <w:rFonts w:hint="eastAsia" w:ascii="宋体" w:hAnsi="宋体" w:cs="Arial"/>
                <w:color w:val="000000" w:themeColor="text1"/>
                <w:szCs w:val="21"/>
                <w14:textFill>
                  <w14:solidFill>
                    <w14:schemeClr w14:val="tx1"/>
                  </w14:solidFill>
                </w14:textFill>
              </w:rPr>
              <w:t xml:space="preserve">1个  </w:t>
            </w:r>
            <w:permEnd w:id="5"/>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7</w:t>
            </w:r>
          </w:p>
        </w:tc>
        <w:tc>
          <w:tcPr>
            <w:tcW w:w="9074" w:type="dxa"/>
            <w:vAlign w:val="center"/>
          </w:tcPr>
          <w:p>
            <w:pPr>
              <w:spacing w:line="360" w:lineRule="auto"/>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竞争性谈判文件的澄清</w:t>
            </w:r>
            <w:r>
              <w:rPr>
                <w:rFonts w:hint="eastAsia" w:ascii="宋体" w:hAnsi="宋体" w:cs="Arial"/>
                <w:color w:val="000000" w:themeColor="text1"/>
                <w:szCs w:val="21"/>
                <w14:textFill>
                  <w14:solidFill>
                    <w14:schemeClr w14:val="tx1"/>
                  </w14:solidFill>
                </w14:textFill>
              </w:rPr>
              <w:t>和修改：详见第五章投标人须知第11条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8</w:t>
            </w:r>
          </w:p>
        </w:tc>
        <w:tc>
          <w:tcPr>
            <w:tcW w:w="9074" w:type="dxa"/>
            <w:vAlign w:val="center"/>
          </w:tcPr>
          <w:p>
            <w:pPr>
              <w:spacing w:line="360" w:lineRule="auto"/>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竞争性谈判文件的</w:t>
            </w:r>
            <w:r>
              <w:rPr>
                <w:rFonts w:hint="eastAsia" w:ascii="宋体" w:hAnsi="宋体"/>
                <w:bCs/>
                <w:color w:val="000000" w:themeColor="text1"/>
                <w14:textFill>
                  <w14:solidFill>
                    <w14:schemeClr w14:val="tx1"/>
                  </w14:solidFill>
                </w14:textFill>
              </w:rPr>
              <w:t>质疑和答复：</w:t>
            </w:r>
            <w:r>
              <w:rPr>
                <w:rFonts w:hint="eastAsia" w:ascii="宋体" w:hAnsi="宋体" w:cs="Arial"/>
                <w:color w:val="000000" w:themeColor="text1"/>
                <w:szCs w:val="21"/>
                <w14:textFill>
                  <w14:solidFill>
                    <w14:schemeClr w14:val="tx1"/>
                  </w14:solidFill>
                </w14:textFill>
              </w:rPr>
              <w:t>详见第五章投标人须知第12条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9</w:t>
            </w:r>
          </w:p>
        </w:tc>
        <w:tc>
          <w:tcPr>
            <w:tcW w:w="9074" w:type="dxa"/>
            <w:vAlign w:val="center"/>
          </w:tcPr>
          <w:p>
            <w:pPr>
              <w:spacing w:line="34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谈判响应文件递交截止时间：详见竞争性谈判公告</w:t>
            </w:r>
          </w:p>
          <w:p>
            <w:pPr>
              <w:spacing w:line="34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递交地点：详见竞争性谈判公告</w:t>
            </w:r>
          </w:p>
          <w:p>
            <w:pPr>
              <w:spacing w:line="34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谈判开始时间：详见竞争性谈判公告</w:t>
            </w:r>
          </w:p>
          <w:p>
            <w:pPr>
              <w:spacing w:line="360" w:lineRule="auto"/>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谈判</w:t>
            </w:r>
            <w:r>
              <w:rPr>
                <w:rFonts w:ascii="宋体" w:hAnsi="宋体" w:cs="Arial"/>
                <w:color w:val="000000" w:themeColor="text1"/>
                <w:szCs w:val="21"/>
                <w14:textFill>
                  <w14:solidFill>
                    <w14:schemeClr w14:val="tx1"/>
                  </w14:solidFill>
                </w14:textFill>
              </w:rPr>
              <w:t>地点：</w:t>
            </w:r>
            <w:r>
              <w:rPr>
                <w:rFonts w:hint="eastAsia" w:ascii="宋体" w:hAnsi="宋体" w:cs="Arial"/>
                <w:color w:val="000000" w:themeColor="text1"/>
                <w:szCs w:val="21"/>
                <w14:textFill>
                  <w14:solidFill>
                    <w14:schemeClr w14:val="tx1"/>
                  </w14:solidFill>
                </w14:textFill>
              </w:rPr>
              <w:t>详见竞争性谈判公告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10</w:t>
            </w:r>
          </w:p>
        </w:tc>
        <w:tc>
          <w:tcPr>
            <w:tcW w:w="9074" w:type="dxa"/>
            <w:vAlign w:val="center"/>
          </w:tcPr>
          <w:p>
            <w:pPr>
              <w:spacing w:line="360" w:lineRule="auto"/>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评审方法：详见第五章投标人须知第22、23条和本文件第四章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11</w:t>
            </w:r>
          </w:p>
        </w:tc>
        <w:tc>
          <w:tcPr>
            <w:tcW w:w="9074" w:type="dxa"/>
            <w:vAlign w:val="center"/>
          </w:tcPr>
          <w:p>
            <w:pPr>
              <w:spacing w:line="360" w:lineRule="auto"/>
              <w:rPr>
                <w:rFonts w:ascii="宋体" w:hAnsi="宋体" w:cs="Arial"/>
                <w:color w:val="000000" w:themeColor="text1"/>
                <w:szCs w:val="21"/>
                <w14:textFill>
                  <w14:solidFill>
                    <w14:schemeClr w14:val="tx1"/>
                  </w14:solidFill>
                </w14:textFill>
              </w:rPr>
            </w:pPr>
            <w:permStart w:id="6" w:edGrp="everyone"/>
            <w:r>
              <w:rPr>
                <w:rFonts w:hint="eastAsia" w:ascii="宋体" w:hAnsi="宋体" w:cs="Arial"/>
                <w:color w:val="000000" w:themeColor="text1"/>
                <w:szCs w:val="21"/>
                <w14:textFill>
                  <w14:solidFill>
                    <w14:schemeClr w14:val="tx1"/>
                  </w14:solidFill>
                </w14:textFill>
              </w:rPr>
              <w:t>工程实施提供</w:t>
            </w:r>
            <w:r>
              <w:rPr>
                <w:rFonts w:ascii="宋体" w:hAnsi="宋体" w:cs="Arial"/>
                <w:color w:val="000000" w:themeColor="text1"/>
                <w:szCs w:val="21"/>
                <w14:textFill>
                  <w14:solidFill>
                    <w14:schemeClr w14:val="tx1"/>
                  </w14:solidFill>
                </w14:textFill>
              </w:rPr>
              <w:t>地点：</w:t>
            </w:r>
            <w:r>
              <w:rPr>
                <w:rFonts w:hint="eastAsia" w:ascii="宋体" w:hAnsi="宋体" w:cs="Arial"/>
                <w:color w:val="000000" w:themeColor="text1"/>
                <w:szCs w:val="21"/>
                <w14:textFill>
                  <w14:solidFill>
                    <w14:schemeClr w14:val="tx1"/>
                  </w14:solidFill>
                </w14:textFill>
              </w:rPr>
              <w:t>采购人指定地点</w:t>
            </w:r>
            <w:permEnd w:id="6"/>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12</w:t>
            </w:r>
          </w:p>
        </w:tc>
        <w:tc>
          <w:tcPr>
            <w:tcW w:w="9074" w:type="dxa"/>
            <w:vAlign w:val="center"/>
          </w:tcPr>
          <w:p>
            <w:pPr>
              <w:spacing w:line="360" w:lineRule="auto"/>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谈判响应文件份数：</w:t>
            </w:r>
            <w:permStart w:id="7" w:edGrp="everyone"/>
            <w:r>
              <w:rPr>
                <w:rFonts w:hint="eastAsia" w:ascii="宋体" w:hAnsi="宋体" w:cs="Arial"/>
                <w:color w:val="000000" w:themeColor="text1"/>
                <w:szCs w:val="21"/>
                <w14:textFill>
                  <w14:solidFill>
                    <w14:schemeClr w14:val="tx1"/>
                  </w14:solidFill>
                </w14:textFill>
              </w:rPr>
              <w:t xml:space="preserve">商务技术标  </w:t>
            </w:r>
            <w:r>
              <w:rPr>
                <w:rFonts w:ascii="宋体" w:hAnsi="宋体" w:cs="Arial"/>
                <w:color w:val="000000" w:themeColor="text1"/>
                <w:szCs w:val="21"/>
                <w14:textFill>
                  <w14:solidFill>
                    <w14:schemeClr w14:val="tx1"/>
                  </w14:solidFill>
                </w14:textFill>
              </w:rPr>
              <w:t>正本份数：</w:t>
            </w:r>
            <w:r>
              <w:rPr>
                <w:rFonts w:hint="eastAsia" w:ascii="宋体" w:hAnsi="宋体" w:cs="Arial"/>
                <w:color w:val="000000" w:themeColor="text1"/>
                <w:szCs w:val="21"/>
                <w14:textFill>
                  <w14:solidFill>
                    <w14:schemeClr w14:val="tx1"/>
                  </w14:solidFill>
                </w14:textFill>
              </w:rPr>
              <w:t>1</w:t>
            </w:r>
            <w:r>
              <w:rPr>
                <w:rFonts w:ascii="宋体" w:hAnsi="宋体" w:cs="Arial"/>
                <w:color w:val="000000" w:themeColor="text1"/>
                <w:szCs w:val="21"/>
                <w14:textFill>
                  <w14:solidFill>
                    <w14:schemeClr w14:val="tx1"/>
                  </w14:solidFill>
                </w14:textFill>
              </w:rPr>
              <w:t>份</w:t>
            </w:r>
            <w:r>
              <w:rPr>
                <w:rFonts w:hint="eastAsia" w:ascii="宋体" w:hAnsi="宋体" w:cs="Arial"/>
                <w:color w:val="000000" w:themeColor="text1"/>
                <w:szCs w:val="21"/>
                <w14:textFill>
                  <w14:solidFill>
                    <w14:schemeClr w14:val="tx1"/>
                  </w14:solidFill>
                </w14:textFill>
              </w:rPr>
              <w:t xml:space="preserve">  </w:t>
            </w:r>
            <w:r>
              <w:rPr>
                <w:rFonts w:ascii="宋体" w:hAnsi="宋体" w:cs="Arial"/>
                <w:color w:val="000000" w:themeColor="text1"/>
                <w:szCs w:val="21"/>
                <w14:textFill>
                  <w14:solidFill>
                    <w14:schemeClr w14:val="tx1"/>
                  </w14:solidFill>
                </w14:textFill>
              </w:rPr>
              <w:t>副本份数：</w:t>
            </w:r>
            <w:r>
              <w:rPr>
                <w:rFonts w:hint="eastAsia" w:ascii="宋体" w:hAnsi="宋体" w:cs="Arial"/>
                <w:color w:val="000000" w:themeColor="text1"/>
                <w:szCs w:val="21"/>
                <w14:textFill>
                  <w14:solidFill>
                    <w14:schemeClr w14:val="tx1"/>
                  </w14:solidFill>
                </w14:textFill>
              </w:rPr>
              <w:t>2</w:t>
            </w:r>
            <w:r>
              <w:rPr>
                <w:rFonts w:ascii="宋体" w:hAnsi="宋体" w:cs="Arial"/>
                <w:color w:val="000000" w:themeColor="text1"/>
                <w:szCs w:val="21"/>
                <w14:textFill>
                  <w14:solidFill>
                    <w14:schemeClr w14:val="tx1"/>
                  </w14:solidFill>
                </w14:textFill>
              </w:rPr>
              <w:t>份</w:t>
            </w:r>
          </w:p>
          <w:p>
            <w:pPr>
              <w:spacing w:line="360" w:lineRule="auto"/>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价格标  </w:t>
            </w:r>
            <w:r>
              <w:rPr>
                <w:rFonts w:ascii="宋体" w:hAnsi="宋体" w:cs="Arial"/>
                <w:color w:val="000000" w:themeColor="text1"/>
                <w:szCs w:val="21"/>
                <w14:textFill>
                  <w14:solidFill>
                    <w14:schemeClr w14:val="tx1"/>
                  </w14:solidFill>
                </w14:textFill>
              </w:rPr>
              <w:t>正本份数：</w:t>
            </w:r>
            <w:r>
              <w:rPr>
                <w:rFonts w:hint="eastAsia" w:ascii="宋体" w:hAnsi="宋体" w:cs="Arial"/>
                <w:color w:val="000000" w:themeColor="text1"/>
                <w:szCs w:val="21"/>
                <w14:textFill>
                  <w14:solidFill>
                    <w14:schemeClr w14:val="tx1"/>
                  </w14:solidFill>
                </w14:textFill>
              </w:rPr>
              <w:t>1</w:t>
            </w:r>
            <w:r>
              <w:rPr>
                <w:rFonts w:ascii="宋体" w:hAnsi="宋体" w:cs="Arial"/>
                <w:color w:val="000000" w:themeColor="text1"/>
                <w:szCs w:val="21"/>
                <w14:textFill>
                  <w14:solidFill>
                    <w14:schemeClr w14:val="tx1"/>
                  </w14:solidFill>
                </w14:textFill>
              </w:rPr>
              <w:t>份</w:t>
            </w:r>
            <w:r>
              <w:rPr>
                <w:rFonts w:hint="eastAsia" w:ascii="宋体" w:hAnsi="宋体" w:cs="Arial"/>
                <w:color w:val="000000" w:themeColor="text1"/>
                <w:szCs w:val="21"/>
                <w14:textFill>
                  <w14:solidFill>
                    <w14:schemeClr w14:val="tx1"/>
                  </w14:solidFill>
                </w14:textFill>
              </w:rPr>
              <w:t xml:space="preserve">  </w:t>
            </w:r>
            <w:r>
              <w:rPr>
                <w:rFonts w:ascii="宋体" w:hAnsi="宋体" w:cs="Arial"/>
                <w:color w:val="000000" w:themeColor="text1"/>
                <w:szCs w:val="21"/>
                <w14:textFill>
                  <w14:solidFill>
                    <w14:schemeClr w14:val="tx1"/>
                  </w14:solidFill>
                </w14:textFill>
              </w:rPr>
              <w:t>副本份数：</w:t>
            </w:r>
            <w:r>
              <w:rPr>
                <w:rFonts w:hint="eastAsia" w:ascii="宋体" w:hAnsi="宋体" w:cs="Arial"/>
                <w:color w:val="000000" w:themeColor="text1"/>
                <w:szCs w:val="21"/>
                <w14:textFill>
                  <w14:solidFill>
                    <w14:schemeClr w14:val="tx1"/>
                  </w14:solidFill>
                </w14:textFill>
              </w:rPr>
              <w:t>2</w:t>
            </w:r>
            <w:r>
              <w:rPr>
                <w:rFonts w:ascii="宋体" w:hAnsi="宋体" w:cs="Arial"/>
                <w:color w:val="000000" w:themeColor="text1"/>
                <w:szCs w:val="21"/>
                <w14:textFill>
                  <w14:solidFill>
                    <w14:schemeClr w14:val="tx1"/>
                  </w14:solidFill>
                </w14:textFill>
              </w:rPr>
              <w:t>份</w:t>
            </w:r>
            <w:permEnd w:id="7"/>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w:t>
            </w:r>
          </w:p>
        </w:tc>
        <w:tc>
          <w:tcPr>
            <w:tcW w:w="9074" w:type="dxa"/>
            <w:vAlign w:val="center"/>
          </w:tcPr>
          <w:p>
            <w:pPr>
              <w:pStyle w:val="30"/>
              <w:spacing w:line="360" w:lineRule="auto"/>
              <w:rPr>
                <w:rFonts w:ascii="宋体" w:hAnsi="宋体" w:eastAsia="宋体" w:cs="Arial"/>
                <w:color w:val="000000" w:themeColor="text1"/>
                <w:sz w:val="21"/>
                <w:szCs w:val="21"/>
                <w14:textFill>
                  <w14:solidFill>
                    <w14:schemeClr w14:val="tx1"/>
                  </w14:solidFill>
                </w14:textFill>
              </w:rPr>
            </w:pPr>
            <w:permStart w:id="8" w:edGrp="everyone"/>
            <w:r>
              <w:rPr>
                <w:rFonts w:ascii="宋体" w:hAnsi="宋体" w:eastAsia="宋体" w:cs="Arial"/>
                <w:color w:val="000000" w:themeColor="text1"/>
                <w:sz w:val="21"/>
                <w:szCs w:val="21"/>
                <w14:textFill>
                  <w14:solidFill>
                    <w14:schemeClr w14:val="tx1"/>
                  </w14:solidFill>
                </w14:textFill>
              </w:rPr>
              <w:t>签订合同地点：</w:t>
            </w:r>
            <w:r>
              <w:rPr>
                <w:rFonts w:hint="eastAsia" w:ascii="宋体" w:hAnsi="宋体" w:eastAsia="宋体" w:cs="Arial"/>
                <w:color w:val="000000" w:themeColor="text1"/>
                <w:sz w:val="21"/>
                <w:szCs w:val="21"/>
                <w14:textFill>
                  <w14:solidFill>
                    <w14:schemeClr w14:val="tx1"/>
                  </w14:solidFill>
                </w14:textFill>
              </w:rPr>
              <w:t>黄山学院</w:t>
            </w:r>
          </w:p>
          <w:p>
            <w:pPr>
              <w:rPr>
                <w:rFonts w:ascii="宋体" w:hAnsi="宋体" w:eastAsia="宋体" w:cs="Arial"/>
                <w:color w:val="000000" w:themeColor="text1"/>
                <w:szCs w:val="21"/>
                <w:lang w:bidi="he-IL"/>
                <w14:textFill>
                  <w14:solidFill>
                    <w14:schemeClr w14:val="tx1"/>
                  </w14:solidFill>
                </w14:textFill>
              </w:rPr>
            </w:pPr>
            <w:r>
              <w:rPr>
                <w:rFonts w:hint="eastAsia" w:ascii="宋体" w:hAnsi="宋体" w:eastAsia="宋体" w:cs="Arial"/>
                <w:color w:val="000000" w:themeColor="text1"/>
                <w:szCs w:val="21"/>
                <w:lang w:bidi="he-IL"/>
                <w14:textFill>
                  <w14:solidFill>
                    <w14:schemeClr w14:val="tx1"/>
                  </w14:solidFill>
                </w14:textFill>
              </w:rPr>
              <w:t>合同期限：</w:t>
            </w:r>
            <w:r>
              <w:rPr>
                <w:rFonts w:hint="eastAsia"/>
                <w:color w:val="000000" w:themeColor="text1"/>
                <w14:textFill>
                  <w14:solidFill>
                    <w14:schemeClr w14:val="tx1"/>
                  </w14:solidFill>
                </w14:textFill>
              </w:rPr>
              <w:t>自中标后1</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日内与采购人签订合同</w:t>
            </w:r>
            <w:permEnd w:id="8"/>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14</w:t>
            </w:r>
          </w:p>
        </w:tc>
        <w:tc>
          <w:tcPr>
            <w:tcW w:w="9074" w:type="dxa"/>
            <w:vAlign w:val="center"/>
          </w:tcPr>
          <w:p>
            <w:pPr>
              <w:spacing w:line="400" w:lineRule="exact"/>
              <w:rPr>
                <w:rFonts w:ascii="宋体" w:hAnsi="宋体" w:cs="Arial"/>
                <w:color w:val="000000" w:themeColor="text1"/>
                <w:szCs w:val="21"/>
                <w14:textFill>
                  <w14:solidFill>
                    <w14:schemeClr w14:val="tx1"/>
                  </w14:solidFill>
                </w14:textFill>
              </w:rPr>
            </w:pPr>
            <w:permStart w:id="9" w:edGrp="everyone"/>
            <w:r>
              <w:rPr>
                <w:rFonts w:hint="eastAsia" w:ascii="宋体" w:hAnsi="宋体" w:cs="Arial"/>
                <w:color w:val="000000" w:themeColor="text1"/>
                <w:szCs w:val="21"/>
                <w14:textFill>
                  <w14:solidFill>
                    <w14:schemeClr w14:val="tx1"/>
                  </w14:solidFill>
                </w14:textFill>
              </w:rPr>
              <w:t>谈判保证金：详见竞争性谈判公告</w:t>
            </w:r>
            <w:permEnd w:id="9"/>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6" w:type="dxa"/>
            <w:vAlign w:val="center"/>
          </w:tcPr>
          <w:p>
            <w:pPr>
              <w:spacing w:line="360"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15</w:t>
            </w:r>
          </w:p>
        </w:tc>
        <w:tc>
          <w:tcPr>
            <w:tcW w:w="9074" w:type="dxa"/>
            <w:vAlign w:val="center"/>
          </w:tcPr>
          <w:p>
            <w:pPr>
              <w:spacing w:line="400" w:lineRule="exact"/>
              <w:rPr>
                <w:rFonts w:ascii="宋体" w:hAnsi="宋体" w:cs="Arial"/>
                <w:color w:val="000000" w:themeColor="text1"/>
                <w:szCs w:val="21"/>
                <w14:textFill>
                  <w14:solidFill>
                    <w14:schemeClr w14:val="tx1"/>
                  </w14:solidFill>
                </w14:textFill>
              </w:rPr>
            </w:pPr>
            <w:r>
              <w:rPr>
                <w:rFonts w:hint="eastAsia"/>
                <w:color w:val="000000" w:themeColor="text1"/>
                <w14:textFill>
                  <w14:solidFill>
                    <w14:schemeClr w14:val="tx1"/>
                  </w14:solidFill>
                </w14:textFill>
              </w:rPr>
              <w:t>公告公示媒介：</w:t>
            </w:r>
            <w:r>
              <w:rPr>
                <w:rFonts w:hint="eastAsia" w:ascii="宋体" w:hAnsi="宋体"/>
                <w:color w:val="000000" w:themeColor="text1"/>
                <w:szCs w:val="21"/>
                <w14:textFill>
                  <w14:solidFill>
                    <w14:schemeClr w14:val="tx1"/>
                  </w14:solidFill>
                </w14:textFill>
              </w:rPr>
              <w:t>黄山学院国资处</w:t>
            </w:r>
            <w:r>
              <w:rPr>
                <w:rFonts w:ascii="宋体" w:hAnsi="宋体"/>
                <w:color w:val="000000" w:themeColor="text1"/>
                <w:szCs w:val="21"/>
                <w14:textFill>
                  <w14:solidFill>
                    <w14:schemeClr w14:val="tx1"/>
                  </w14:solidFill>
                </w14:textFill>
              </w:rPr>
              <w:t>网</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http://gzc.hsu.edu.cn/</w:t>
            </w:r>
            <w:r>
              <w:rPr>
                <w:rFonts w:hint="eastAsia" w:ascii="宋体" w:hAnsi="宋体"/>
                <w:color w:val="000000" w:themeColor="text1"/>
                <w:szCs w:val="21"/>
                <w14:textFill>
                  <w14:solidFill>
                    <w14:schemeClr w14:val="tx1"/>
                  </w14:solidFill>
                </w14:textFill>
              </w:rPr>
              <w:t>）</w:t>
            </w:r>
          </w:p>
        </w:tc>
      </w:tr>
    </w:tbl>
    <w:p>
      <w:pPr>
        <w:pStyle w:val="116"/>
        <w:rPr>
          <w:color w:val="000000" w:themeColor="text1"/>
          <w14:textFill>
            <w14:solidFill>
              <w14:schemeClr w14:val="tx1"/>
            </w14:solidFill>
          </w14:textFill>
        </w:rPr>
      </w:pPr>
      <w:bookmarkStart w:id="8" w:name="_Hlk450145192"/>
      <w:r>
        <w:rPr>
          <w:color w:val="000000" w:themeColor="text1"/>
          <w14:textFill>
            <w14:solidFill>
              <w14:schemeClr w14:val="tx1"/>
            </w14:solidFill>
          </w14:textFill>
        </w:rPr>
        <w:br w:type="page"/>
      </w:r>
      <w:bookmarkStart w:id="9" w:name="_Toc518654905"/>
      <w:bookmarkStart w:id="10" w:name="_Toc488157397"/>
      <w:bookmarkStart w:id="11" w:name="_Toc482821790"/>
      <w:bookmarkStart w:id="12" w:name="_Toc272218546"/>
      <w:r>
        <w:rPr>
          <w:rFonts w:hint="eastAsia"/>
          <w:color w:val="000000" w:themeColor="text1"/>
          <w14:textFill>
            <w14:solidFill>
              <w14:schemeClr w14:val="tx1"/>
            </w14:solidFill>
          </w14:textFill>
        </w:rPr>
        <w:t>第三章</w:t>
      </w:r>
      <w:permStart w:id="10" w:edGrp="everyone"/>
      <w:r>
        <w:rPr>
          <w:rFonts w:hint="eastAsia"/>
          <w:color w:val="000000" w:themeColor="text1"/>
          <w14:textFill>
            <w14:solidFill>
              <w14:schemeClr w14:val="tx1"/>
            </w14:solidFill>
          </w14:textFill>
        </w:rPr>
        <w:t>、项目要求</w:t>
      </w:r>
      <w:bookmarkEnd w:id="9"/>
      <w:permEnd w:id="10"/>
    </w:p>
    <w:p>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一、技术要求</w:t>
      </w:r>
    </w:p>
    <w:p>
      <w:pPr>
        <w:spacing w:line="600" w:lineRule="exact"/>
        <w:ind w:firstLine="240" w:firstLineChars="100"/>
        <w:rPr>
          <w:rFonts w:ascii="宋体" w:hAnsi="宋体"/>
          <w:color w:val="000000" w:themeColor="text1"/>
          <w:sz w:val="24"/>
          <w:szCs w:val="24"/>
          <w14:textFill>
            <w14:solidFill>
              <w14:schemeClr w14:val="tx1"/>
            </w14:solidFill>
          </w14:textFill>
        </w:rPr>
      </w:pPr>
      <w:permStart w:id="11" w:edGrp="everyone"/>
      <w:r>
        <w:rPr>
          <w:rFonts w:hint="eastAsia" w:ascii="宋体" w:hAnsi="宋体"/>
          <w:color w:val="000000" w:themeColor="text1"/>
          <w:sz w:val="24"/>
          <w:szCs w:val="24"/>
          <w14:textFill>
            <w14:solidFill>
              <w14:schemeClr w14:val="tx1"/>
            </w14:solidFill>
          </w14:textFill>
        </w:rPr>
        <w:t>1、工期：</w:t>
      </w:r>
      <w:r>
        <w:rPr>
          <w:rFonts w:hint="eastAsia" w:ascii="宋体" w:hAnsi="宋体"/>
          <w:color w:val="000000" w:themeColor="text1"/>
          <w:sz w:val="24"/>
          <w:szCs w:val="24"/>
          <w:lang w:val="en-US" w:eastAsia="zh-CN"/>
          <w14:textFill>
            <w14:solidFill>
              <w14:schemeClr w14:val="tx1"/>
            </w14:solidFill>
          </w14:textFill>
        </w:rPr>
        <w:t>30</w:t>
      </w:r>
      <w:r>
        <w:rPr>
          <w:rFonts w:hint="eastAsia" w:ascii="宋体" w:hAnsi="宋体"/>
          <w:color w:val="000000" w:themeColor="text1"/>
          <w:sz w:val="24"/>
          <w:szCs w:val="24"/>
          <w14:textFill>
            <w14:solidFill>
              <w14:schemeClr w14:val="tx1"/>
            </w14:solidFill>
          </w14:textFill>
        </w:rPr>
        <w:t>日历天；</w:t>
      </w:r>
    </w:p>
    <w:p>
      <w:pPr>
        <w:spacing w:line="600" w:lineRule="exact"/>
        <w:ind w:firstLine="240" w:firstLine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项目机构：项目机构管理组织及人员安排合理、科学并满足项目实施要求。【须有项目经理（符合本项目资质和业绩要求）、技术负责人（应有相应技术职称）、施工员、质量员、安全员、资料员（专业配套、证件齐全）等人员】；</w:t>
      </w:r>
    </w:p>
    <w:p>
      <w:pPr>
        <w:spacing w:line="600" w:lineRule="exact"/>
        <w:ind w:firstLine="240" w:firstLineChars="1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3、施工方案：包括主要施工方法、施工机械配备、劳动力安排、确保工程质量的技术组织措施、确保安全生产的技术组织措施、工程施工的重点和难点及保证措施等情况；</w:t>
      </w:r>
    </w:p>
    <w:p>
      <w:pPr>
        <w:spacing w:line="600" w:lineRule="exact"/>
        <w:ind w:firstLine="240" w:firstLineChars="100"/>
        <w:rPr>
          <w:rFonts w:hint="eastAsia" w:ascii="宋体" w:hAnsi="宋体" w:eastAsiaTheme="minorEastAsia"/>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4、投标时须按提供的参考品牌进行投标报价。</w:t>
      </w:r>
    </w:p>
    <w:p>
      <w:pPr>
        <w:spacing w:line="600" w:lineRule="exact"/>
        <w:ind w:firstLine="240" w:firstLine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、投标时须提供承诺：</w:t>
      </w:r>
    </w:p>
    <w:p>
      <w:pPr>
        <w:spacing w:line="600" w:lineRule="exact"/>
        <w:ind w:firstLine="480" w:firstLineChars="200"/>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①、在审计时，变更增加项目中无类似的造价依据变更当期信息价及有关规定计算的价格按照中标价下浮比例（中标价与控制价相比）同比例下浮，变更程序按现行规定办理。</w:t>
      </w:r>
    </w:p>
    <w:p>
      <w:pPr>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②、</w:t>
      </w:r>
      <w:r>
        <w:rPr>
          <w:rFonts w:hint="eastAsia" w:ascii="宋体" w:hAnsi="宋体"/>
          <w:color w:val="000000" w:themeColor="text1"/>
          <w:sz w:val="24"/>
          <w:szCs w:val="24"/>
          <w14:textFill>
            <w14:solidFill>
              <w14:schemeClr w14:val="tx1"/>
            </w14:solidFill>
          </w14:textFill>
        </w:rPr>
        <w:t>中标后按规定接受中标约谈等其他事宜；</w:t>
      </w:r>
    </w:p>
    <w:p>
      <w:pPr>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③、材料真实性承诺（承诺对此次投标提供的所有资料和证明文件等材料的真实性负责，若存在弄虚作假，中标无效，愿被作不良行为记录、行政处罚，上网曝光等处理；</w:t>
      </w:r>
    </w:p>
    <w:p>
      <w:pPr>
        <w:spacing w:line="600" w:lineRule="exact"/>
        <w:ind w:firstLine="480" w:firstLineChars="200"/>
        <w:rPr>
          <w:rFonts w:hint="eastAsia" w:ascii="宋体" w:hAnsi="宋体" w:cs="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④、确定中标后，须按照最终中标价格调整</w:t>
      </w:r>
      <w:r>
        <w:rPr>
          <w:rFonts w:hint="eastAsia" w:ascii="宋体" w:hAnsi="宋体" w:cs="Arial"/>
          <w:color w:val="000000" w:themeColor="text1"/>
          <w:sz w:val="24"/>
          <w:szCs w:val="24"/>
          <w14:textFill>
            <w14:solidFill>
              <w14:schemeClr w14:val="tx1"/>
            </w14:solidFill>
          </w14:textFill>
        </w:rPr>
        <w:t>价格标。</w:t>
      </w:r>
    </w:p>
    <w:p>
      <w:pPr>
        <w:spacing w:line="480" w:lineRule="exact"/>
        <w:ind w:firstLine="532"/>
        <w:rPr>
          <w:rFonts w:hint="eastAsia" w:ascii="宋体" w:hAnsi="宋体"/>
          <w:color w:val="000000"/>
          <w:sz w:val="24"/>
        </w:rPr>
      </w:pPr>
      <w:r>
        <w:rPr>
          <w:rFonts w:hint="eastAsia" w:ascii="宋体" w:hAnsi="宋体" w:eastAsia="宋体" w:cs="宋体"/>
          <w:color w:val="000000"/>
          <w:sz w:val="24"/>
        </w:rPr>
        <w:t>⑤</w:t>
      </w:r>
      <w:r>
        <w:rPr>
          <w:rFonts w:hint="eastAsia" w:ascii="宋体" w:hAnsi="宋体"/>
          <w:color w:val="000000"/>
          <w:sz w:val="24"/>
        </w:rPr>
        <w:t>投标人必须承诺：无论何种原因，施工期间均不得影响正常工作秩序，并自行处理可能出现的干扰，且不得因此而收取费用，保证顺利施工，不耽误工期。必须考虑工程的地理位置，承诺文明施工，确保施工安全，严格保护周边环境。因施工管理不善而造成的一切事故，投标人承担全部责任。</w:t>
      </w:r>
    </w:p>
    <w:p>
      <w:pPr>
        <w:spacing w:line="600" w:lineRule="exact"/>
        <w:ind w:firstLine="480" w:firstLineChars="200"/>
        <w:rPr>
          <w:rFonts w:hint="eastAsia" w:ascii="宋体" w:hAnsi="宋体" w:cs="Arial"/>
          <w:color w:val="000000" w:themeColor="text1"/>
          <w:sz w:val="24"/>
          <w:szCs w:val="24"/>
          <w14:textFill>
            <w14:solidFill>
              <w14:schemeClr w14:val="tx1"/>
            </w14:solidFill>
          </w14:textFill>
        </w:rPr>
      </w:pPr>
    </w:p>
    <w:permEnd w:id="11"/>
    <w:p>
      <w:pP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br w:type="page"/>
      </w:r>
      <w:r>
        <w:rPr>
          <w:rFonts w:hint="eastAsia" w:ascii="宋体" w:hAnsi="宋体" w:cs="宋体"/>
          <w:b/>
          <w:bCs/>
          <w:color w:val="000000" w:themeColor="text1"/>
          <w:szCs w:val="21"/>
          <w14:textFill>
            <w14:solidFill>
              <w14:schemeClr w14:val="tx1"/>
            </w14:solidFill>
          </w14:textFill>
        </w:rPr>
        <w:t>二、商务要求</w:t>
      </w:r>
    </w:p>
    <w:p>
      <w:pPr>
        <w:rPr>
          <w:rFonts w:ascii="宋体" w:hAnsi="宋体" w:cs="宋体"/>
          <w:b/>
          <w:bCs/>
          <w:color w:val="000000" w:themeColor="text1"/>
          <w:szCs w:val="21"/>
          <w14:textFill>
            <w14:solidFill>
              <w14:schemeClr w14:val="tx1"/>
            </w14:solidFill>
          </w14:textFill>
        </w:rPr>
      </w:pPr>
      <w:permStart w:id="12" w:edGrp="everyone"/>
      <w:r>
        <w:rPr>
          <w:rFonts w:hint="eastAsia" w:ascii="宋体" w:hAnsi="宋体" w:cs="宋体"/>
          <w:b/>
          <w:bCs/>
          <w:color w:val="000000" w:themeColor="text1"/>
          <w:szCs w:val="21"/>
          <w14:textFill>
            <w14:solidFill>
              <w14:schemeClr w14:val="tx1"/>
            </w14:solidFill>
          </w14:textFill>
        </w:rPr>
        <w:t xml:space="preserve">         </w:t>
      </w:r>
      <w:permEnd w:id="12"/>
    </w:p>
    <w:tbl>
      <w:tblPr>
        <w:tblStyle w:val="59"/>
        <w:tblW w:w="93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094"/>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812" w:type="dxa"/>
          </w:tcPr>
          <w:p>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2094" w:type="dxa"/>
          </w:tcPr>
          <w:p>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内容</w:t>
            </w:r>
          </w:p>
        </w:tc>
        <w:tc>
          <w:tcPr>
            <w:tcW w:w="6476" w:type="dxa"/>
          </w:tcPr>
          <w:p>
            <w:pPr>
              <w:ind w:firstLine="2673" w:firstLineChars="1268"/>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12" w:type="dxa"/>
            <w:vAlign w:val="center"/>
          </w:tcPr>
          <w:p>
            <w:pPr>
              <w:jc w:val="center"/>
              <w:rPr>
                <w:rFonts w:ascii="宋体" w:hAnsi="宋体"/>
                <w:color w:val="000000" w:themeColor="text1"/>
                <w:sz w:val="24"/>
                <w14:textFill>
                  <w14:solidFill>
                    <w14:schemeClr w14:val="tx1"/>
                  </w14:solidFill>
                </w14:textFill>
              </w:rPr>
            </w:pPr>
            <w:permStart w:id="13" w:edGrp="everyone" w:colFirst="0" w:colLast="0"/>
            <w:permStart w:id="14" w:edGrp="everyone" w:colFirst="2" w:colLast="2"/>
            <w:r>
              <w:rPr>
                <w:rFonts w:hint="eastAsia" w:ascii="宋体" w:hAnsi="宋体"/>
                <w:color w:val="000000" w:themeColor="text1"/>
                <w:sz w:val="24"/>
                <w14:textFill>
                  <w14:solidFill>
                    <w14:schemeClr w14:val="tx1"/>
                  </w14:solidFill>
                </w14:textFill>
              </w:rPr>
              <w:t>1</w:t>
            </w:r>
          </w:p>
        </w:tc>
        <w:tc>
          <w:tcPr>
            <w:tcW w:w="209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质量要求</w:t>
            </w:r>
          </w:p>
        </w:tc>
        <w:tc>
          <w:tcPr>
            <w:tcW w:w="6476" w:type="dxa"/>
            <w:vAlign w:val="center"/>
          </w:tcPr>
          <w:p>
            <w:pPr>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一次性验收合格</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8" w:hRule="atLeast"/>
          <w:jc w:val="center"/>
        </w:trPr>
        <w:tc>
          <w:tcPr>
            <w:tcW w:w="812" w:type="dxa"/>
            <w:vAlign w:val="center"/>
          </w:tcPr>
          <w:p>
            <w:pPr>
              <w:jc w:val="center"/>
              <w:rPr>
                <w:rFonts w:ascii="宋体" w:hAnsi="宋体"/>
                <w:color w:val="000000" w:themeColor="text1"/>
                <w:sz w:val="24"/>
                <w14:textFill>
                  <w14:solidFill>
                    <w14:schemeClr w14:val="tx1"/>
                  </w14:solidFill>
                </w14:textFill>
              </w:rPr>
            </w:pPr>
            <w:permStart w:id="15" w:edGrp="everyone" w:colFirst="0" w:colLast="0"/>
            <w:permStart w:id="16" w:edGrp="everyone" w:colFirst="2" w:colLast="2"/>
            <w:r>
              <w:rPr>
                <w:rFonts w:hint="eastAsia" w:ascii="宋体" w:hAnsi="宋体"/>
                <w:color w:val="000000" w:themeColor="text1"/>
                <w:sz w:val="24"/>
                <w14:textFill>
                  <w14:solidFill>
                    <w14:schemeClr w14:val="tx1"/>
                  </w14:solidFill>
                </w14:textFill>
              </w:rPr>
              <w:t>2</w:t>
            </w:r>
          </w:p>
        </w:tc>
        <w:tc>
          <w:tcPr>
            <w:tcW w:w="209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付款</w:t>
            </w:r>
          </w:p>
        </w:tc>
        <w:tc>
          <w:tcPr>
            <w:tcW w:w="6476" w:type="dxa"/>
            <w:vAlign w:val="center"/>
          </w:tcPr>
          <w:p>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付款人：黄山学院   </w:t>
            </w:r>
          </w:p>
          <w:p>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付款方式：工程完成工程量的50%时，付至合同价款的35%，工程全部完工并竣工验收达到承包人承诺的质量等级、竣工资料齐备移交给发包人，办理备案手续且工程结算审计结束后，中标单位将审计总价的 3%汇入黄山学院账户，作为工程质量保证金（两年维保期满按规定验收通过后无息退还）后，付清到结算审计总价的 100 %。</w:t>
            </w:r>
          </w:p>
        </w:tc>
      </w:tr>
      <w:permEnd w:id="15"/>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812" w:type="dxa"/>
            <w:vAlign w:val="center"/>
          </w:tcPr>
          <w:p>
            <w:pPr>
              <w:jc w:val="center"/>
              <w:rPr>
                <w:rFonts w:ascii="宋体" w:hAnsi="宋体"/>
                <w:color w:val="000000" w:themeColor="text1"/>
                <w:sz w:val="24"/>
                <w14:textFill>
                  <w14:solidFill>
                    <w14:schemeClr w14:val="tx1"/>
                  </w14:solidFill>
                </w14:textFill>
              </w:rPr>
            </w:pPr>
            <w:permStart w:id="17" w:edGrp="everyone" w:colFirst="0" w:colLast="0"/>
            <w:permStart w:id="18" w:edGrp="everyone" w:colFirst="2" w:colLast="2"/>
            <w:r>
              <w:rPr>
                <w:rFonts w:hint="eastAsia" w:ascii="宋体" w:hAnsi="宋体"/>
                <w:color w:val="000000" w:themeColor="text1"/>
                <w:sz w:val="24"/>
                <w14:textFill>
                  <w14:solidFill>
                    <w14:schemeClr w14:val="tx1"/>
                  </w14:solidFill>
                </w14:textFill>
              </w:rPr>
              <w:t>3</w:t>
            </w:r>
          </w:p>
        </w:tc>
        <w:tc>
          <w:tcPr>
            <w:tcW w:w="209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履约保证金</w:t>
            </w:r>
          </w:p>
        </w:tc>
        <w:tc>
          <w:tcPr>
            <w:tcW w:w="6476"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中标合同金额的10</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（须在领取中标通知书前打入黄山学院账户）</w:t>
            </w:r>
          </w:p>
        </w:tc>
      </w:tr>
      <w:permEnd w:id="17"/>
      <w:permEnd w:id="18"/>
    </w:tbl>
    <w:p>
      <w:pPr>
        <w:rPr>
          <w:rFonts w:ascii="宋体" w:hAnsi="宋体"/>
          <w:color w:val="000000" w:themeColor="text1"/>
          <w14:textFill>
            <w14:solidFill>
              <w14:schemeClr w14:val="tx1"/>
            </w14:solidFill>
          </w14:textFill>
        </w:rPr>
      </w:pPr>
      <w:permStart w:id="19" w:edGrp="everyone"/>
      <w:r>
        <w:rPr>
          <w:rFonts w:hint="eastAsia" w:ascii="宋体" w:hAnsi="宋体"/>
          <w:color w:val="000000" w:themeColor="text1"/>
          <w14:textFill>
            <w14:solidFill>
              <w14:schemeClr w14:val="tx1"/>
            </w14:solidFill>
          </w14:textFill>
        </w:rPr>
        <w:t xml:space="preserve">    </w:t>
      </w:r>
    </w:p>
    <w:permEnd w:id="19"/>
    <w:p>
      <w:pPr>
        <w:pStyle w:val="116"/>
        <w:spacing w:line="360" w:lineRule="exact"/>
        <w:rPr>
          <w:color w:val="000000" w:themeColor="text1"/>
          <w14:textFill>
            <w14:solidFill>
              <w14:schemeClr w14:val="tx1"/>
            </w14:solidFill>
          </w14:textFill>
        </w:rPr>
      </w:pPr>
      <w:bookmarkStart w:id="13" w:name="_Toc488157402"/>
      <w:r>
        <w:rPr>
          <w:color w:val="000000" w:themeColor="text1"/>
          <w14:textFill>
            <w14:solidFill>
              <w14:schemeClr w14:val="tx1"/>
            </w14:solidFill>
          </w14:textFill>
        </w:rPr>
        <w:br w:type="page"/>
      </w:r>
      <w:bookmarkStart w:id="14" w:name="_Toc518654906"/>
      <w:r>
        <w:rPr>
          <w:rFonts w:hint="eastAsia"/>
          <w:color w:val="000000" w:themeColor="text1"/>
          <w14:textFill>
            <w14:solidFill>
              <w14:schemeClr w14:val="tx1"/>
            </w14:solidFill>
          </w14:textFill>
        </w:rPr>
        <w:t>第四章 资格性和符合性评审表</w:t>
      </w:r>
      <w:bookmarkEnd w:id="13"/>
      <w:bookmarkEnd w:id="14"/>
    </w:p>
    <w:p>
      <w:pPr>
        <w:pStyle w:val="117"/>
        <w:spacing w:line="360" w:lineRule="exact"/>
        <w:rPr>
          <w:color w:val="000000" w:themeColor="text1"/>
          <w14:textFill>
            <w14:solidFill>
              <w14:schemeClr w14:val="tx1"/>
            </w14:solidFill>
          </w14:textFill>
        </w:rPr>
      </w:pPr>
      <w:bookmarkStart w:id="15" w:name="_Toc518654907"/>
      <w:r>
        <w:rPr>
          <w:rFonts w:hint="eastAsia"/>
          <w:color w:val="000000" w:themeColor="text1"/>
          <w14:textFill>
            <w14:solidFill>
              <w14:schemeClr w14:val="tx1"/>
            </w14:solidFill>
          </w14:textFill>
        </w:rPr>
        <w:t>一、资格性审查表</w:t>
      </w:r>
      <w:bookmarkEnd w:id="15"/>
      <w:permStart w:id="20" w:edGrp="everyone"/>
      <w:permEnd w:id="20"/>
    </w:p>
    <w:tbl>
      <w:tblPr>
        <w:tblStyle w:val="59"/>
        <w:tblW w:w="9535"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168"/>
        <w:gridCol w:w="4096"/>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722" w:type="dxa"/>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2168" w:type="dxa"/>
            <w:tcBorders>
              <w:bottom w:val="single" w:color="auto" w:sz="4" w:space="0"/>
            </w:tcBorders>
            <w:vAlign w:val="center"/>
          </w:tcPr>
          <w:p>
            <w:pPr>
              <w:pStyle w:val="114"/>
              <w:pBdr>
                <w:bottom w:val="none" w:color="auto" w:sz="0" w:space="0"/>
              </w:pBdr>
              <w:tabs>
                <w:tab w:val="clear" w:pos="4153"/>
                <w:tab w:val="clear" w:pos="8306"/>
              </w:tabs>
              <w:snapToGrid w:val="0"/>
              <w:spacing w:line="360" w:lineRule="auto"/>
              <w:ind w:right="-10"/>
              <w:textAlignment w:val="auto"/>
              <w:rPr>
                <w:rFonts w:ascii="宋体" w:hAnsi="宋体"/>
                <w:color w:val="000000" w:themeColor="text1"/>
                <w:kern w:val="2"/>
                <w:szCs w:val="24"/>
                <w14:textFill>
                  <w14:solidFill>
                    <w14:schemeClr w14:val="tx1"/>
                  </w14:solidFill>
                </w14:textFill>
              </w:rPr>
            </w:pPr>
            <w:r>
              <w:rPr>
                <w:rFonts w:hint="eastAsia" w:ascii="宋体" w:hAnsi="宋体"/>
                <w:color w:val="000000" w:themeColor="text1"/>
                <w:kern w:val="2"/>
                <w:szCs w:val="24"/>
                <w14:textFill>
                  <w14:solidFill>
                    <w14:schemeClr w14:val="tx1"/>
                  </w14:solidFill>
                </w14:textFill>
              </w:rPr>
              <w:t>指标名称</w:t>
            </w:r>
          </w:p>
        </w:tc>
        <w:tc>
          <w:tcPr>
            <w:tcW w:w="4096" w:type="dxa"/>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指标要求</w:t>
            </w:r>
          </w:p>
        </w:tc>
        <w:tc>
          <w:tcPr>
            <w:tcW w:w="2549" w:type="dxa"/>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8" w:hRule="atLeast"/>
          <w:jc w:val="center"/>
        </w:trPr>
        <w:tc>
          <w:tcPr>
            <w:tcW w:w="722"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168"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营业执照</w:t>
            </w:r>
          </w:p>
        </w:tc>
        <w:tc>
          <w:tcPr>
            <w:tcW w:w="4096"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合法有效，</w:t>
            </w:r>
            <w:permStart w:id="21" w:edGrp="everyone"/>
            <w:r>
              <w:rPr>
                <w:rFonts w:hint="eastAsia" w:ascii="宋体" w:hAnsi="宋体"/>
                <w:color w:val="000000" w:themeColor="text1"/>
                <w:sz w:val="24"/>
                <w:szCs w:val="28"/>
                <w14:textFill>
                  <w14:solidFill>
                    <w14:schemeClr w14:val="tx1"/>
                  </w14:solidFill>
                </w14:textFill>
              </w:rPr>
              <w:t>符合谈判文件第一章要求</w:t>
            </w:r>
            <w:permEnd w:id="21"/>
          </w:p>
        </w:tc>
        <w:tc>
          <w:tcPr>
            <w:tcW w:w="2549" w:type="dxa"/>
            <w:vMerge w:val="restart"/>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提供有效的营业执照和税务登记证的（接受合一的证书），</w:t>
            </w:r>
            <w:r>
              <w:rPr>
                <w:rFonts w:hint="eastAsia" w:ascii="宋体" w:hAnsi="宋体"/>
                <w:b/>
                <w:bCs/>
                <w:color w:val="000000" w:themeColor="text1"/>
                <w:szCs w:val="21"/>
                <w14:textFill>
                  <w14:solidFill>
                    <w14:schemeClr w14:val="tx1"/>
                  </w14:solidFill>
                </w14:textFill>
              </w:rPr>
              <w:t>应完整的体现出营业执照和税务登记证的全部内容。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722"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2168"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税务登记证</w:t>
            </w:r>
          </w:p>
        </w:tc>
        <w:tc>
          <w:tcPr>
            <w:tcW w:w="4096"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合法有效</w:t>
            </w:r>
          </w:p>
        </w:tc>
        <w:tc>
          <w:tcPr>
            <w:tcW w:w="2549" w:type="dxa"/>
            <w:vMerge w:val="continue"/>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722"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ermStart w:id="23" w:edGrp="everyone" w:colFirst="4" w:colLast="4"/>
            <w:r>
              <w:rPr>
                <w:rFonts w:hint="eastAsia" w:ascii="宋体" w:hAnsi="宋体"/>
                <w:color w:val="000000" w:themeColor="text1"/>
                <w:sz w:val="24"/>
                <w14:textFill>
                  <w14:solidFill>
                    <w14:schemeClr w14:val="tx1"/>
                  </w14:solidFill>
                </w14:textFill>
              </w:rPr>
              <w:t>3</w:t>
            </w:r>
          </w:p>
        </w:tc>
        <w:tc>
          <w:tcPr>
            <w:tcW w:w="2168"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资质条件</w:t>
            </w:r>
          </w:p>
        </w:tc>
        <w:tc>
          <w:tcPr>
            <w:tcW w:w="4096"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合法有效，</w:t>
            </w:r>
            <w:permStart w:id="22" w:edGrp="everyone"/>
            <w:r>
              <w:rPr>
                <w:rFonts w:hint="eastAsia" w:ascii="宋体" w:hAnsi="宋体"/>
                <w:color w:val="000000" w:themeColor="text1"/>
                <w:sz w:val="24"/>
                <w:szCs w:val="28"/>
                <w14:textFill>
                  <w14:solidFill>
                    <w14:schemeClr w14:val="tx1"/>
                  </w14:solidFill>
                </w14:textFill>
              </w:rPr>
              <w:t>符合谈判文件第一章要求</w:t>
            </w:r>
            <w:permEnd w:id="22"/>
          </w:p>
        </w:tc>
        <w:tc>
          <w:tcPr>
            <w:tcW w:w="2549" w:type="dxa"/>
            <w:vAlign w:val="center"/>
          </w:tcPr>
          <w:p>
            <w:pPr>
              <w:adjustRightInd w:val="0"/>
              <w:snapToGrid w:val="0"/>
              <w:spacing w:line="360" w:lineRule="auto"/>
              <w:ind w:right="-10"/>
              <w:jc w:val="left"/>
              <w:rPr>
                <w:rFonts w:ascii="宋体" w:hAnsi="宋体"/>
                <w:color w:val="000000" w:themeColor="text1"/>
                <w:sz w:val="24"/>
                <w14:textFill>
                  <w14:solidFill>
                    <w14:schemeClr w14:val="tx1"/>
                  </w14:solidFill>
                </w14:textFill>
              </w:rPr>
            </w:pP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722"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2168" w:type="dxa"/>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安全生产许可证</w:t>
            </w:r>
          </w:p>
        </w:tc>
        <w:tc>
          <w:tcPr>
            <w:tcW w:w="4096" w:type="dxa"/>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具备有效的安全生产许可证</w:t>
            </w:r>
          </w:p>
        </w:tc>
        <w:tc>
          <w:tcPr>
            <w:tcW w:w="2549" w:type="dxa"/>
            <w:vAlign w:val="center"/>
          </w:tcPr>
          <w:p>
            <w:pPr>
              <w:adjustRightInd w:val="0"/>
              <w:snapToGrid w:val="0"/>
              <w:spacing w:line="360" w:lineRule="auto"/>
              <w:ind w:right="-10"/>
              <w:jc w:val="lef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722"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2168"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报名情况</w:t>
            </w:r>
          </w:p>
        </w:tc>
        <w:tc>
          <w:tcPr>
            <w:tcW w:w="4096" w:type="dxa"/>
            <w:vAlign w:val="center"/>
          </w:tcPr>
          <w:p>
            <w:pPr>
              <w:spacing w:after="50" w:line="400" w:lineRule="exact"/>
              <w:ind w:right="-11"/>
              <w:jc w:val="left"/>
              <w:rPr>
                <w:rFonts w:ascii="宋体" w:hAnsi="宋体"/>
                <w:color w:val="000000" w:themeColor="text1"/>
                <w:sz w:val="24"/>
                <w:szCs w:val="28"/>
                <w14:textFill>
                  <w14:solidFill>
                    <w14:schemeClr w14:val="tx1"/>
                  </w14:solidFill>
                </w14:textFill>
              </w:rPr>
            </w:pPr>
            <w:permStart w:id="24" w:edGrp="everyone"/>
            <w:r>
              <w:rPr>
                <w:rFonts w:hint="eastAsia"/>
                <w:bCs/>
                <w:color w:val="000000" w:themeColor="text1"/>
                <w:szCs w:val="21"/>
                <w14:textFill>
                  <w14:solidFill>
                    <w14:schemeClr w14:val="tx1"/>
                  </w14:solidFill>
                </w14:textFill>
              </w:rPr>
              <w:t>投标人须在代理机构处报名领取谈判文件的，否则其递交的投标文件将被视为无效</w:t>
            </w:r>
            <w:permEnd w:id="24"/>
          </w:p>
        </w:tc>
        <w:tc>
          <w:tcPr>
            <w:tcW w:w="2549" w:type="dxa"/>
            <w:vAlign w:val="center"/>
          </w:tcPr>
          <w:p>
            <w:pPr>
              <w:adjustRightInd w:val="0"/>
              <w:snapToGrid w:val="0"/>
              <w:spacing w:line="360" w:lineRule="auto"/>
              <w:ind w:right="-1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722"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2168" w:type="dxa"/>
            <w:vAlign w:val="center"/>
          </w:tcPr>
          <w:p>
            <w:pPr>
              <w:spacing w:after="50" w:line="360" w:lineRule="auto"/>
              <w:ind w:right="-10"/>
              <w:jc w:val="cente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投标人及其法定代表人无行贿犯罪档案记录</w:t>
            </w:r>
          </w:p>
        </w:tc>
        <w:tc>
          <w:tcPr>
            <w:tcW w:w="4096" w:type="dxa"/>
            <w:vAlign w:val="center"/>
          </w:tcPr>
          <w:p>
            <w:pPr>
              <w:spacing w:after="50" w:line="360" w:lineRule="auto"/>
              <w:ind w:right="-1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人或其法定代表人被人民检察院列入行贿犯罪档案的；[投标人须提供公司注册所在地或项目单位所在地检察机关出具的投标人及其法定代表人无行贿犯罪档案记录（复印件加盖公章装订在谈判响应文件中），或者带有二维码链接网址的打印件装订在谈判响应文件中（自出具之日起两个月内有效）]</w:t>
            </w:r>
          </w:p>
        </w:tc>
        <w:tc>
          <w:tcPr>
            <w:tcW w:w="2549" w:type="dxa"/>
            <w:vAlign w:val="center"/>
          </w:tcPr>
          <w:p>
            <w:pPr>
              <w:adjustRightInd w:val="0"/>
              <w:snapToGrid w:val="0"/>
              <w:spacing w:line="360" w:lineRule="auto"/>
              <w:ind w:right="-10"/>
              <w:jc w:val="lef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若谈判响应文件未提供的，可自收到评委通知后1个小时内提供</w:t>
            </w:r>
            <w:r>
              <w:rPr>
                <w:rFonts w:hint="eastAsia"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722"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2168"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项目经理</w:t>
            </w:r>
          </w:p>
        </w:tc>
        <w:tc>
          <w:tcPr>
            <w:tcW w:w="4096" w:type="dxa"/>
            <w:vAlign w:val="center"/>
          </w:tcPr>
          <w:p>
            <w:pPr>
              <w:spacing w:after="50" w:line="400" w:lineRule="exact"/>
              <w:ind w:right="-11"/>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合法有效，</w:t>
            </w:r>
            <w:permStart w:id="25" w:edGrp="everyone"/>
            <w:r>
              <w:rPr>
                <w:rFonts w:hint="eastAsia" w:ascii="宋体" w:hAnsi="宋体"/>
                <w:color w:val="000000" w:themeColor="text1"/>
                <w:sz w:val="24"/>
                <w:szCs w:val="28"/>
                <w14:textFill>
                  <w14:solidFill>
                    <w14:schemeClr w14:val="tx1"/>
                  </w14:solidFill>
                </w14:textFill>
              </w:rPr>
              <w:t>符合谈判文件第一章要求</w:t>
            </w:r>
            <w:permEnd w:id="25"/>
          </w:p>
        </w:tc>
        <w:tc>
          <w:tcPr>
            <w:tcW w:w="2549" w:type="dxa"/>
            <w:vAlign w:val="center"/>
          </w:tcPr>
          <w:p>
            <w:pPr>
              <w:adjustRightInd w:val="0"/>
              <w:snapToGrid w:val="0"/>
              <w:spacing w:line="360" w:lineRule="auto"/>
              <w:ind w:right="-10"/>
              <w:jc w:val="lef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722"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2168"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工  期</w:t>
            </w:r>
          </w:p>
        </w:tc>
        <w:tc>
          <w:tcPr>
            <w:tcW w:w="4096" w:type="dxa"/>
            <w:vAlign w:val="center"/>
          </w:tcPr>
          <w:p>
            <w:pPr>
              <w:spacing w:after="50" w:line="400" w:lineRule="exact"/>
              <w:ind w:right="-11"/>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符合谈判文件要求</w:t>
            </w:r>
          </w:p>
        </w:tc>
        <w:tc>
          <w:tcPr>
            <w:tcW w:w="2549" w:type="dxa"/>
            <w:vAlign w:val="center"/>
          </w:tcPr>
          <w:p>
            <w:pPr>
              <w:adjustRightInd w:val="0"/>
              <w:snapToGrid w:val="0"/>
              <w:spacing w:line="360" w:lineRule="auto"/>
              <w:ind w:right="-10"/>
              <w:jc w:val="lef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atLeast"/>
          <w:jc w:val="center"/>
        </w:trPr>
        <w:tc>
          <w:tcPr>
            <w:tcW w:w="722"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2168"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标书规范性</w:t>
            </w:r>
          </w:p>
        </w:tc>
        <w:tc>
          <w:tcPr>
            <w:tcW w:w="4096"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符合谈判文件要求（</w:t>
            </w:r>
            <w:r>
              <w:rPr>
                <w:rFonts w:hint="eastAsia" w:ascii="宋体" w:hAnsi="宋体" w:cs="Arial"/>
                <w:color w:val="000000" w:themeColor="text1"/>
                <w:szCs w:val="21"/>
                <w14:textFill>
                  <w14:solidFill>
                    <w14:schemeClr w14:val="tx1"/>
                  </w14:solidFill>
                </w14:textFill>
              </w:rPr>
              <w:t>按照规定的要求进行编制、装订、标记和签署</w:t>
            </w:r>
            <w:r>
              <w:rPr>
                <w:rFonts w:hint="eastAsia" w:ascii="宋体" w:hAnsi="宋体"/>
                <w:color w:val="000000" w:themeColor="text1"/>
                <w:sz w:val="24"/>
                <w:szCs w:val="28"/>
                <w14:textFill>
                  <w14:solidFill>
                    <w14:schemeClr w14:val="tx1"/>
                  </w14:solidFill>
                </w14:textFill>
              </w:rPr>
              <w:t>）</w:t>
            </w:r>
          </w:p>
        </w:tc>
        <w:tc>
          <w:tcPr>
            <w:tcW w:w="2549" w:type="dxa"/>
            <w:vAlign w:val="center"/>
          </w:tcPr>
          <w:p>
            <w:pPr>
              <w:adjustRightInd w:val="0"/>
              <w:snapToGrid w:val="0"/>
              <w:spacing w:line="360" w:lineRule="auto"/>
              <w:ind w:right="-1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722"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2168"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投标函</w:t>
            </w:r>
          </w:p>
        </w:tc>
        <w:tc>
          <w:tcPr>
            <w:tcW w:w="4096" w:type="dxa"/>
            <w:vAlign w:val="center"/>
          </w:tcPr>
          <w:p>
            <w:pPr>
              <w:spacing w:after="50"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符合谈判文件要求</w:t>
            </w:r>
          </w:p>
        </w:tc>
        <w:tc>
          <w:tcPr>
            <w:tcW w:w="2549" w:type="dxa"/>
            <w:vAlign w:val="center"/>
          </w:tcPr>
          <w:p>
            <w:pPr>
              <w:adjustRightInd w:val="0"/>
              <w:snapToGrid w:val="0"/>
              <w:spacing w:line="360" w:lineRule="auto"/>
              <w:ind w:right="-1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4" w:hRule="atLeast"/>
          <w:jc w:val="center"/>
        </w:trPr>
        <w:tc>
          <w:tcPr>
            <w:tcW w:w="722"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2168"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法定代表人授权委托书和身份证明书</w:t>
            </w:r>
          </w:p>
        </w:tc>
        <w:tc>
          <w:tcPr>
            <w:tcW w:w="4096" w:type="dxa"/>
            <w:vAlign w:val="center"/>
          </w:tcPr>
          <w:p>
            <w:pPr>
              <w:spacing w:after="50"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原件，符合谈判文件要求</w:t>
            </w:r>
          </w:p>
        </w:tc>
        <w:tc>
          <w:tcPr>
            <w:tcW w:w="2549" w:type="dxa"/>
            <w:vAlign w:val="center"/>
          </w:tcPr>
          <w:p>
            <w:pPr>
              <w:adjustRightInd w:val="0"/>
              <w:snapToGrid w:val="0"/>
              <w:spacing w:line="360" w:lineRule="auto"/>
              <w:ind w:right="-1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法人代表参加投标的无需授权委托书，提供身份证明书即可</w:t>
            </w:r>
          </w:p>
        </w:tc>
      </w:tr>
    </w:tbl>
    <w:p>
      <w:pPr>
        <w:pStyle w:val="117"/>
        <w:rPr>
          <w:color w:val="000000" w:themeColor="text1"/>
          <w:lang w:bidi="he-IL"/>
          <w14:textFill>
            <w14:solidFill>
              <w14:schemeClr w14:val="tx1"/>
            </w14:solidFill>
          </w14:textFill>
        </w:rPr>
      </w:pPr>
    </w:p>
    <w:p>
      <w:pPr>
        <w:pStyle w:val="117"/>
        <w:rPr>
          <w:color w:val="000000" w:themeColor="text1"/>
          <w:lang w:bidi="he-IL"/>
          <w14:textFill>
            <w14:solidFill>
              <w14:schemeClr w14:val="tx1"/>
            </w14:solidFill>
          </w14:textFill>
        </w:rPr>
      </w:pPr>
    </w:p>
    <w:p>
      <w:pPr>
        <w:pStyle w:val="117"/>
        <w:rPr>
          <w:color w:val="000000" w:themeColor="text1"/>
          <w:lang w:bidi="he-IL"/>
          <w14:textFill>
            <w14:solidFill>
              <w14:schemeClr w14:val="tx1"/>
            </w14:solidFill>
          </w14:textFill>
        </w:rPr>
      </w:pPr>
      <w:bookmarkStart w:id="16" w:name="_Toc518654908"/>
      <w:r>
        <w:rPr>
          <w:color w:val="000000" w:themeColor="text1"/>
          <w:lang w:bidi="he-IL"/>
          <w14:textFill>
            <w14:solidFill>
              <w14:schemeClr w14:val="tx1"/>
            </w14:solidFill>
          </w14:textFill>
        </w:rPr>
        <w:t>二</w:t>
      </w:r>
      <w:r>
        <w:rPr>
          <w:rFonts w:hint="eastAsia"/>
          <w:color w:val="000000" w:themeColor="text1"/>
          <w:lang w:bidi="he-IL"/>
          <w14:textFill>
            <w14:solidFill>
              <w14:schemeClr w14:val="tx1"/>
            </w14:solidFill>
          </w14:textFill>
        </w:rPr>
        <w:t>、</w:t>
      </w:r>
      <w:r>
        <w:rPr>
          <w:color w:val="000000" w:themeColor="text1"/>
          <w:lang w:bidi="he-IL"/>
          <w14:textFill>
            <w14:solidFill>
              <w14:schemeClr w14:val="tx1"/>
            </w14:solidFill>
          </w14:textFill>
        </w:rPr>
        <w:t>符合性审查表</w:t>
      </w:r>
      <w:bookmarkEnd w:id="16"/>
    </w:p>
    <w:p>
      <w:pPr>
        <w:pStyle w:val="113"/>
        <w:ind w:firstLine="199" w:firstLineChars="95"/>
        <w:rPr>
          <w:color w:val="000000" w:themeColor="text1"/>
          <w:lang w:bidi="he-IL"/>
          <w14:textFill>
            <w14:solidFill>
              <w14:schemeClr w14:val="tx1"/>
            </w14:solidFill>
          </w14:textFill>
        </w:rPr>
      </w:pPr>
      <w:permStart w:id="26" w:edGrp="everyone"/>
      <w:r>
        <w:rPr>
          <w:rFonts w:hint="eastAsia"/>
          <w:color w:val="000000" w:themeColor="text1"/>
          <w:lang w:bidi="he-IL"/>
          <w14:textFill>
            <w14:solidFill>
              <w14:schemeClr w14:val="tx1"/>
            </w14:solidFill>
          </w14:textFill>
        </w:rPr>
        <w:t xml:space="preserve">           </w:t>
      </w:r>
      <w:permEnd w:id="26"/>
    </w:p>
    <w:tbl>
      <w:tblPr>
        <w:tblStyle w:val="59"/>
        <w:tblW w:w="87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02"/>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2127" w:type="dxa"/>
            <w:tcBorders>
              <w:top w:val="single" w:color="auto" w:sz="4" w:space="0"/>
              <w:left w:val="single" w:color="auto" w:sz="4" w:space="0"/>
              <w:bottom w:val="single" w:color="auto" w:sz="4" w:space="0"/>
              <w:right w:val="single" w:color="auto" w:sz="4" w:space="0"/>
            </w:tcBorders>
            <w:vAlign w:val="center"/>
          </w:tcPr>
          <w:p>
            <w:pPr>
              <w:pStyle w:val="114"/>
              <w:pBdr>
                <w:bottom w:val="none" w:color="auto" w:sz="0" w:space="0"/>
              </w:pBdr>
              <w:tabs>
                <w:tab w:val="clear" w:pos="4153"/>
                <w:tab w:val="clear" w:pos="8306"/>
              </w:tabs>
              <w:snapToGrid w:val="0"/>
              <w:spacing w:line="360" w:lineRule="auto"/>
              <w:ind w:right="-10"/>
              <w:textAlignment w:val="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指标名称</w:t>
            </w: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指标要求</w:t>
            </w:r>
          </w:p>
        </w:tc>
        <w:tc>
          <w:tcPr>
            <w:tcW w:w="2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3" w:hRule="atLeast"/>
          <w:jc w:val="center"/>
        </w:trPr>
        <w:tc>
          <w:tcPr>
            <w:tcW w:w="709"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127" w:type="dxa"/>
            <w:vAlign w:val="center"/>
          </w:tcPr>
          <w:p>
            <w:pPr>
              <w:pStyle w:val="114"/>
              <w:pBdr>
                <w:bottom w:val="none" w:color="auto" w:sz="0" w:space="0"/>
              </w:pBdr>
              <w:tabs>
                <w:tab w:val="clear" w:pos="4153"/>
                <w:tab w:val="clear" w:pos="8306"/>
              </w:tabs>
              <w:snapToGrid w:val="0"/>
              <w:spacing w:line="360" w:lineRule="auto"/>
              <w:ind w:right="-10"/>
              <w:textAlignment w:val="auto"/>
              <w:rPr>
                <w:rFonts w:ascii="宋体" w:hAnsi="宋体"/>
                <w:color w:val="000000" w:themeColor="text1"/>
                <w:kern w:val="2"/>
                <w:szCs w:val="24"/>
                <w14:textFill>
                  <w14:solidFill>
                    <w14:schemeClr w14:val="tx1"/>
                  </w14:solidFill>
                </w14:textFill>
              </w:rPr>
            </w:pPr>
            <w:r>
              <w:rPr>
                <w:rFonts w:hint="eastAsia" w:ascii="宋体" w:hAnsi="宋体"/>
                <w:color w:val="000000" w:themeColor="text1"/>
                <w:szCs w:val="28"/>
                <w14:textFill>
                  <w14:solidFill>
                    <w14:schemeClr w14:val="tx1"/>
                  </w14:solidFill>
                </w14:textFill>
              </w:rPr>
              <w:t>项目要求响应情况</w:t>
            </w:r>
          </w:p>
        </w:tc>
        <w:tc>
          <w:tcPr>
            <w:tcW w:w="3402"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项目要求响应等</w:t>
            </w:r>
          </w:p>
        </w:tc>
        <w:tc>
          <w:tcPr>
            <w:tcW w:w="2516" w:type="dxa"/>
            <w:vAlign w:val="center"/>
          </w:tcPr>
          <w:p>
            <w:pPr>
              <w:adjustRightInd w:val="0"/>
              <w:snapToGrid w:val="0"/>
              <w:spacing w:line="360" w:lineRule="auto"/>
              <w:ind w:right="-10"/>
              <w:jc w:val="left"/>
              <w:rPr>
                <w:rFonts w:ascii="宋体" w:hAnsi="宋体"/>
                <w:color w:val="000000" w:themeColor="text1"/>
                <w:sz w:val="24"/>
                <w14:textFill>
                  <w14:solidFill>
                    <w14:schemeClr w14:val="tx1"/>
                  </w14:solidFill>
                </w14:textFill>
              </w:rPr>
            </w:pPr>
            <w:permStart w:id="27" w:edGrp="everyone"/>
            <w:r>
              <w:rPr>
                <w:rFonts w:ascii="宋体" w:hAnsi="宋体"/>
                <w:color w:val="000000" w:themeColor="text1"/>
                <w:sz w:val="24"/>
                <w14:textFill>
                  <w14:solidFill>
                    <w14:schemeClr w14:val="tx1"/>
                  </w14:solidFill>
                </w14:textFill>
              </w:rPr>
              <w:t>符合谈判文件第</w:t>
            </w:r>
            <w:r>
              <w:rPr>
                <w:rFonts w:hint="eastAsia" w:ascii="宋体" w:hAnsi="宋体"/>
                <w:color w:val="000000" w:themeColor="text1"/>
                <w:sz w:val="24"/>
                <w14:textFill>
                  <w14:solidFill>
                    <w14:schemeClr w14:val="tx1"/>
                  </w14:solidFill>
                </w14:textFill>
              </w:rPr>
              <w:t>三章第一项要求</w:t>
            </w:r>
            <w:permEnd w:id="27"/>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4" w:hRule="atLeast"/>
          <w:jc w:val="center"/>
        </w:trPr>
        <w:tc>
          <w:tcPr>
            <w:tcW w:w="709"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2127"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商务要求响应情况</w:t>
            </w:r>
          </w:p>
        </w:tc>
        <w:tc>
          <w:tcPr>
            <w:tcW w:w="3402"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付款响应、</w:t>
            </w:r>
            <w:r>
              <w:rPr>
                <w:rFonts w:hint="eastAsia" w:ascii="宋体" w:hAnsi="宋体"/>
                <w:color w:val="000000" w:themeColor="text1"/>
                <w:sz w:val="24"/>
                <w14:textFill>
                  <w14:solidFill>
                    <w14:schemeClr w14:val="tx1"/>
                  </w14:solidFill>
                </w14:textFill>
              </w:rPr>
              <w:t>质量要求</w:t>
            </w:r>
            <w:r>
              <w:rPr>
                <w:rFonts w:hint="eastAsia" w:ascii="宋体" w:hAnsi="宋体"/>
                <w:color w:val="000000" w:themeColor="text1"/>
                <w:sz w:val="24"/>
                <w:szCs w:val="28"/>
                <w14:textFill>
                  <w14:solidFill>
                    <w14:schemeClr w14:val="tx1"/>
                  </w14:solidFill>
                </w14:textFill>
              </w:rPr>
              <w:t>响应、</w:t>
            </w:r>
            <w:r>
              <w:rPr>
                <w:rFonts w:hint="eastAsia" w:ascii="宋体" w:hAnsi="宋体"/>
                <w:color w:val="000000" w:themeColor="text1"/>
                <w:sz w:val="24"/>
                <w14:textFill>
                  <w14:solidFill>
                    <w14:schemeClr w14:val="tx1"/>
                  </w14:solidFill>
                </w14:textFill>
              </w:rPr>
              <w:t>履约保证金响应</w:t>
            </w:r>
            <w:r>
              <w:rPr>
                <w:rFonts w:hint="eastAsia" w:ascii="宋体" w:hAnsi="宋体"/>
                <w:color w:val="000000" w:themeColor="text1"/>
                <w:sz w:val="24"/>
                <w:szCs w:val="28"/>
                <w14:textFill>
                  <w14:solidFill>
                    <w14:schemeClr w14:val="tx1"/>
                  </w14:solidFill>
                </w14:textFill>
              </w:rPr>
              <w:t>等。</w:t>
            </w:r>
          </w:p>
        </w:tc>
        <w:tc>
          <w:tcPr>
            <w:tcW w:w="2516" w:type="dxa"/>
            <w:vAlign w:val="center"/>
          </w:tcPr>
          <w:p>
            <w:pPr>
              <w:adjustRightInd w:val="0"/>
              <w:snapToGrid w:val="0"/>
              <w:spacing w:line="360" w:lineRule="auto"/>
              <w:ind w:right="-10"/>
              <w:jc w:val="left"/>
              <w:rPr>
                <w:rFonts w:ascii="宋体" w:hAnsi="宋体"/>
                <w:color w:val="000000" w:themeColor="text1"/>
                <w:szCs w:val="21"/>
                <w14:textFill>
                  <w14:solidFill>
                    <w14:schemeClr w14:val="tx1"/>
                  </w14:solidFill>
                </w14:textFill>
              </w:rPr>
            </w:pPr>
            <w:permStart w:id="28" w:edGrp="everyone"/>
            <w:r>
              <w:rPr>
                <w:rFonts w:ascii="宋体" w:hAnsi="宋体"/>
                <w:color w:val="000000" w:themeColor="text1"/>
                <w:sz w:val="24"/>
                <w14:textFill>
                  <w14:solidFill>
                    <w14:schemeClr w14:val="tx1"/>
                  </w14:solidFill>
                </w14:textFill>
              </w:rPr>
              <w:t>符合谈判文件第</w:t>
            </w:r>
            <w:r>
              <w:rPr>
                <w:rFonts w:hint="eastAsia" w:ascii="宋体" w:hAnsi="宋体"/>
                <w:color w:val="000000" w:themeColor="text1"/>
                <w:sz w:val="24"/>
                <w14:textFill>
                  <w14:solidFill>
                    <w14:schemeClr w14:val="tx1"/>
                  </w14:solidFill>
                </w14:textFill>
              </w:rPr>
              <w:t>三章第二项要求</w:t>
            </w:r>
            <w:permEnd w:id="28"/>
          </w:p>
        </w:tc>
      </w:tr>
    </w:tbl>
    <w:p>
      <w:pPr>
        <w:pStyle w:val="113"/>
        <w:ind w:firstLine="480"/>
        <w:rPr>
          <w:rFonts w:ascii="宋体" w:hAnsi="宋体"/>
          <w:color w:val="000000" w:themeColor="text1"/>
          <w:sz w:val="24"/>
          <w:lang w:bidi="he-IL"/>
          <w14:textFill>
            <w14:solidFill>
              <w14:schemeClr w14:val="tx1"/>
            </w14:solidFill>
          </w14:textFill>
        </w:rPr>
      </w:pPr>
      <w:permStart w:id="29" w:edGrp="everyone"/>
    </w:p>
    <w:permEnd w:id="29"/>
    <w:p>
      <w:pPr>
        <w:pStyle w:val="51"/>
        <w:jc w:val="left"/>
        <w:rPr>
          <w:color w:val="000000" w:themeColor="text1"/>
          <w:lang w:bidi="he-IL"/>
          <w14:textFill>
            <w14:solidFill>
              <w14:schemeClr w14:val="tx1"/>
            </w14:solidFill>
          </w14:textFill>
        </w:rPr>
      </w:pPr>
      <w:r>
        <w:rPr>
          <w:color w:val="000000" w:themeColor="text1"/>
          <w:lang w:bidi="he-IL"/>
          <w14:textFill>
            <w14:solidFill>
              <w14:schemeClr w14:val="tx1"/>
            </w14:solidFill>
          </w14:textFill>
        </w:rPr>
        <w:br w:type="page"/>
      </w:r>
      <w:bookmarkStart w:id="17" w:name="_Toc518654909"/>
      <w:r>
        <w:rPr>
          <w:rFonts w:hint="eastAsia"/>
          <w:color w:val="000000" w:themeColor="text1"/>
          <w14:textFill>
            <w14:solidFill>
              <w14:schemeClr w14:val="tx1"/>
            </w14:solidFill>
          </w14:textFill>
        </w:rPr>
        <w:t>谈判文件第二部分（通用部分）</w:t>
      </w:r>
      <w:bookmarkEnd w:id="17"/>
    </w:p>
    <w:p>
      <w:pPr>
        <w:pStyle w:val="116"/>
        <w:keepNext w:val="0"/>
        <w:keepLines w:val="0"/>
        <w:rPr>
          <w:color w:val="000000" w:themeColor="text1"/>
          <w14:textFill>
            <w14:solidFill>
              <w14:schemeClr w14:val="tx1"/>
            </w14:solidFill>
          </w14:textFill>
        </w:rPr>
      </w:pPr>
      <w:bookmarkStart w:id="18" w:name="_Toc518654910"/>
      <w:r>
        <w:rPr>
          <w:rFonts w:hint="eastAsia"/>
          <w:color w:val="000000" w:themeColor="text1"/>
          <w14:textFill>
            <w14:solidFill>
              <w14:schemeClr w14:val="tx1"/>
            </w14:solidFill>
          </w14:textFill>
        </w:rPr>
        <w:t>第五章  投标人须知</w:t>
      </w:r>
      <w:bookmarkEnd w:id="8"/>
      <w:bookmarkEnd w:id="10"/>
      <w:bookmarkEnd w:id="11"/>
      <w:bookmarkEnd w:id="12"/>
      <w:bookmarkEnd w:id="18"/>
    </w:p>
    <w:p>
      <w:pPr>
        <w:pStyle w:val="117"/>
        <w:rPr>
          <w:color w:val="000000" w:themeColor="text1"/>
          <w14:textFill>
            <w14:solidFill>
              <w14:schemeClr w14:val="tx1"/>
            </w14:solidFill>
          </w14:textFill>
        </w:rPr>
      </w:pPr>
      <w:bookmarkStart w:id="19" w:name="_Toc518654911"/>
      <w:r>
        <w:rPr>
          <w:rFonts w:hint="eastAsia"/>
          <w:color w:val="000000" w:themeColor="text1"/>
          <w14:textFill>
            <w14:solidFill>
              <w14:schemeClr w14:val="tx1"/>
            </w14:solidFill>
          </w14:textFill>
        </w:rPr>
        <w:t>一、总则</w:t>
      </w:r>
      <w:bookmarkEnd w:id="19"/>
    </w:p>
    <w:p>
      <w:pPr>
        <w:numPr>
          <w:ilvl w:val="0"/>
          <w:numId w:val="3"/>
        </w:numPr>
        <w:spacing w:line="54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适用范围</w:t>
      </w:r>
    </w:p>
    <w:p>
      <w:pPr>
        <w:spacing w:line="540" w:lineRule="exact"/>
        <w:ind w:left="267" w:leftChars="127" w:firstLine="210" w:firstLineChars="1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1.1本文件是根据《中华人民共和国政府采购法》等相关法律、法规制订。</w:t>
      </w:r>
    </w:p>
    <w:p>
      <w:pPr>
        <w:tabs>
          <w:tab w:val="left" w:pos="0"/>
        </w:tabs>
        <w:spacing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1.2凡在黄山市从事货物服务政府采购竞争性谈判项目，均须使用本范本。</w:t>
      </w:r>
    </w:p>
    <w:p>
      <w:pPr>
        <w:tabs>
          <w:tab w:val="left" w:pos="0"/>
        </w:tabs>
        <w:spacing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1.3本谈判文件的最终解释权归采购人所有。</w:t>
      </w:r>
    </w:p>
    <w:p>
      <w:pPr>
        <w:spacing w:line="540" w:lineRule="exact"/>
        <w:ind w:firstLine="517" w:firstLineChars="245"/>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2、定义</w:t>
      </w:r>
    </w:p>
    <w:p>
      <w:pPr>
        <w:tabs>
          <w:tab w:val="left" w:pos="0"/>
        </w:tabs>
        <w:spacing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2.1货物服务：既是指本范本适用于货物采购或服务采购，也是指货物采购所伴随的服务或服务采购中伴随的货物采购。</w:t>
      </w:r>
    </w:p>
    <w:p>
      <w:pPr>
        <w:tabs>
          <w:tab w:val="left" w:pos="0"/>
        </w:tabs>
        <w:spacing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2.2采购单位：是指具体负责和从事采购业务的集中采购机构、社会中介代理机构和项目单位（采购人）的总称。</w:t>
      </w:r>
    </w:p>
    <w:p>
      <w:pPr>
        <w:spacing w:line="540" w:lineRule="exact"/>
        <w:ind w:firstLine="413" w:firstLineChars="196"/>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3、投标人</w:t>
      </w:r>
      <w:r>
        <w:rPr>
          <w:rFonts w:ascii="宋体" w:hAnsi="宋体" w:cs="Arial"/>
          <w:b/>
          <w:color w:val="000000" w:themeColor="text1"/>
          <w:szCs w:val="21"/>
          <w14:textFill>
            <w14:solidFill>
              <w14:schemeClr w14:val="tx1"/>
            </w14:solidFill>
          </w14:textFill>
        </w:rPr>
        <w:t>要求</w:t>
      </w:r>
      <w:r>
        <w:rPr>
          <w:rFonts w:hint="eastAsia" w:ascii="宋体" w:hAnsi="宋体" w:cs="Arial"/>
          <w:b/>
          <w:color w:val="000000" w:themeColor="text1"/>
          <w:szCs w:val="21"/>
          <w14:textFill>
            <w14:solidFill>
              <w14:schemeClr w14:val="tx1"/>
            </w14:solidFill>
          </w14:textFill>
        </w:rPr>
        <w:t>：</w:t>
      </w:r>
      <w:r>
        <w:rPr>
          <w:rFonts w:ascii="宋体" w:hAnsi="宋体" w:cs="Arial"/>
          <w:b/>
          <w:color w:val="000000" w:themeColor="text1"/>
          <w:szCs w:val="21"/>
          <w14:textFill>
            <w14:solidFill>
              <w14:schemeClr w14:val="tx1"/>
            </w14:solidFill>
          </w14:textFill>
        </w:rPr>
        <w:t xml:space="preserve"> </w:t>
      </w:r>
    </w:p>
    <w:p>
      <w:pPr>
        <w:spacing w:line="500" w:lineRule="exact"/>
        <w:rPr>
          <w:rFonts w:ascii="宋体" w:hAnsi="宋体" w:cs="Arial"/>
          <w:color w:val="000000" w:themeColor="text1"/>
          <w:szCs w:val="21"/>
          <w14:textFill>
            <w14:solidFill>
              <w14:schemeClr w14:val="tx1"/>
            </w14:solidFill>
          </w14:textFill>
        </w:rPr>
      </w:pPr>
      <w:bookmarkStart w:id="20" w:name="_Toc9010"/>
      <w:bookmarkStart w:id="21" w:name="_Toc12596"/>
      <w:bookmarkStart w:id="22" w:name="_Toc8996"/>
      <w:r>
        <w:rPr>
          <w:rFonts w:hint="eastAsia" w:ascii="宋体" w:hAnsi="宋体"/>
          <w:color w:val="000000" w:themeColor="text1"/>
          <w14:textFill>
            <w14:solidFill>
              <w14:schemeClr w14:val="tx1"/>
            </w14:solidFill>
          </w14:textFill>
        </w:rPr>
        <w:t xml:space="preserve"> </w:t>
      </w:r>
      <w:bookmarkEnd w:id="20"/>
      <w:bookmarkEnd w:id="21"/>
      <w:bookmarkEnd w:id="22"/>
      <w:r>
        <w:rPr>
          <w:rFonts w:hint="eastAsia" w:ascii="宋体" w:hAnsi="宋体" w:cs="Arial"/>
          <w:b/>
          <w:color w:val="000000" w:themeColor="text1"/>
          <w:szCs w:val="21"/>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3.1 投标人资格要求详见竞争性谈判公告。</w:t>
      </w:r>
    </w:p>
    <w:p>
      <w:pPr>
        <w:spacing w:line="5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3.2 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numPr>
          <w:ilvl w:val="0"/>
          <w:numId w:val="4"/>
        </w:numPr>
        <w:spacing w:line="540" w:lineRule="exac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投标人参与谈判活动的</w:t>
      </w:r>
      <w:r>
        <w:rPr>
          <w:rFonts w:ascii="宋体" w:hAnsi="宋体" w:cs="Arial"/>
          <w:b/>
          <w:color w:val="000000" w:themeColor="text1"/>
          <w:szCs w:val="21"/>
          <w14:textFill>
            <w14:solidFill>
              <w14:schemeClr w14:val="tx1"/>
            </w14:solidFill>
          </w14:textFill>
        </w:rPr>
        <w:t>费用</w:t>
      </w:r>
    </w:p>
    <w:p>
      <w:pPr>
        <w:spacing w:line="540" w:lineRule="exact"/>
        <w:ind w:firstLine="499" w:firstLineChars="238"/>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必须自行承担所有与参加</w:t>
      </w:r>
      <w:r>
        <w:rPr>
          <w:rFonts w:hint="eastAsia" w:ascii="宋体" w:hAnsi="宋体" w:cs="Arial"/>
          <w:color w:val="000000" w:themeColor="text1"/>
          <w:szCs w:val="21"/>
          <w14:textFill>
            <w14:solidFill>
              <w14:schemeClr w14:val="tx1"/>
            </w14:solidFill>
          </w14:textFill>
        </w:rPr>
        <w:t>政府采购活动</w:t>
      </w:r>
      <w:r>
        <w:rPr>
          <w:rFonts w:ascii="宋体" w:hAnsi="宋体" w:cs="Arial"/>
          <w:color w:val="000000" w:themeColor="text1"/>
          <w:szCs w:val="21"/>
          <w14:textFill>
            <w14:solidFill>
              <w14:schemeClr w14:val="tx1"/>
            </w14:solidFill>
          </w14:textFill>
        </w:rPr>
        <w:t>的有关费用。不论结果如何，</w:t>
      </w:r>
      <w:r>
        <w:rPr>
          <w:rFonts w:hint="eastAsia" w:ascii="宋体" w:hAnsi="宋体" w:cs="Arial"/>
          <w:color w:val="000000" w:themeColor="text1"/>
          <w:szCs w:val="21"/>
          <w14:textFill>
            <w14:solidFill>
              <w14:schemeClr w14:val="tx1"/>
            </w14:solidFill>
          </w14:textFill>
        </w:rPr>
        <w:t>采购单位</w:t>
      </w:r>
      <w:r>
        <w:rPr>
          <w:rFonts w:ascii="宋体" w:hAnsi="宋体" w:cs="Arial"/>
          <w:color w:val="000000" w:themeColor="text1"/>
          <w:szCs w:val="21"/>
          <w14:textFill>
            <w14:solidFill>
              <w14:schemeClr w14:val="tx1"/>
            </w14:solidFill>
          </w14:textFill>
        </w:rPr>
        <w:t>在任何情况下均无义务和责任承担这些费用。</w:t>
      </w:r>
    </w:p>
    <w:p>
      <w:pPr>
        <w:spacing w:line="500" w:lineRule="exact"/>
        <w:ind w:firstLine="632" w:firstLineChars="3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5、保密</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参与政府采购活动的各方主体应对谈判文件和谈判响应文件中的商业和技术等秘密保密，违者应对由此造成的后果承担法律责任。</w:t>
      </w:r>
    </w:p>
    <w:p>
      <w:pPr>
        <w:spacing w:line="500" w:lineRule="exact"/>
        <w:ind w:firstLine="632" w:firstLineChars="3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6、语言文字</w:t>
      </w:r>
    </w:p>
    <w:p>
      <w:pPr>
        <w:spacing w:line="5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谈判及谈判响应文件使用的语言文字、</w:t>
      </w:r>
      <w:r>
        <w:rPr>
          <w:rFonts w:ascii="宋体" w:hAnsi="宋体" w:cs="Arial"/>
          <w:color w:val="000000" w:themeColor="text1"/>
          <w:szCs w:val="21"/>
          <w14:textFill>
            <w14:solidFill>
              <w14:schemeClr w14:val="tx1"/>
            </w14:solidFill>
          </w14:textFill>
        </w:rPr>
        <w:t>以及投标人与采购</w:t>
      </w:r>
      <w:r>
        <w:rPr>
          <w:rFonts w:hint="eastAsia" w:ascii="宋体" w:hAnsi="宋体" w:cs="Arial"/>
          <w:color w:val="000000" w:themeColor="text1"/>
          <w:szCs w:val="21"/>
          <w14:textFill>
            <w14:solidFill>
              <w14:schemeClr w14:val="tx1"/>
            </w14:solidFill>
          </w14:textFill>
        </w:rPr>
        <w:t>单位</w:t>
      </w:r>
      <w:r>
        <w:rPr>
          <w:rFonts w:ascii="宋体" w:hAnsi="宋体" w:cs="Arial"/>
          <w:color w:val="000000" w:themeColor="text1"/>
          <w:szCs w:val="21"/>
          <w14:textFill>
            <w14:solidFill>
              <w14:schemeClr w14:val="tx1"/>
            </w14:solidFill>
          </w14:textFill>
        </w:rPr>
        <w:t>就投标</w:t>
      </w:r>
      <w:r>
        <w:rPr>
          <w:rFonts w:hint="eastAsia" w:ascii="宋体" w:hAnsi="宋体" w:cs="Arial"/>
          <w:color w:val="000000" w:themeColor="text1"/>
          <w:szCs w:val="21"/>
          <w14:textFill>
            <w14:solidFill>
              <w14:schemeClr w14:val="tx1"/>
            </w14:solidFill>
          </w14:textFill>
        </w:rPr>
        <w:t>相关事项</w:t>
      </w:r>
      <w:r>
        <w:rPr>
          <w:rFonts w:ascii="宋体" w:hAnsi="宋体" w:cs="Arial"/>
          <w:color w:val="000000" w:themeColor="text1"/>
          <w:szCs w:val="21"/>
          <w14:textFill>
            <w14:solidFill>
              <w14:schemeClr w14:val="tx1"/>
            </w14:solidFill>
          </w14:textFill>
        </w:rPr>
        <w:t>的所有往来函电</w:t>
      </w:r>
      <w:r>
        <w:rPr>
          <w:rFonts w:hint="eastAsia" w:ascii="宋体" w:hAnsi="宋体" w:cs="Arial"/>
          <w:color w:val="000000" w:themeColor="text1"/>
          <w:szCs w:val="21"/>
          <w14:textFill>
            <w14:solidFill>
              <w14:schemeClr w14:val="tx1"/>
            </w14:solidFill>
          </w14:textFill>
        </w:rPr>
        <w:t>均须使用</w:t>
      </w:r>
      <w:r>
        <w:rPr>
          <w:rFonts w:hint="eastAsia" w:ascii="宋体" w:hAnsi="宋体"/>
          <w:color w:val="000000" w:themeColor="text1"/>
          <w14:textFill>
            <w14:solidFill>
              <w14:schemeClr w14:val="tx1"/>
            </w14:solidFill>
          </w14:textFill>
        </w:rPr>
        <w:t>简体中文（部分专用术语需使用外文的除外）。</w:t>
      </w:r>
    </w:p>
    <w:p>
      <w:pPr>
        <w:spacing w:line="500" w:lineRule="exact"/>
        <w:ind w:firstLine="632" w:firstLineChars="3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7、计量单位</w:t>
      </w:r>
    </w:p>
    <w:p>
      <w:pPr>
        <w:pStyle w:val="108"/>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所有计量均采用中华人民共和国法定计量单位。</w:t>
      </w:r>
    </w:p>
    <w:p>
      <w:pPr>
        <w:spacing w:line="500" w:lineRule="exact"/>
        <w:ind w:firstLine="632" w:firstLineChars="3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8、勘察现场</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采购单位根据项目的具体情况，可以组织潜在投标人现场考察或者召开开标前答疑会，但不得单独或者分别组织只有一个投标人参加的现场考察。</w:t>
      </w:r>
    </w:p>
    <w:p>
      <w:pPr>
        <w:spacing w:line="500" w:lineRule="exact"/>
        <w:ind w:firstLine="632" w:firstLineChars="3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9、偏离</w:t>
      </w:r>
    </w:p>
    <w:p>
      <w:pPr>
        <w:spacing w:line="540" w:lineRule="exact"/>
        <w:ind w:firstLine="499" w:firstLineChars="238"/>
        <w:rPr>
          <w:rFonts w:ascii="宋体" w:hAnsi="宋体" w:cs="Arial"/>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谈判文件允许谈判响应文件偏离某些要求的，偏离应当符合谈判文件规定的偏离范围和幅度。</w:t>
      </w:r>
    </w:p>
    <w:p>
      <w:pPr>
        <w:pStyle w:val="117"/>
        <w:rPr>
          <w:color w:val="000000" w:themeColor="text1"/>
          <w14:textFill>
            <w14:solidFill>
              <w14:schemeClr w14:val="tx1"/>
            </w14:solidFill>
          </w14:textFill>
        </w:rPr>
      </w:pPr>
      <w:bookmarkStart w:id="23" w:name="_Toc518654912"/>
      <w:r>
        <w:rPr>
          <w:color w:val="000000" w:themeColor="text1"/>
          <w14:textFill>
            <w14:solidFill>
              <w14:schemeClr w14:val="tx1"/>
            </w14:solidFill>
          </w14:textFill>
        </w:rPr>
        <w:t>二</w:t>
      </w:r>
      <w:r>
        <w:rPr>
          <w:rFonts w:hint="eastAsia"/>
          <w:color w:val="000000" w:themeColor="text1"/>
          <w14:textFill>
            <w14:solidFill>
              <w14:schemeClr w14:val="tx1"/>
            </w14:solidFill>
          </w14:textFill>
        </w:rPr>
        <w:t>、竞争性谈判文件</w:t>
      </w:r>
      <w:bookmarkEnd w:id="23"/>
    </w:p>
    <w:p>
      <w:pPr>
        <w:numPr>
          <w:ilvl w:val="1"/>
          <w:numId w:val="5"/>
        </w:numPr>
        <w:spacing w:line="540" w:lineRule="exact"/>
        <w:rPr>
          <w:rFonts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竞争性谈判文件构成</w:t>
      </w:r>
    </w:p>
    <w:p>
      <w:pPr>
        <w:tabs>
          <w:tab w:val="left" w:pos="720"/>
        </w:tabs>
        <w:spacing w:line="5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10.1</w:t>
      </w:r>
      <w:r>
        <w:rPr>
          <w:rFonts w:ascii="宋体" w:hAnsi="宋体" w:cs="Arial"/>
          <w:color w:val="000000" w:themeColor="text1"/>
          <w:szCs w:val="21"/>
          <w14:textFill>
            <w14:solidFill>
              <w14:schemeClr w14:val="tx1"/>
            </w14:solidFill>
          </w14:textFill>
        </w:rPr>
        <w:t>竞争性谈判文件包括：</w:t>
      </w:r>
    </w:p>
    <w:p>
      <w:pPr>
        <w:spacing w:line="540" w:lineRule="exact"/>
        <w:ind w:firstLine="518" w:firstLineChars="247"/>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第一</w:t>
      </w:r>
      <w:r>
        <w:rPr>
          <w:rFonts w:hint="eastAsia" w:ascii="宋体" w:hAnsi="宋体" w:cs="Arial"/>
          <w:color w:val="000000" w:themeColor="text1"/>
          <w:szCs w:val="21"/>
          <w14:textFill>
            <w14:solidFill>
              <w14:schemeClr w14:val="tx1"/>
            </w14:solidFill>
          </w14:textFill>
        </w:rPr>
        <w:t>章 竞争性谈判公告</w:t>
      </w:r>
    </w:p>
    <w:p>
      <w:pPr>
        <w:spacing w:line="540" w:lineRule="exact"/>
        <w:ind w:firstLine="518" w:firstLineChars="247"/>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第二章 投标人须知前附表</w:t>
      </w:r>
    </w:p>
    <w:p>
      <w:pPr>
        <w:spacing w:line="54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第三章  货物服务要求</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项目要求</w:t>
      </w:r>
    </w:p>
    <w:p>
      <w:pPr>
        <w:spacing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第四章  </w:t>
      </w:r>
      <w:r>
        <w:rPr>
          <w:rFonts w:hint="eastAsia"/>
          <w:color w:val="000000" w:themeColor="text1"/>
          <w14:textFill>
            <w14:solidFill>
              <w14:schemeClr w14:val="tx1"/>
            </w14:solidFill>
          </w14:textFill>
        </w:rPr>
        <w:t>资格性和符合性评审表</w:t>
      </w:r>
    </w:p>
    <w:p>
      <w:pPr>
        <w:spacing w:line="540" w:lineRule="exact"/>
        <w:ind w:firstLine="518" w:firstLineChars="247"/>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第五章  投标人须知</w:t>
      </w:r>
    </w:p>
    <w:p>
      <w:pPr>
        <w:spacing w:line="540" w:lineRule="exact"/>
        <w:ind w:firstLine="518" w:firstLineChars="247"/>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第六章  合同格式</w:t>
      </w:r>
    </w:p>
    <w:p>
      <w:pPr>
        <w:spacing w:line="540" w:lineRule="exact"/>
        <w:ind w:firstLine="518" w:firstLineChars="247"/>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第</w:t>
      </w:r>
      <w:r>
        <w:rPr>
          <w:rFonts w:hint="eastAsia" w:ascii="宋体" w:hAnsi="宋体" w:cs="Arial"/>
          <w:color w:val="000000" w:themeColor="text1"/>
          <w:szCs w:val="21"/>
          <w14:textFill>
            <w14:solidFill>
              <w14:schemeClr w14:val="tx1"/>
            </w14:solidFill>
          </w14:textFill>
        </w:rPr>
        <w:t>七章  谈判响应文件</w:t>
      </w:r>
    </w:p>
    <w:p>
      <w:pPr>
        <w:spacing w:line="54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10.2投标人</w:t>
      </w:r>
      <w:r>
        <w:rPr>
          <w:rFonts w:ascii="宋体" w:hAnsi="宋体" w:cs="Arial"/>
          <w:color w:val="000000" w:themeColor="text1"/>
          <w:szCs w:val="21"/>
          <w14:textFill>
            <w14:solidFill>
              <w14:schemeClr w14:val="tx1"/>
            </w14:solidFill>
          </w14:textFill>
        </w:rPr>
        <w:t>应认真阅读和充分理解竞争性谈判文件中所有的内容。如果</w:t>
      </w:r>
      <w:r>
        <w:rPr>
          <w:rFonts w:hint="eastAsia" w:ascii="宋体" w:hAnsi="宋体" w:cs="Arial"/>
          <w:color w:val="000000" w:themeColor="text1"/>
          <w:szCs w:val="21"/>
          <w14:textFill>
            <w14:solidFill>
              <w14:schemeClr w14:val="tx1"/>
            </w14:solidFill>
          </w14:textFill>
        </w:rPr>
        <w:t>其</w:t>
      </w:r>
      <w:r>
        <w:rPr>
          <w:rFonts w:ascii="宋体" w:hAnsi="宋体" w:cs="Arial"/>
          <w:color w:val="000000" w:themeColor="text1"/>
          <w:szCs w:val="21"/>
          <w14:textFill>
            <w14:solidFill>
              <w14:schemeClr w14:val="tx1"/>
            </w14:solidFill>
          </w14:textFill>
        </w:rPr>
        <w:t>谈判</w:t>
      </w:r>
      <w:r>
        <w:rPr>
          <w:rFonts w:hint="eastAsia" w:ascii="宋体" w:hAnsi="宋体" w:cs="Arial"/>
          <w:color w:val="000000" w:themeColor="text1"/>
          <w:szCs w:val="21"/>
          <w14:textFill>
            <w14:solidFill>
              <w14:schemeClr w14:val="tx1"/>
            </w14:solidFill>
          </w14:textFill>
        </w:rPr>
        <w:t>响应文件</w:t>
      </w:r>
      <w:r>
        <w:rPr>
          <w:rFonts w:ascii="宋体" w:hAnsi="宋体" w:cs="Arial"/>
          <w:color w:val="000000" w:themeColor="text1"/>
          <w:szCs w:val="21"/>
          <w14:textFill>
            <w14:solidFill>
              <w14:schemeClr w14:val="tx1"/>
            </w14:solidFill>
          </w14:textFill>
        </w:rPr>
        <w:t>没有满足竞争性谈判文件的有关要求，其风险由</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自行承担。</w:t>
      </w:r>
    </w:p>
    <w:p>
      <w:pPr>
        <w:spacing w:beforeLines="30" w:afterLines="30" w:line="540" w:lineRule="exact"/>
        <w:ind w:left="517"/>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11、</w:t>
      </w:r>
      <w:r>
        <w:rPr>
          <w:rFonts w:ascii="宋体" w:hAnsi="宋体" w:cs="Arial"/>
          <w:b/>
          <w:color w:val="000000" w:themeColor="text1"/>
          <w:szCs w:val="21"/>
          <w14:textFill>
            <w14:solidFill>
              <w14:schemeClr w14:val="tx1"/>
            </w14:solidFill>
          </w14:textFill>
        </w:rPr>
        <w:t>竞争性谈判文件的澄清</w:t>
      </w:r>
      <w:r>
        <w:rPr>
          <w:rFonts w:hint="eastAsia" w:ascii="宋体" w:hAnsi="宋体" w:cs="Arial"/>
          <w:b/>
          <w:color w:val="000000" w:themeColor="text1"/>
          <w:szCs w:val="21"/>
          <w14:textFill>
            <w14:solidFill>
              <w14:schemeClr w14:val="tx1"/>
            </w14:solidFill>
          </w14:textFill>
        </w:rPr>
        <w:t>和修改</w:t>
      </w:r>
    </w:p>
    <w:p>
      <w:pPr>
        <w:tabs>
          <w:tab w:val="left" w:pos="0"/>
        </w:tabs>
        <w:spacing w:beforeLines="30" w:afterLines="30" w:line="5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11.1投标人可以</w:t>
      </w:r>
      <w:r>
        <w:rPr>
          <w:rFonts w:ascii="宋体" w:hAnsi="宋体" w:cs="Arial"/>
          <w:color w:val="000000" w:themeColor="text1"/>
          <w:szCs w:val="21"/>
          <w14:textFill>
            <w14:solidFill>
              <w14:schemeClr w14:val="tx1"/>
            </w14:solidFill>
          </w14:textFill>
        </w:rPr>
        <w:t>要求</w:t>
      </w:r>
      <w:r>
        <w:rPr>
          <w:rFonts w:hint="eastAsia" w:ascii="宋体" w:hAnsi="宋体" w:cs="Arial"/>
          <w:color w:val="000000" w:themeColor="text1"/>
          <w:szCs w:val="21"/>
          <w14:textFill>
            <w14:solidFill>
              <w14:schemeClr w14:val="tx1"/>
            </w14:solidFill>
          </w14:textFill>
        </w:rPr>
        <w:t>采购单位</w:t>
      </w:r>
      <w:r>
        <w:rPr>
          <w:rFonts w:ascii="宋体" w:hAnsi="宋体" w:cs="Arial"/>
          <w:color w:val="000000" w:themeColor="text1"/>
          <w:szCs w:val="21"/>
          <w14:textFill>
            <w14:solidFill>
              <w14:schemeClr w14:val="tx1"/>
            </w14:solidFill>
          </w14:textFill>
        </w:rPr>
        <w:t>对竞争性谈判文件中的有关问题进行答疑、澄清。</w:t>
      </w:r>
    </w:p>
    <w:p>
      <w:pPr>
        <w:spacing w:beforeLines="30" w:afterLines="30" w:line="540" w:lineRule="exact"/>
        <w:ind w:firstLine="525" w:firstLineChars="250"/>
        <w:rPr>
          <w:color w:val="000000" w:themeColor="text1"/>
          <w14:textFill>
            <w14:solidFill>
              <w14:schemeClr w14:val="tx1"/>
            </w14:solidFill>
          </w14:textFill>
        </w:rPr>
      </w:pPr>
      <w:r>
        <w:rPr>
          <w:rFonts w:hint="eastAsia" w:ascii="宋体" w:hAnsi="宋体" w:cs="Arial"/>
          <w:color w:val="000000" w:themeColor="text1"/>
          <w:szCs w:val="21"/>
          <w14:textFill>
            <w14:solidFill>
              <w14:schemeClr w14:val="tx1"/>
            </w14:solidFill>
          </w14:textFill>
        </w:rPr>
        <w:t>11.2</w:t>
      </w:r>
      <w:r>
        <w:rPr>
          <w:rFonts w:hint="eastAsia" w:ascii="宋体" w:hAnsi="宋体"/>
          <w:color w:val="000000" w:themeColor="text1"/>
          <w14:textFill>
            <w14:solidFill>
              <w14:schemeClr w14:val="tx1"/>
            </w14:solidFill>
          </w14:textFill>
        </w:rPr>
        <w:t>采购人、代理机构或者谈判小组在</w:t>
      </w:r>
      <w:r>
        <w:rPr>
          <w:rFonts w:hint="eastAsia"/>
          <w:color w:val="000000" w:themeColor="text1"/>
          <w14:textFill>
            <w14:solidFill>
              <w14:schemeClr w14:val="tx1"/>
            </w14:solidFill>
          </w14:textFill>
        </w:rPr>
        <w:t>提交谈判响应文件截止时间前</w:t>
      </w:r>
      <w:r>
        <w:rPr>
          <w:rFonts w:hint="eastAsia" w:ascii="宋体" w:hAnsi="宋体"/>
          <w:color w:val="000000" w:themeColor="text1"/>
          <w14:textFill>
            <w14:solidFill>
              <w14:schemeClr w14:val="tx1"/>
            </w14:solidFill>
          </w14:textFill>
        </w:rPr>
        <w:t>可以对已发出的竞争性谈判文件进行必要的澄清或者修改，澄清或修改将在</w:t>
      </w: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交易平台所在地交易中心门户网</w:t>
      </w:r>
      <w:r>
        <w:rPr>
          <w:rFonts w:hint="eastAsia" w:ascii="宋体" w:hAnsi="宋体"/>
          <w:color w:val="000000" w:themeColor="text1"/>
          <w14:textFill>
            <w14:solidFill>
              <w14:schemeClr w14:val="tx1"/>
            </w14:solidFill>
          </w14:textFill>
        </w:rPr>
        <w:t>答疑澄清栏中公布，但不指明问题的来源，所有潜在投标人均有义务自行查看该澄清或修改的内容。采购人、代理机构或者谈判小组</w:t>
      </w:r>
      <w:r>
        <w:rPr>
          <w:rFonts w:hint="eastAsia" w:ascii="宋体" w:hAnsi="宋体" w:cs="Arial"/>
          <w:color w:val="000000" w:themeColor="text1"/>
          <w:szCs w:val="21"/>
          <w14:textFill>
            <w14:solidFill>
              <w14:schemeClr w14:val="tx1"/>
            </w14:solidFill>
          </w14:textFill>
        </w:rPr>
        <w:t>对竞争性谈判文件进行</w:t>
      </w:r>
      <w:r>
        <w:rPr>
          <w:rFonts w:hint="eastAsia"/>
          <w:color w:val="000000" w:themeColor="text1"/>
          <w14:textFill>
            <w14:solidFill>
              <w14:schemeClr w14:val="tx1"/>
            </w14:solidFill>
          </w14:textFill>
        </w:rPr>
        <w:t>澄清或者修改的内容作为谈判文件的组成部分，澄清或者修改的内容可能影响响应文件编制的，</w:t>
      </w:r>
      <w:r>
        <w:rPr>
          <w:rFonts w:hint="eastAsia" w:ascii="宋体" w:hAnsi="宋体"/>
          <w:color w:val="000000" w:themeColor="text1"/>
          <w14:textFill>
            <w14:solidFill>
              <w14:schemeClr w14:val="tx1"/>
            </w14:solidFill>
          </w14:textFill>
        </w:rPr>
        <w:t>采购人、代理机构或者谈判小组</w:t>
      </w:r>
      <w:r>
        <w:rPr>
          <w:rFonts w:hint="eastAsia"/>
          <w:color w:val="000000" w:themeColor="text1"/>
          <w14:textFill>
            <w14:solidFill>
              <w14:schemeClr w14:val="tx1"/>
            </w14:solidFill>
          </w14:textFill>
        </w:rPr>
        <w:t>应当在响应文件截止之日3个工作日前公布，不足3个工作日的，应当顺延提交响应文件截止之日。</w:t>
      </w:r>
    </w:p>
    <w:p>
      <w:pPr>
        <w:spacing w:beforeLines="30" w:afterLines="30" w:line="540" w:lineRule="exact"/>
        <w:ind w:firstLine="527" w:firstLineChars="250"/>
        <w:rPr>
          <w:rFonts w:ascii="宋体" w:hAnsi="宋体" w:cs="Arial"/>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12、</w:t>
      </w:r>
      <w:r>
        <w:rPr>
          <w:rFonts w:ascii="宋体" w:hAnsi="宋体" w:cs="Arial"/>
          <w:b/>
          <w:color w:val="000000" w:themeColor="text1"/>
          <w:szCs w:val="21"/>
          <w14:textFill>
            <w14:solidFill>
              <w14:schemeClr w14:val="tx1"/>
            </w14:solidFill>
          </w14:textFill>
        </w:rPr>
        <w:t>竞争性谈判文件的</w:t>
      </w:r>
      <w:r>
        <w:rPr>
          <w:rFonts w:hint="eastAsia" w:ascii="宋体" w:hAnsi="宋体"/>
          <w:b/>
          <w:bCs/>
          <w:color w:val="000000" w:themeColor="text1"/>
          <w14:textFill>
            <w14:solidFill>
              <w14:schemeClr w14:val="tx1"/>
            </w14:solidFill>
          </w14:textFill>
        </w:rPr>
        <w:t>的质疑和答复</w:t>
      </w:r>
    </w:p>
    <w:p>
      <w:pPr>
        <w:pStyle w:val="108"/>
        <w:spacing w:line="500" w:lineRule="exact"/>
        <w:ind w:firstLine="42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12.1</w:t>
      </w:r>
      <w:r>
        <w:rPr>
          <w:rFonts w:ascii="Arial" w:hAnsi="Arial" w:cs="Arial"/>
          <w:color w:val="000000" w:themeColor="text1"/>
          <w14:textFill>
            <w14:solidFill>
              <w14:schemeClr w14:val="tx1"/>
            </w14:solidFill>
          </w14:textFill>
        </w:rPr>
        <w:t>潜在投标人已依法获取</w:t>
      </w:r>
      <w:r>
        <w:rPr>
          <w:rFonts w:hint="eastAsia" w:ascii="Arial" w:hAnsi="Arial" w:cs="Arial"/>
          <w:color w:val="000000" w:themeColor="text1"/>
          <w14:textFill>
            <w14:solidFill>
              <w14:schemeClr w14:val="tx1"/>
            </w14:solidFill>
          </w14:textFill>
        </w:rPr>
        <w:t>本谈判</w:t>
      </w:r>
      <w:r>
        <w:rPr>
          <w:rFonts w:ascii="Arial" w:hAnsi="Arial" w:cs="Arial"/>
          <w:color w:val="000000" w:themeColor="text1"/>
          <w14:textFill>
            <w14:solidFill>
              <w14:schemeClr w14:val="tx1"/>
            </w14:solidFill>
          </w14:textFill>
        </w:rPr>
        <w:t>文件的</w:t>
      </w:r>
      <w:r>
        <w:rPr>
          <w:rFonts w:hint="eastAsia" w:ascii="Arial" w:hAnsi="Arial" w:cs="Arial"/>
          <w:color w:val="000000" w:themeColor="text1"/>
          <w14:textFill>
            <w14:solidFill>
              <w14:schemeClr w14:val="tx1"/>
            </w14:solidFill>
          </w14:textFill>
        </w:rPr>
        <w:t>（应提供依法获取谈判文件的证明材料）</w:t>
      </w:r>
      <w:r>
        <w:rPr>
          <w:rFonts w:ascii="Arial" w:hAnsi="Arial" w:cs="Arial"/>
          <w:color w:val="000000" w:themeColor="text1"/>
          <w14:textFill>
            <w14:solidFill>
              <w14:schemeClr w14:val="tx1"/>
            </w14:solidFill>
          </w14:textFill>
        </w:rPr>
        <w:t>，可以对</w:t>
      </w:r>
      <w:r>
        <w:rPr>
          <w:rFonts w:hint="eastAsia" w:ascii="Arial" w:hAnsi="Arial" w:cs="Arial"/>
          <w:color w:val="000000" w:themeColor="text1"/>
          <w14:textFill>
            <w14:solidFill>
              <w14:schemeClr w14:val="tx1"/>
            </w14:solidFill>
          </w14:textFill>
        </w:rPr>
        <w:t>本谈判</w:t>
      </w:r>
      <w:r>
        <w:rPr>
          <w:rFonts w:ascii="Arial" w:hAnsi="Arial" w:cs="Arial"/>
          <w:color w:val="000000" w:themeColor="text1"/>
          <w14:textFill>
            <w14:solidFill>
              <w14:schemeClr w14:val="tx1"/>
            </w14:solidFill>
          </w14:textFill>
        </w:rPr>
        <w:t>文件提出质疑。</w:t>
      </w:r>
      <w:r>
        <w:rPr>
          <w:rFonts w:hint="eastAsia" w:ascii="Arial" w:hAnsi="Arial" w:cs="Arial"/>
          <w:color w:val="000000" w:themeColor="text1"/>
          <w14:textFill>
            <w14:solidFill>
              <w14:schemeClr w14:val="tx1"/>
            </w14:solidFill>
          </w14:textFill>
        </w:rPr>
        <w:t>质疑</w:t>
      </w:r>
      <w:r>
        <w:rPr>
          <w:rFonts w:ascii="Arial" w:hAnsi="Arial" w:cs="Arial"/>
          <w:color w:val="000000" w:themeColor="text1"/>
          <w14:textFill>
            <w14:solidFill>
              <w14:schemeClr w14:val="tx1"/>
            </w14:solidFill>
          </w14:textFill>
        </w:rPr>
        <w:t>应当在获取</w:t>
      </w:r>
      <w:r>
        <w:rPr>
          <w:rFonts w:hint="eastAsia" w:ascii="Arial" w:hAnsi="Arial" w:cs="Arial"/>
          <w:color w:val="000000" w:themeColor="text1"/>
          <w14:textFill>
            <w14:solidFill>
              <w14:schemeClr w14:val="tx1"/>
            </w14:solidFill>
          </w14:textFill>
        </w:rPr>
        <w:t>谈判</w:t>
      </w:r>
      <w:r>
        <w:rPr>
          <w:rFonts w:ascii="Arial" w:hAnsi="Arial" w:cs="Arial"/>
          <w:color w:val="000000" w:themeColor="text1"/>
          <w14:textFill>
            <w14:solidFill>
              <w14:schemeClr w14:val="tx1"/>
            </w14:solidFill>
          </w14:textFill>
        </w:rPr>
        <w:t>文件或者</w:t>
      </w:r>
      <w:r>
        <w:rPr>
          <w:rFonts w:hint="eastAsia" w:ascii="Arial" w:hAnsi="Arial" w:cs="Arial"/>
          <w:color w:val="000000" w:themeColor="text1"/>
          <w14:textFill>
            <w14:solidFill>
              <w14:schemeClr w14:val="tx1"/>
            </w14:solidFill>
          </w14:textFill>
        </w:rPr>
        <w:t>谈判</w:t>
      </w:r>
      <w:r>
        <w:rPr>
          <w:rFonts w:ascii="Arial" w:hAnsi="Arial" w:cs="Arial"/>
          <w:color w:val="000000" w:themeColor="text1"/>
          <w14:textFill>
            <w14:solidFill>
              <w14:schemeClr w14:val="tx1"/>
            </w14:solidFill>
          </w14:textFill>
        </w:rPr>
        <w:t>文件公告期限届满之日起7个工作日内</w:t>
      </w:r>
      <w:r>
        <w:rPr>
          <w:rFonts w:hint="eastAsia" w:ascii="Verdana" w:hAnsi="Verdana"/>
          <w:color w:val="000000" w:themeColor="text1"/>
          <w14:textFill>
            <w14:solidFill>
              <w14:schemeClr w14:val="tx1"/>
            </w14:solidFill>
          </w14:textFill>
        </w:rPr>
        <w:t>以书面形式向采购人或代理机构提出，质疑函的内容应包括</w:t>
      </w:r>
      <w:r>
        <w:rPr>
          <w:rFonts w:ascii="Arial" w:hAnsi="Arial" w:cs="Arial"/>
          <w:color w:val="000000" w:themeColor="text1"/>
          <w14:textFill>
            <w14:solidFill>
              <w14:schemeClr w14:val="tx1"/>
            </w14:solidFill>
          </w14:textFill>
        </w:rPr>
        <w:t>《政府采购质疑和投诉办法》</w:t>
      </w:r>
      <w:r>
        <w:rPr>
          <w:rFonts w:hint="eastAsia" w:ascii="Arial" w:hAnsi="Arial" w:cs="Arial"/>
          <w:color w:val="000000" w:themeColor="text1"/>
          <w14:textFill>
            <w14:solidFill>
              <w14:schemeClr w14:val="tx1"/>
            </w14:solidFill>
          </w14:textFill>
        </w:rPr>
        <w:t>（财政部令第94号）第十二条规定的内容，质疑函的格式可参照</w:t>
      </w:r>
      <w:r>
        <w:rPr>
          <w:rFonts w:hint="eastAsia" w:ascii="宋体" w:hAnsi="宋体"/>
          <w:color w:val="000000" w:themeColor="text1"/>
          <w14:textFill>
            <w14:solidFill>
              <w14:schemeClr w14:val="tx1"/>
            </w14:solidFill>
          </w14:textFill>
        </w:rPr>
        <w:t>黄山市公共资源交易中心门户网站办事流程--资料下载中的质疑函范本</w:t>
      </w:r>
      <w:r>
        <w:rPr>
          <w:rFonts w:hint="eastAsia" w:ascii="Arial" w:hAnsi="Arial" w:cs="Arial"/>
          <w:color w:val="000000" w:themeColor="text1"/>
          <w14:textFill>
            <w14:solidFill>
              <w14:schemeClr w14:val="tx1"/>
            </w14:solidFill>
          </w14:textFill>
        </w:rPr>
        <w:t>。</w:t>
      </w:r>
    </w:p>
    <w:p>
      <w:pPr>
        <w:pStyle w:val="108"/>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12.2投标人对谈判文件有质疑的，应</w:t>
      </w:r>
      <w:r>
        <w:rPr>
          <w:rFonts w:ascii="Arial" w:hAnsi="Arial" w:cs="Arial"/>
          <w:color w:val="000000" w:themeColor="text1"/>
          <w14:textFill>
            <w14:solidFill>
              <w14:schemeClr w14:val="tx1"/>
            </w14:solidFill>
          </w14:textFill>
        </w:rPr>
        <w:t>在法定质疑期内一次性提出</w:t>
      </w:r>
      <w:r>
        <w:rPr>
          <w:rFonts w:hint="eastAsia" w:ascii="Arial" w:hAnsi="Arial" w:cs="Arial"/>
          <w:color w:val="000000" w:themeColor="text1"/>
          <w14:textFill>
            <w14:solidFill>
              <w14:schemeClr w14:val="tx1"/>
            </w14:solidFill>
          </w14:textFill>
        </w:rPr>
        <w:t>，采购人或代理机构不再接受同一投标人针对同一谈判文件提出的再次质疑（对同一质疑的补充除外）。</w:t>
      </w:r>
    </w:p>
    <w:p>
      <w:pPr>
        <w:pStyle w:val="108"/>
        <w:spacing w:beforeLines="30" w:afterLines="30" w:line="540" w:lineRule="exact"/>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12.3采购人或代理机构</w:t>
      </w:r>
      <w:r>
        <w:rPr>
          <w:rFonts w:ascii="宋体" w:hAnsi="宋体"/>
          <w:color w:val="000000" w:themeColor="text1"/>
          <w14:textFill>
            <w14:solidFill>
              <w14:schemeClr w14:val="tx1"/>
            </w14:solidFill>
          </w14:textFill>
        </w:rPr>
        <w:t>应当</w:t>
      </w:r>
      <w:r>
        <w:rPr>
          <w:rFonts w:hint="eastAsia" w:ascii="宋体" w:hAnsi="宋体"/>
          <w:color w:val="000000" w:themeColor="text1"/>
          <w14:textFill>
            <w14:solidFill>
              <w14:schemeClr w14:val="tx1"/>
            </w14:solidFill>
          </w14:textFill>
        </w:rPr>
        <w:t>在</w:t>
      </w:r>
      <w:r>
        <w:rPr>
          <w:rFonts w:ascii="宋体" w:hAnsi="宋体"/>
          <w:color w:val="000000" w:themeColor="text1"/>
          <w14:textFill>
            <w14:solidFill>
              <w14:schemeClr w14:val="tx1"/>
            </w14:solidFill>
          </w14:textFill>
        </w:rPr>
        <w:t>收到</w:t>
      </w:r>
      <w:r>
        <w:rPr>
          <w:rFonts w:hint="eastAsia" w:ascii="宋体" w:hAnsi="宋体"/>
          <w:color w:val="000000" w:themeColor="text1"/>
          <w14:textFill>
            <w14:solidFill>
              <w14:schemeClr w14:val="tx1"/>
            </w14:solidFill>
          </w14:textFill>
        </w:rPr>
        <w:t>质疑后7个工作</w:t>
      </w:r>
      <w:r>
        <w:rPr>
          <w:rFonts w:ascii="宋体" w:hAnsi="宋体"/>
          <w:color w:val="000000" w:themeColor="text1"/>
          <w14:textFill>
            <w14:solidFill>
              <w14:schemeClr w14:val="tx1"/>
            </w14:solidFill>
          </w14:textFill>
        </w:rPr>
        <w:t>日内作出答复。</w:t>
      </w:r>
      <w:r>
        <w:rPr>
          <w:rFonts w:hint="eastAsia" w:ascii="宋体" w:hAnsi="宋体"/>
          <w:color w:val="000000" w:themeColor="text1"/>
          <w14:textFill>
            <w14:solidFill>
              <w14:schemeClr w14:val="tx1"/>
            </w14:solidFill>
          </w14:textFill>
        </w:rPr>
        <w:t>答复内容将在</w:t>
      </w: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交易平台所在地交易中心门户网</w:t>
      </w:r>
      <w:r>
        <w:rPr>
          <w:rFonts w:hint="eastAsia"/>
          <w:color w:val="000000" w:themeColor="text1"/>
          <w14:textFill>
            <w14:solidFill>
              <w14:schemeClr w14:val="tx1"/>
            </w14:solidFill>
          </w14:textFill>
        </w:rPr>
        <w:t>站</w:t>
      </w:r>
      <w:r>
        <w:rPr>
          <w:rFonts w:hint="eastAsia" w:ascii="宋体" w:hAnsi="宋体"/>
          <w:color w:val="000000" w:themeColor="text1"/>
          <w14:textFill>
            <w14:solidFill>
              <w14:schemeClr w14:val="tx1"/>
            </w14:solidFill>
          </w14:textFill>
        </w:rPr>
        <w:t>答疑澄清栏中公布，所有获取谈判文件的潜在投标人均有义务自行查看该答复内容。</w:t>
      </w:r>
    </w:p>
    <w:p>
      <w:pPr>
        <w:pStyle w:val="117"/>
        <w:rPr>
          <w:color w:val="000000" w:themeColor="text1"/>
          <w14:textFill>
            <w14:solidFill>
              <w14:schemeClr w14:val="tx1"/>
            </w14:solidFill>
          </w14:textFill>
        </w:rPr>
      </w:pPr>
      <w:bookmarkStart w:id="24" w:name="_Toc518654913"/>
      <w:r>
        <w:rPr>
          <w:color w:val="000000" w:themeColor="text1"/>
          <w14:textFill>
            <w14:solidFill>
              <w14:schemeClr w14:val="tx1"/>
            </w14:solidFill>
          </w14:textFill>
        </w:rPr>
        <w:t>三</w:t>
      </w:r>
      <w:r>
        <w:rPr>
          <w:rFonts w:hint="eastAsia"/>
          <w:color w:val="000000" w:themeColor="text1"/>
          <w14:textFill>
            <w14:solidFill>
              <w14:schemeClr w14:val="tx1"/>
            </w14:solidFill>
          </w14:textFill>
        </w:rPr>
        <w:t>、谈判响应文件的编制</w:t>
      </w:r>
      <w:bookmarkEnd w:id="24"/>
    </w:p>
    <w:p>
      <w:pPr>
        <w:spacing w:line="540" w:lineRule="exact"/>
        <w:ind w:firstLine="517" w:firstLineChars="245"/>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13、</w:t>
      </w:r>
      <w:r>
        <w:rPr>
          <w:rFonts w:ascii="宋体" w:hAnsi="宋体" w:cs="Arial"/>
          <w:b/>
          <w:color w:val="000000" w:themeColor="text1"/>
          <w:szCs w:val="21"/>
          <w14:textFill>
            <w14:solidFill>
              <w14:schemeClr w14:val="tx1"/>
            </w14:solidFill>
          </w14:textFill>
        </w:rPr>
        <w:t>谈判响应</w:t>
      </w:r>
      <w:r>
        <w:rPr>
          <w:rFonts w:hint="eastAsia" w:ascii="宋体" w:hAnsi="宋体" w:cs="Arial"/>
          <w:b/>
          <w:color w:val="000000" w:themeColor="text1"/>
          <w:szCs w:val="21"/>
          <w14:textFill>
            <w14:solidFill>
              <w14:schemeClr w14:val="tx1"/>
            </w14:solidFill>
          </w14:textFill>
        </w:rPr>
        <w:t>文件</w:t>
      </w:r>
      <w:r>
        <w:rPr>
          <w:rFonts w:ascii="宋体" w:hAnsi="宋体" w:cs="Arial"/>
          <w:b/>
          <w:color w:val="000000" w:themeColor="text1"/>
          <w:szCs w:val="21"/>
          <w14:textFill>
            <w14:solidFill>
              <w14:schemeClr w14:val="tx1"/>
            </w14:solidFill>
          </w14:textFill>
        </w:rPr>
        <w:t>构成</w:t>
      </w:r>
    </w:p>
    <w:p>
      <w:pPr>
        <w:tabs>
          <w:tab w:val="left" w:pos="0"/>
        </w:tabs>
        <w:spacing w:line="540" w:lineRule="exact"/>
        <w:ind w:firstLine="420" w:firstLineChars="200"/>
        <w:rPr>
          <w:rFonts w:ascii="宋体" w:hAnsi="宋体" w:cs="Arial"/>
          <w:b/>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13.1谈判响应文件</w:t>
      </w:r>
      <w:r>
        <w:rPr>
          <w:rFonts w:hint="eastAsia" w:ascii="宋体" w:hAnsi="宋体" w:cs="Arial"/>
          <w:b/>
          <w:color w:val="000000" w:themeColor="text1"/>
          <w:szCs w:val="21"/>
          <w14:textFill>
            <w14:solidFill>
              <w14:schemeClr w14:val="tx1"/>
            </w14:solidFill>
          </w14:textFill>
        </w:rPr>
        <w:t>由商务技术标和价格标两部分组成。</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13.2商务技术标包括下列内容</w:t>
      </w:r>
      <w:r>
        <w:rPr>
          <w:rFonts w:hint="eastAsia" w:ascii="宋体" w:hAnsi="宋体" w:cs="Arial"/>
          <w:b/>
          <w:color w:val="000000" w:themeColor="text1"/>
          <w:szCs w:val="21"/>
          <w14:textFill>
            <w14:solidFill>
              <w14:schemeClr w14:val="tx1"/>
            </w14:solidFill>
          </w14:textFill>
        </w:rPr>
        <w:t>（不含报价、否则按无效标处理）</w:t>
      </w:r>
      <w:r>
        <w:rPr>
          <w:rFonts w:hint="eastAsia" w:ascii="宋体" w:hAnsi="宋体" w:cs="Arial"/>
          <w:color w:val="000000" w:themeColor="text1"/>
          <w:szCs w:val="21"/>
          <w14:textFill>
            <w14:solidFill>
              <w14:schemeClr w14:val="tx1"/>
            </w14:solidFill>
          </w14:textFill>
        </w:rPr>
        <w:t>：投标函格式、商务要求响应情况表、技术规格响应表、货物服务技术方案、资格证明文件等。</w:t>
      </w:r>
    </w:p>
    <w:p>
      <w:pPr>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13.2.1</w:t>
      </w:r>
      <w:r>
        <w:rPr>
          <w:rFonts w:ascii="宋体" w:hAnsi="宋体" w:cs="Arial"/>
          <w:color w:val="000000" w:themeColor="text1"/>
          <w:szCs w:val="21"/>
          <w14:textFill>
            <w14:solidFill>
              <w14:schemeClr w14:val="tx1"/>
            </w14:solidFill>
          </w14:textFill>
        </w:rPr>
        <w:t>证明</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合格的资格文件</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应包括</w:t>
      </w:r>
      <w:r>
        <w:rPr>
          <w:rFonts w:hint="eastAsia" w:ascii="宋体" w:hAnsi="宋体" w:cs="Arial"/>
          <w:color w:val="000000" w:themeColor="text1"/>
          <w:szCs w:val="21"/>
          <w14:textFill>
            <w14:solidFill>
              <w14:schemeClr w14:val="tx1"/>
            </w14:solidFill>
          </w14:textFill>
        </w:rPr>
        <w:t>谈判文件要求的</w:t>
      </w:r>
      <w:r>
        <w:rPr>
          <w:rFonts w:ascii="宋体" w:hAnsi="宋体" w:cs="Arial"/>
          <w:color w:val="000000" w:themeColor="text1"/>
          <w:szCs w:val="21"/>
          <w14:textFill>
            <w14:solidFill>
              <w14:schemeClr w14:val="tx1"/>
            </w14:solidFill>
          </w14:textFill>
        </w:rPr>
        <w:t>证明其有资格参加</w:t>
      </w:r>
      <w:r>
        <w:rPr>
          <w:rFonts w:hint="eastAsia" w:ascii="宋体" w:hAnsi="宋体" w:cs="Arial"/>
          <w:color w:val="000000" w:themeColor="text1"/>
          <w:szCs w:val="21"/>
          <w14:textFill>
            <w14:solidFill>
              <w14:schemeClr w14:val="tx1"/>
            </w14:solidFill>
          </w14:textFill>
        </w:rPr>
        <w:t>谈判，以及</w:t>
      </w:r>
      <w:r>
        <w:rPr>
          <w:rFonts w:ascii="宋体" w:hAnsi="宋体" w:cs="Arial"/>
          <w:color w:val="000000" w:themeColor="text1"/>
          <w:szCs w:val="21"/>
          <w14:textFill>
            <w14:solidFill>
              <w14:schemeClr w14:val="tx1"/>
            </w14:solidFill>
          </w14:textFill>
        </w:rPr>
        <w:t>中标后有能力履行合同所必需的生产、技术、服务和财务管理等方面能力</w:t>
      </w:r>
      <w:r>
        <w:rPr>
          <w:rFonts w:hint="eastAsia" w:ascii="宋体" w:hAnsi="宋体" w:cs="Arial"/>
          <w:color w:val="000000" w:themeColor="text1"/>
          <w:szCs w:val="21"/>
          <w14:textFill>
            <w14:solidFill>
              <w14:schemeClr w14:val="tx1"/>
            </w14:solidFill>
          </w14:textFill>
        </w:rPr>
        <w:t>的证明文件。</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13.2.2所有货物（包括零部件）须为全新的、未使用过的原装正品。</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13.3价格标包括下列内容：</w:t>
      </w:r>
      <w:r>
        <w:rPr>
          <w:rFonts w:hint="eastAsia" w:ascii="宋体" w:hAnsi="宋体"/>
          <w:color w:val="000000" w:themeColor="text1"/>
          <w:szCs w:val="21"/>
          <w14:textFill>
            <w14:solidFill>
              <w14:schemeClr w14:val="tx1"/>
            </w14:solidFill>
          </w14:textFill>
        </w:rPr>
        <w:t>已标价的工程量清单；投标报价需要的其他资料</w:t>
      </w:r>
      <w:r>
        <w:rPr>
          <w:rFonts w:hint="eastAsia" w:ascii="宋体" w:hAnsi="宋体" w:cs="Arial"/>
          <w:color w:val="000000" w:themeColor="text1"/>
          <w:szCs w:val="21"/>
          <w14:textFill>
            <w14:solidFill>
              <w14:schemeClr w14:val="tx1"/>
            </w14:solidFill>
          </w14:textFill>
        </w:rPr>
        <w:t>等。</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13.4投标人</w:t>
      </w:r>
      <w:r>
        <w:rPr>
          <w:rFonts w:ascii="宋体" w:hAnsi="宋体" w:cs="Arial"/>
          <w:color w:val="000000" w:themeColor="text1"/>
          <w:szCs w:val="21"/>
          <w14:textFill>
            <w14:solidFill>
              <w14:schemeClr w14:val="tx1"/>
            </w14:solidFill>
          </w14:textFill>
        </w:rPr>
        <w:t>必须对其</w:t>
      </w:r>
      <w:r>
        <w:rPr>
          <w:rFonts w:hint="eastAsia" w:ascii="宋体" w:hAnsi="宋体" w:cs="Arial"/>
          <w:color w:val="000000" w:themeColor="text1"/>
          <w:szCs w:val="21"/>
          <w14:textFill>
            <w14:solidFill>
              <w14:schemeClr w14:val="tx1"/>
            </w14:solidFill>
          </w14:textFill>
        </w:rPr>
        <w:t>谈判</w:t>
      </w:r>
      <w:r>
        <w:rPr>
          <w:rFonts w:ascii="宋体" w:hAnsi="宋体" w:cs="Arial"/>
          <w:color w:val="000000" w:themeColor="text1"/>
          <w:szCs w:val="21"/>
          <w14:textFill>
            <w14:solidFill>
              <w14:schemeClr w14:val="tx1"/>
            </w14:solidFill>
          </w14:textFill>
        </w:rPr>
        <w:t>响应</w:t>
      </w:r>
      <w:r>
        <w:rPr>
          <w:rFonts w:hint="eastAsia" w:ascii="宋体" w:hAnsi="宋体" w:cs="Arial"/>
          <w:color w:val="000000" w:themeColor="text1"/>
          <w:szCs w:val="21"/>
          <w14:textFill>
            <w14:solidFill>
              <w14:schemeClr w14:val="tx1"/>
            </w14:solidFill>
          </w14:textFill>
        </w:rPr>
        <w:t>文件</w:t>
      </w:r>
      <w:r>
        <w:rPr>
          <w:rFonts w:ascii="宋体" w:hAnsi="宋体" w:cs="Arial"/>
          <w:color w:val="000000" w:themeColor="text1"/>
          <w:szCs w:val="21"/>
          <w14:textFill>
            <w14:solidFill>
              <w14:schemeClr w14:val="tx1"/>
            </w14:solidFill>
          </w14:textFill>
        </w:rPr>
        <w:t>的真实性与准确性负责。一旦中标，其</w:t>
      </w:r>
      <w:r>
        <w:rPr>
          <w:rFonts w:hint="eastAsia" w:ascii="宋体" w:hAnsi="宋体" w:cs="Arial"/>
          <w:color w:val="000000" w:themeColor="text1"/>
          <w:szCs w:val="21"/>
          <w14:textFill>
            <w14:solidFill>
              <w14:schemeClr w14:val="tx1"/>
            </w14:solidFill>
          </w14:textFill>
        </w:rPr>
        <w:t>谈判</w:t>
      </w:r>
      <w:r>
        <w:rPr>
          <w:rFonts w:ascii="宋体" w:hAnsi="宋体" w:cs="Arial"/>
          <w:color w:val="000000" w:themeColor="text1"/>
          <w:szCs w:val="21"/>
          <w14:textFill>
            <w14:solidFill>
              <w14:schemeClr w14:val="tx1"/>
            </w14:solidFill>
          </w14:textFill>
        </w:rPr>
        <w:t>响应</w:t>
      </w:r>
      <w:r>
        <w:rPr>
          <w:rFonts w:hint="eastAsia" w:ascii="宋体" w:hAnsi="宋体" w:cs="Arial"/>
          <w:color w:val="000000" w:themeColor="text1"/>
          <w:szCs w:val="21"/>
          <w14:textFill>
            <w14:solidFill>
              <w14:schemeClr w14:val="tx1"/>
            </w14:solidFill>
          </w14:textFill>
        </w:rPr>
        <w:t>文件</w:t>
      </w:r>
      <w:r>
        <w:rPr>
          <w:rFonts w:ascii="宋体" w:hAnsi="宋体" w:cs="Arial"/>
          <w:color w:val="000000" w:themeColor="text1"/>
          <w:szCs w:val="21"/>
          <w14:textFill>
            <w14:solidFill>
              <w14:schemeClr w14:val="tx1"/>
            </w14:solidFill>
          </w14:textFill>
        </w:rPr>
        <w:t>将作为合同的重要组成部分。</w:t>
      </w:r>
      <w:r>
        <w:rPr>
          <w:rFonts w:hint="eastAsia" w:ascii="宋体" w:hAnsi="宋体" w:cs="Arial"/>
          <w:color w:val="000000" w:themeColor="text1"/>
          <w:szCs w:val="21"/>
          <w14:textFill>
            <w14:solidFill>
              <w14:schemeClr w14:val="tx1"/>
            </w14:solidFill>
          </w14:textFill>
        </w:rPr>
        <w:t xml:space="preserve"> </w:t>
      </w:r>
    </w:p>
    <w:p>
      <w:pPr>
        <w:numPr>
          <w:ilvl w:val="1"/>
          <w:numId w:val="6"/>
        </w:numPr>
        <w:tabs>
          <w:tab w:val="left" w:pos="0"/>
        </w:tabs>
        <w:spacing w:line="54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投标人应在谈判响应文件中体现本文件要求的内容。</w:t>
      </w:r>
    </w:p>
    <w:p>
      <w:pPr>
        <w:spacing w:beforeLines="30" w:afterLines="30" w:line="540" w:lineRule="exact"/>
        <w:ind w:left="517"/>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14、谈判</w:t>
      </w:r>
      <w:r>
        <w:rPr>
          <w:rFonts w:ascii="宋体" w:hAnsi="宋体" w:cs="Arial"/>
          <w:b/>
          <w:color w:val="000000" w:themeColor="text1"/>
          <w:szCs w:val="21"/>
          <w14:textFill>
            <w14:solidFill>
              <w14:schemeClr w14:val="tx1"/>
            </w14:solidFill>
          </w14:textFill>
        </w:rPr>
        <w:t>报价</w:t>
      </w:r>
    </w:p>
    <w:p>
      <w:pPr>
        <w:tabs>
          <w:tab w:val="left" w:pos="0"/>
        </w:tabs>
        <w:spacing w:beforeLines="30" w:afterLines="30" w:line="5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14.1</w:t>
      </w:r>
      <w:permStart w:id="30" w:edGrp="everyone"/>
      <w:r>
        <w:rPr>
          <w:rFonts w:hint="eastAsia" w:ascii="宋体" w:hAnsi="宋体" w:cs="Arial"/>
          <w:color w:val="000000" w:themeColor="text1"/>
          <w:szCs w:val="21"/>
          <w14:textFill>
            <w14:solidFill>
              <w14:schemeClr w14:val="tx1"/>
            </w14:solidFill>
          </w14:textFill>
        </w:rPr>
        <w:t>本项目只允许有一个方案、一个报价。多方案、多报价的响应文件将不被接受。</w:t>
      </w:r>
      <w:permEnd w:id="30"/>
    </w:p>
    <w:p>
      <w:pPr>
        <w:tabs>
          <w:tab w:val="left" w:pos="0"/>
        </w:tabs>
        <w:spacing w:beforeLines="30" w:afterLines="30" w:line="5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14.2 服务类、工程类项目适用：</w:t>
      </w:r>
      <w:permStart w:id="31" w:edGrp="everyone"/>
      <w:r>
        <w:rPr>
          <w:rFonts w:hint="eastAsia" w:ascii="宋体" w:hAnsi="宋体" w:cs="Arial"/>
          <w:color w:val="000000" w:themeColor="text1"/>
          <w:szCs w:val="21"/>
          <w14:textFill>
            <w14:solidFill>
              <w14:schemeClr w14:val="tx1"/>
            </w14:solidFill>
          </w14:textFill>
        </w:rPr>
        <w:t>价格标的开标一览表中的投标总报价应包括完成本项目的所有费用、税费、专家评审费等所有费用，即为履行合同的最终价格。</w:t>
      </w:r>
    </w:p>
    <w:permEnd w:id="31"/>
    <w:p>
      <w:pPr>
        <w:spacing w:line="360" w:lineRule="auto"/>
        <w:ind w:left="420"/>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14.3服务类、工程类项目适用：</w:t>
      </w:r>
      <w:permStart w:id="32" w:edGrp="everyone"/>
      <w:r>
        <w:rPr>
          <w:rFonts w:hint="eastAsia" w:ascii="宋体" w:hAnsi="宋体" w:cs="Arial"/>
          <w:color w:val="000000" w:themeColor="text1"/>
          <w:szCs w:val="21"/>
          <w14:textFill>
            <w14:solidFill>
              <w14:schemeClr w14:val="tx1"/>
            </w14:solidFill>
          </w14:textFill>
        </w:rPr>
        <w:t>价格标的服务分项报价表上应清楚地标明投标人拟提供的服务或工程费用等内容（</w:t>
      </w:r>
      <w:r>
        <w:rPr>
          <w:rFonts w:hint="eastAsia" w:ascii="宋体" w:hAnsi="宋体"/>
          <w:color w:val="000000" w:themeColor="text1"/>
          <w:szCs w:val="21"/>
          <w14:textFill>
            <w14:solidFill>
              <w14:schemeClr w14:val="tx1"/>
            </w14:solidFill>
          </w14:textFill>
        </w:rPr>
        <w:t>已标价的工程量清单；投标报价需要的其他资料等</w:t>
      </w:r>
      <w:r>
        <w:rPr>
          <w:rFonts w:hint="eastAsia" w:ascii="宋体" w:hAnsi="宋体" w:cs="Arial"/>
          <w:color w:val="000000" w:themeColor="text1"/>
          <w:szCs w:val="21"/>
          <w14:textFill>
            <w14:solidFill>
              <w14:schemeClr w14:val="tx1"/>
            </w14:solidFill>
          </w14:textFill>
        </w:rPr>
        <w:t>），其合计价格应与开标一览表中的投标总报价保持一致。</w:t>
      </w:r>
      <w:permEnd w:id="32"/>
    </w:p>
    <w:p>
      <w:pPr>
        <w:spacing w:beforeLines="30" w:afterLines="30" w:line="540" w:lineRule="exact"/>
        <w:ind w:left="359" w:leftChars="171" w:firstLine="210" w:firstLineChars="1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14.4投标人投标的</w:t>
      </w:r>
      <w:r>
        <w:rPr>
          <w:rFonts w:ascii="宋体" w:hAnsi="宋体" w:cs="Arial"/>
          <w:color w:val="000000" w:themeColor="text1"/>
          <w:szCs w:val="21"/>
          <w14:textFill>
            <w14:solidFill>
              <w14:schemeClr w14:val="tx1"/>
            </w14:solidFill>
          </w14:textFill>
        </w:rPr>
        <w:t>货币为人民币。</w:t>
      </w:r>
    </w:p>
    <w:p>
      <w:pPr>
        <w:spacing w:beforeLines="30" w:afterLines="30" w:line="540" w:lineRule="exact"/>
        <w:ind w:left="568"/>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15、谈判</w:t>
      </w:r>
      <w:r>
        <w:rPr>
          <w:rFonts w:ascii="宋体" w:hAnsi="宋体" w:cs="Arial"/>
          <w:b/>
          <w:color w:val="000000" w:themeColor="text1"/>
          <w:szCs w:val="21"/>
          <w14:textFill>
            <w14:solidFill>
              <w14:schemeClr w14:val="tx1"/>
            </w14:solidFill>
          </w14:textFill>
        </w:rPr>
        <w:t>有效期</w:t>
      </w:r>
    </w:p>
    <w:p>
      <w:pPr>
        <w:spacing w:beforeLines="30" w:afterLines="30" w:line="540" w:lineRule="exact"/>
        <w:ind w:firstLine="514" w:firstLineChars="245"/>
        <w:rPr>
          <w:rFonts w:ascii="宋体" w:hAnsi="宋体" w:cs="Arial"/>
          <w:b/>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15.1谈判</w:t>
      </w:r>
      <w:r>
        <w:rPr>
          <w:rFonts w:ascii="宋体" w:hAnsi="宋体" w:cs="Arial"/>
          <w:color w:val="000000" w:themeColor="text1"/>
          <w:szCs w:val="21"/>
          <w14:textFill>
            <w14:solidFill>
              <w14:schemeClr w14:val="tx1"/>
            </w14:solidFill>
          </w14:textFill>
        </w:rPr>
        <w:t>有效期在“</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须知前附表”中有明确的规定。</w:t>
      </w:r>
      <w:r>
        <w:rPr>
          <w:rFonts w:hint="eastAsia" w:ascii="宋体" w:hAnsi="宋体" w:cs="Arial"/>
          <w:color w:val="000000" w:themeColor="text1"/>
          <w:szCs w:val="21"/>
          <w14:textFill>
            <w14:solidFill>
              <w14:schemeClr w14:val="tx1"/>
            </w14:solidFill>
          </w14:textFill>
        </w:rPr>
        <w:t>投标人如未就此提出异议，则视同接受；如</w:t>
      </w:r>
      <w:r>
        <w:rPr>
          <w:rFonts w:ascii="宋体" w:hAnsi="宋体" w:cs="Arial"/>
          <w:color w:val="000000" w:themeColor="text1"/>
          <w:szCs w:val="21"/>
          <w14:textFill>
            <w14:solidFill>
              <w14:schemeClr w14:val="tx1"/>
            </w14:solidFill>
          </w14:textFill>
        </w:rPr>
        <w:t>承诺的</w:t>
      </w:r>
      <w:r>
        <w:rPr>
          <w:rFonts w:hint="eastAsia" w:ascii="宋体" w:hAnsi="宋体" w:cs="Arial"/>
          <w:color w:val="000000" w:themeColor="text1"/>
          <w:szCs w:val="21"/>
          <w14:textFill>
            <w14:solidFill>
              <w14:schemeClr w14:val="tx1"/>
            </w14:solidFill>
          </w14:textFill>
        </w:rPr>
        <w:t>谈判</w:t>
      </w:r>
      <w:r>
        <w:rPr>
          <w:rFonts w:ascii="宋体" w:hAnsi="宋体" w:cs="Arial"/>
          <w:color w:val="000000" w:themeColor="text1"/>
          <w:szCs w:val="21"/>
          <w14:textFill>
            <w14:solidFill>
              <w14:schemeClr w14:val="tx1"/>
            </w14:solidFill>
          </w14:textFill>
        </w:rPr>
        <w:t>有效期短于此规定时间的，将被视为非响应性投标而予以拒绝。</w:t>
      </w:r>
    </w:p>
    <w:p>
      <w:pPr>
        <w:pStyle w:val="108"/>
        <w:spacing w:line="50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15.2</w:t>
      </w:r>
      <w:r>
        <w:rPr>
          <w:rFonts w:ascii="宋体" w:hAnsi="宋体" w:cs="Arial"/>
          <w:color w:val="000000" w:themeColor="text1"/>
          <w14:textFill>
            <w14:solidFill>
              <w14:schemeClr w14:val="tx1"/>
            </w14:solidFill>
          </w14:textFill>
        </w:rPr>
        <w:t>在特殊情况下，采购单位可于原</w:t>
      </w:r>
      <w:r>
        <w:rPr>
          <w:rFonts w:hint="eastAsia" w:ascii="宋体" w:hAnsi="宋体" w:cs="Arial"/>
          <w:color w:val="000000" w:themeColor="text1"/>
          <w14:textFill>
            <w14:solidFill>
              <w14:schemeClr w14:val="tx1"/>
            </w14:solidFill>
          </w14:textFill>
        </w:rPr>
        <w:t>谈判</w:t>
      </w:r>
      <w:r>
        <w:rPr>
          <w:rFonts w:ascii="宋体" w:hAnsi="宋体" w:cs="Arial"/>
          <w:color w:val="000000" w:themeColor="text1"/>
          <w14:textFill>
            <w14:solidFill>
              <w14:schemeClr w14:val="tx1"/>
            </w14:solidFill>
          </w14:textFill>
        </w:rPr>
        <w:t>有效期满之前，向</w:t>
      </w:r>
      <w:r>
        <w:rPr>
          <w:rFonts w:hint="eastAsia" w:ascii="宋体" w:hAnsi="宋体" w:cs="Arial"/>
          <w:color w:val="000000" w:themeColor="text1"/>
          <w14:textFill>
            <w14:solidFill>
              <w14:schemeClr w14:val="tx1"/>
            </w14:solidFill>
          </w14:textFill>
        </w:rPr>
        <w:t>投标人</w:t>
      </w:r>
      <w:r>
        <w:rPr>
          <w:rFonts w:ascii="宋体" w:hAnsi="宋体" w:cs="Arial"/>
          <w:color w:val="000000" w:themeColor="text1"/>
          <w14:textFill>
            <w14:solidFill>
              <w14:schemeClr w14:val="tx1"/>
            </w14:solidFill>
          </w14:textFill>
        </w:rPr>
        <w:t>提出延长</w:t>
      </w:r>
      <w:r>
        <w:rPr>
          <w:rFonts w:hint="eastAsia" w:ascii="宋体" w:hAnsi="宋体" w:cs="Arial"/>
          <w:color w:val="000000" w:themeColor="text1"/>
          <w14:textFill>
            <w14:solidFill>
              <w14:schemeClr w14:val="tx1"/>
            </w14:solidFill>
          </w14:textFill>
        </w:rPr>
        <w:t>谈判</w:t>
      </w:r>
      <w:r>
        <w:rPr>
          <w:rFonts w:ascii="宋体" w:hAnsi="宋体" w:cs="Arial"/>
          <w:color w:val="000000" w:themeColor="text1"/>
          <w14:textFill>
            <w14:solidFill>
              <w14:schemeClr w14:val="tx1"/>
            </w14:solidFill>
          </w14:textFill>
        </w:rPr>
        <w:t>有效期的要求。</w:t>
      </w:r>
      <w:r>
        <w:rPr>
          <w:rFonts w:hint="eastAsia" w:ascii="宋体" w:hAnsi="宋体"/>
          <w:color w:val="000000" w:themeColor="text1"/>
          <w14:textFill>
            <w14:solidFill>
              <w14:schemeClr w14:val="tx1"/>
            </w14:solidFill>
          </w14:textFill>
        </w:rPr>
        <w:t>投标人同意延长的，应相应延长其谈判保证金的有效期，但不得要求或被允许修改或撤销其谈判响应文件。投标人拒绝延长的</w:t>
      </w:r>
      <w:r>
        <w:rPr>
          <w:rFonts w:hint="eastAsia" w:ascii="宋体" w:hAnsi="宋体" w:cs="Arial"/>
          <w:color w:val="000000" w:themeColor="text1"/>
          <w14:textFill>
            <w14:solidFill>
              <w14:schemeClr w14:val="tx1"/>
            </w14:solidFill>
          </w14:textFill>
        </w:rPr>
        <w:t>，</w:t>
      </w:r>
      <w:r>
        <w:rPr>
          <w:rFonts w:ascii="宋体" w:hAnsi="宋体" w:cs="Arial"/>
          <w:color w:val="000000" w:themeColor="text1"/>
          <w14:textFill>
            <w14:solidFill>
              <w14:schemeClr w14:val="tx1"/>
            </w14:solidFill>
          </w14:textFill>
        </w:rPr>
        <w:t>可以</w:t>
      </w:r>
      <w:r>
        <w:rPr>
          <w:rFonts w:hint="eastAsia" w:ascii="宋体" w:hAnsi="宋体" w:cs="Arial"/>
          <w:color w:val="000000" w:themeColor="text1"/>
          <w14:textFill>
            <w14:solidFill>
              <w14:schemeClr w14:val="tx1"/>
            </w14:solidFill>
          </w14:textFill>
        </w:rPr>
        <w:t>书面形式</w:t>
      </w:r>
      <w:r>
        <w:rPr>
          <w:rFonts w:ascii="宋体" w:hAnsi="宋体" w:cs="Arial"/>
          <w:color w:val="000000" w:themeColor="text1"/>
          <w14:textFill>
            <w14:solidFill>
              <w14:schemeClr w14:val="tx1"/>
            </w14:solidFill>
          </w14:textFill>
        </w:rPr>
        <w:t>拒绝采购单位的这种要求而不失去其</w:t>
      </w:r>
      <w:r>
        <w:rPr>
          <w:rFonts w:hint="eastAsia" w:ascii="宋体" w:hAnsi="宋体" w:cs="Arial"/>
          <w:color w:val="000000" w:themeColor="text1"/>
          <w14:textFill>
            <w14:solidFill>
              <w14:schemeClr w14:val="tx1"/>
            </w14:solidFill>
          </w14:textFill>
        </w:rPr>
        <w:t>谈判</w:t>
      </w:r>
      <w:r>
        <w:rPr>
          <w:rFonts w:ascii="宋体" w:hAnsi="宋体" w:cs="Arial"/>
          <w:color w:val="000000" w:themeColor="text1"/>
          <w14:textFill>
            <w14:solidFill>
              <w14:schemeClr w14:val="tx1"/>
            </w14:solidFill>
          </w14:textFill>
        </w:rPr>
        <w:t>保证金。</w:t>
      </w:r>
      <w:r>
        <w:rPr>
          <w:rFonts w:hint="eastAsia" w:ascii="宋体" w:hAnsi="宋体" w:cs="Arial"/>
          <w:color w:val="000000" w:themeColor="text1"/>
          <w14:textFill>
            <w14:solidFill>
              <w14:schemeClr w14:val="tx1"/>
            </w14:solidFill>
          </w14:textFill>
        </w:rPr>
        <w:t>如在规定的时间内未提出书面意见表示拒绝，将视为同意延长谈判有效期</w:t>
      </w:r>
      <w:r>
        <w:rPr>
          <w:rFonts w:hint="eastAsia" w:ascii="宋体" w:hAnsi="宋体"/>
          <w:color w:val="000000" w:themeColor="text1"/>
          <w14:textFill>
            <w14:solidFill>
              <w14:schemeClr w14:val="tx1"/>
            </w14:solidFill>
          </w14:textFill>
        </w:rPr>
        <w:t>。</w:t>
      </w:r>
    </w:p>
    <w:p>
      <w:pPr>
        <w:tabs>
          <w:tab w:val="left" w:pos="0"/>
        </w:tabs>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15.3在谈判有效期内，投标人撤销或修改其谈判响应文件的，应承担责任。</w:t>
      </w:r>
    </w:p>
    <w:p>
      <w:pPr>
        <w:spacing w:beforeLines="30" w:afterLines="30" w:line="540" w:lineRule="exact"/>
        <w:ind w:firstLine="422" w:firstLineChars="2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16、</w:t>
      </w:r>
      <w:r>
        <w:rPr>
          <w:rFonts w:ascii="宋体" w:hAnsi="宋体" w:cs="Arial"/>
          <w:b/>
          <w:color w:val="000000" w:themeColor="text1"/>
          <w:szCs w:val="21"/>
          <w14:textFill>
            <w14:solidFill>
              <w14:schemeClr w14:val="tx1"/>
            </w14:solidFill>
          </w14:textFill>
        </w:rPr>
        <w:t>谈判响应</w:t>
      </w:r>
      <w:r>
        <w:rPr>
          <w:rFonts w:hint="eastAsia" w:ascii="宋体" w:hAnsi="宋体" w:cs="Arial"/>
          <w:b/>
          <w:color w:val="000000" w:themeColor="text1"/>
          <w:szCs w:val="21"/>
          <w14:textFill>
            <w14:solidFill>
              <w14:schemeClr w14:val="tx1"/>
            </w14:solidFill>
          </w14:textFill>
        </w:rPr>
        <w:t>文件</w:t>
      </w:r>
      <w:r>
        <w:rPr>
          <w:rFonts w:ascii="宋体" w:hAnsi="宋体" w:cs="Arial"/>
          <w:b/>
          <w:color w:val="000000" w:themeColor="text1"/>
          <w:szCs w:val="21"/>
          <w14:textFill>
            <w14:solidFill>
              <w14:schemeClr w14:val="tx1"/>
            </w14:solidFill>
          </w14:textFill>
        </w:rPr>
        <w:t>签署</w:t>
      </w:r>
    </w:p>
    <w:p>
      <w:pPr>
        <w:tabs>
          <w:tab w:val="left" w:pos="0"/>
          <w:tab w:val="left" w:pos="540"/>
        </w:tabs>
        <w:spacing w:line="50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16.1谈判响应文件应</w:t>
      </w:r>
      <w:r>
        <w:rPr>
          <w:rFonts w:ascii="宋体" w:hAnsi="宋体" w:cs="Arial"/>
          <w:color w:val="000000" w:themeColor="text1"/>
          <w:szCs w:val="21"/>
          <w14:textFill>
            <w14:solidFill>
              <w14:schemeClr w14:val="tx1"/>
            </w14:solidFill>
          </w14:textFill>
        </w:rPr>
        <w:t>由</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的法定代表人或其</w:t>
      </w:r>
      <w:r>
        <w:rPr>
          <w:rFonts w:hint="eastAsia" w:ascii="宋体" w:hAnsi="宋体" w:cs="Arial"/>
          <w:color w:val="000000" w:themeColor="text1"/>
          <w:szCs w:val="21"/>
          <w14:textFill>
            <w14:solidFill>
              <w14:schemeClr w14:val="tx1"/>
            </w14:solidFill>
          </w14:textFill>
        </w:rPr>
        <w:t>被</w:t>
      </w:r>
      <w:r>
        <w:rPr>
          <w:rFonts w:ascii="宋体" w:hAnsi="宋体" w:cs="Arial"/>
          <w:color w:val="000000" w:themeColor="text1"/>
          <w:szCs w:val="21"/>
          <w14:textFill>
            <w14:solidFill>
              <w14:schemeClr w14:val="tx1"/>
            </w14:solidFill>
          </w14:textFill>
        </w:rPr>
        <w:t>授权代表正确签署。</w:t>
      </w:r>
      <w:r>
        <w:rPr>
          <w:rFonts w:hint="eastAsia" w:ascii="宋体" w:hAnsi="宋体" w:cs="Arial"/>
          <w:color w:val="000000" w:themeColor="text1"/>
          <w:szCs w:val="21"/>
          <w14:textFill>
            <w14:solidFill>
              <w14:schemeClr w14:val="tx1"/>
            </w14:solidFill>
          </w14:textFill>
        </w:rPr>
        <w:t>被</w:t>
      </w:r>
      <w:r>
        <w:rPr>
          <w:rFonts w:ascii="宋体" w:hAnsi="宋体" w:cs="Arial"/>
          <w:color w:val="000000" w:themeColor="text1"/>
          <w:szCs w:val="21"/>
          <w14:textFill>
            <w14:solidFill>
              <w14:schemeClr w14:val="tx1"/>
            </w14:solidFill>
          </w14:textFill>
        </w:rPr>
        <w:t>授权代表须将法定代表人以书面形式出具的“法定代表人授权书”附在谈判响应</w:t>
      </w:r>
      <w:r>
        <w:rPr>
          <w:rFonts w:hint="eastAsia" w:ascii="宋体" w:hAnsi="宋体" w:cs="Arial"/>
          <w:color w:val="000000" w:themeColor="text1"/>
          <w:szCs w:val="21"/>
          <w14:textFill>
            <w14:solidFill>
              <w14:schemeClr w14:val="tx1"/>
            </w14:solidFill>
          </w14:textFill>
        </w:rPr>
        <w:t>文件中</w:t>
      </w:r>
      <w:r>
        <w:rPr>
          <w:rFonts w:ascii="宋体" w:hAnsi="宋体" w:cs="Arial"/>
          <w:color w:val="000000" w:themeColor="text1"/>
          <w:szCs w:val="21"/>
          <w14:textFill>
            <w14:solidFill>
              <w14:schemeClr w14:val="tx1"/>
            </w14:solidFill>
          </w14:textFill>
        </w:rPr>
        <w:t>。</w:t>
      </w:r>
    </w:p>
    <w:p>
      <w:pPr>
        <w:tabs>
          <w:tab w:val="left" w:pos="0"/>
          <w:tab w:val="left" w:pos="540"/>
        </w:tabs>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16.2</w:t>
      </w:r>
      <w:r>
        <w:rPr>
          <w:rFonts w:ascii="宋体" w:hAnsi="宋体" w:cs="Arial"/>
          <w:color w:val="000000" w:themeColor="text1"/>
          <w:szCs w:val="21"/>
          <w14:textFill>
            <w14:solidFill>
              <w14:schemeClr w14:val="tx1"/>
            </w14:solidFill>
          </w14:textFill>
        </w:rPr>
        <w:t>谈判响应</w:t>
      </w:r>
      <w:r>
        <w:rPr>
          <w:rFonts w:hint="eastAsia" w:ascii="宋体" w:hAnsi="宋体" w:cs="Arial"/>
          <w:color w:val="000000" w:themeColor="text1"/>
          <w:szCs w:val="21"/>
          <w14:textFill>
            <w14:solidFill>
              <w14:schemeClr w14:val="tx1"/>
            </w14:solidFill>
          </w14:textFill>
        </w:rPr>
        <w:t>文件</w:t>
      </w:r>
      <w:r>
        <w:rPr>
          <w:rFonts w:ascii="宋体" w:hAnsi="宋体" w:cs="Arial"/>
          <w:color w:val="000000" w:themeColor="text1"/>
          <w:szCs w:val="21"/>
          <w14:textFill>
            <w14:solidFill>
              <w14:schemeClr w14:val="tx1"/>
            </w14:solidFill>
          </w14:textFill>
        </w:rPr>
        <w:t>不得行间插字、涂改或增删。如有修改错漏处，必须由</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的法定代表人或其授权代表签字。</w:t>
      </w:r>
    </w:p>
    <w:p>
      <w:pPr>
        <w:pStyle w:val="117"/>
        <w:rPr>
          <w:color w:val="000000" w:themeColor="text1"/>
          <w14:textFill>
            <w14:solidFill>
              <w14:schemeClr w14:val="tx1"/>
            </w14:solidFill>
          </w14:textFill>
        </w:rPr>
      </w:pPr>
      <w:bookmarkStart w:id="25" w:name="_Toc518654914"/>
      <w:r>
        <w:rPr>
          <w:rFonts w:hint="eastAsia"/>
          <w:color w:val="000000" w:themeColor="text1"/>
          <w14:textFill>
            <w14:solidFill>
              <w14:schemeClr w14:val="tx1"/>
            </w14:solidFill>
          </w14:textFill>
        </w:rPr>
        <w:t>四、谈判响应文件的提交</w:t>
      </w:r>
      <w:bookmarkEnd w:id="25"/>
    </w:p>
    <w:p>
      <w:pPr>
        <w:spacing w:beforeLines="30" w:afterLines="30" w:line="540" w:lineRule="exact"/>
        <w:ind w:left="568"/>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17、</w:t>
      </w:r>
      <w:r>
        <w:rPr>
          <w:rFonts w:ascii="宋体" w:hAnsi="宋体" w:cs="Arial"/>
          <w:b/>
          <w:color w:val="000000" w:themeColor="text1"/>
          <w:szCs w:val="21"/>
          <w14:textFill>
            <w14:solidFill>
              <w14:schemeClr w14:val="tx1"/>
            </w14:solidFill>
          </w14:textFill>
        </w:rPr>
        <w:t>谈判响应</w:t>
      </w:r>
      <w:r>
        <w:rPr>
          <w:rFonts w:hint="eastAsia" w:ascii="宋体" w:hAnsi="宋体" w:cs="Arial"/>
          <w:b/>
          <w:color w:val="000000" w:themeColor="text1"/>
          <w:szCs w:val="21"/>
          <w14:textFill>
            <w14:solidFill>
              <w14:schemeClr w14:val="tx1"/>
            </w14:solidFill>
          </w14:textFill>
        </w:rPr>
        <w:t>文件</w:t>
      </w:r>
      <w:r>
        <w:rPr>
          <w:rFonts w:ascii="宋体" w:hAnsi="宋体" w:cs="Arial"/>
          <w:b/>
          <w:color w:val="000000" w:themeColor="text1"/>
          <w:szCs w:val="21"/>
          <w14:textFill>
            <w14:solidFill>
              <w14:schemeClr w14:val="tx1"/>
            </w14:solidFill>
          </w14:textFill>
        </w:rPr>
        <w:t>的密封</w:t>
      </w:r>
      <w:r>
        <w:rPr>
          <w:rFonts w:hint="eastAsia" w:ascii="宋体" w:hAnsi="宋体" w:cs="Arial"/>
          <w:b/>
          <w:color w:val="000000" w:themeColor="text1"/>
          <w:szCs w:val="21"/>
          <w14:textFill>
            <w14:solidFill>
              <w14:schemeClr w14:val="tx1"/>
            </w14:solidFill>
          </w14:textFill>
        </w:rPr>
        <w:t>、</w:t>
      </w:r>
      <w:r>
        <w:rPr>
          <w:rFonts w:ascii="宋体" w:hAnsi="宋体" w:cs="Arial"/>
          <w:b/>
          <w:color w:val="000000" w:themeColor="text1"/>
          <w:szCs w:val="21"/>
          <w14:textFill>
            <w14:solidFill>
              <w14:schemeClr w14:val="tx1"/>
            </w14:solidFill>
          </w14:textFill>
        </w:rPr>
        <w:t>标记</w:t>
      </w:r>
      <w:r>
        <w:rPr>
          <w:rFonts w:hint="eastAsia" w:ascii="宋体" w:hAnsi="宋体" w:cs="Arial"/>
          <w:b/>
          <w:color w:val="000000" w:themeColor="text1"/>
          <w:szCs w:val="21"/>
          <w14:textFill>
            <w14:solidFill>
              <w14:schemeClr w14:val="tx1"/>
            </w14:solidFill>
          </w14:textFill>
        </w:rPr>
        <w:t>和装订</w:t>
      </w:r>
    </w:p>
    <w:p>
      <w:pPr>
        <w:spacing w:beforeLines="30" w:afterLines="30" w:line="540" w:lineRule="exact"/>
        <w:ind w:firstLine="462" w:firstLineChars="22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17.1</w:t>
      </w:r>
      <w:r>
        <w:rPr>
          <w:rFonts w:ascii="宋体" w:hAnsi="宋体" w:cs="Arial"/>
          <w:b/>
          <w:color w:val="000000" w:themeColor="text1"/>
          <w:szCs w:val="21"/>
          <w14:textFill>
            <w14:solidFill>
              <w14:schemeClr w14:val="tx1"/>
            </w14:solidFill>
          </w14:textFill>
        </w:rPr>
        <w:t>谈判响应</w:t>
      </w:r>
      <w:r>
        <w:rPr>
          <w:rFonts w:hint="eastAsia" w:ascii="宋体" w:hAnsi="宋体" w:cs="Arial"/>
          <w:b/>
          <w:color w:val="000000" w:themeColor="text1"/>
          <w:szCs w:val="21"/>
          <w14:textFill>
            <w14:solidFill>
              <w14:schemeClr w14:val="tx1"/>
            </w14:solidFill>
          </w14:textFill>
        </w:rPr>
        <w:t>文件应按“商务技术标”、“价格标”分开胶装装订、分开密封和包装。在封套的封口处（也可加贴封条）加盖投标人公章及法定代表人签名或盖章（或代理人签名），密封袋上清楚的标明“商务技术标”、“价格标”字样。商务技术标不得体现任何与本项目报价相关的内容，否则按无效标处理。</w:t>
      </w:r>
    </w:p>
    <w:p>
      <w:pPr>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17.2谈判响应文件包装袋上必须清楚写明项目的名称、项目编号、包号及包名（如果项目分有多个包）、投标人全称。</w:t>
      </w:r>
    </w:p>
    <w:p>
      <w:pPr>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17.3如果项目分有多个包，投标人可以参与其中的一个或几个包的采购活动，但必须以包为单位分别编写谈判响应文件，必须以包为单位进行封装。</w:t>
      </w:r>
    </w:p>
    <w:p>
      <w:pPr>
        <w:spacing w:beforeLines="30" w:afterLines="30" w:line="540" w:lineRule="exact"/>
        <w:ind w:left="359" w:leftChars="171" w:firstLine="211" w:firstLineChars="1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18、谈判响应文件的递交</w:t>
      </w:r>
    </w:p>
    <w:p>
      <w:pPr>
        <w:tabs>
          <w:tab w:val="left" w:pos="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18.1投标人应按投标人须知前附表中规定的截止时间前递交谈判响应文件。</w:t>
      </w:r>
    </w:p>
    <w:p>
      <w:pPr>
        <w:tabs>
          <w:tab w:val="left" w:pos="90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18.2投标人递交谈判响应文件的地点：详见投标人须知前附表。</w:t>
      </w:r>
    </w:p>
    <w:p>
      <w:pPr>
        <w:tabs>
          <w:tab w:val="left" w:pos="90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18.3投标人所递交的谈判响应文件在谈判开始后不予退还。</w:t>
      </w:r>
    </w:p>
    <w:p>
      <w:pPr>
        <w:tabs>
          <w:tab w:val="left" w:pos="90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18.4采购单位收到谈判响应文件后，应及时登记并由投标人签字确认。</w:t>
      </w:r>
    </w:p>
    <w:p>
      <w:pPr>
        <w:tabs>
          <w:tab w:val="left" w:pos="90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18.5有下列情形之一的，</w:t>
      </w:r>
      <w:r>
        <w:rPr>
          <w:rFonts w:hint="eastAsia" w:ascii="宋体" w:hAnsi="宋体" w:cs="Arial"/>
          <w:b/>
          <w:color w:val="000000" w:themeColor="text1"/>
          <w:szCs w:val="21"/>
          <w14:textFill>
            <w14:solidFill>
              <w14:schemeClr w14:val="tx1"/>
            </w14:solidFill>
          </w14:textFill>
        </w:rPr>
        <w:t>采购单位将不予受理</w:t>
      </w:r>
      <w:r>
        <w:rPr>
          <w:rFonts w:hint="eastAsia" w:ascii="宋体" w:hAnsi="宋体" w:cs="Arial"/>
          <w:color w:val="000000" w:themeColor="text1"/>
          <w:szCs w:val="21"/>
          <w14:textFill>
            <w14:solidFill>
              <w14:schemeClr w14:val="tx1"/>
            </w14:solidFill>
          </w14:textFill>
        </w:rPr>
        <w:t>：</w:t>
      </w:r>
    </w:p>
    <w:p>
      <w:pPr>
        <w:tabs>
          <w:tab w:val="left" w:pos="900"/>
        </w:tabs>
        <w:spacing w:line="50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18.5.1逾期送达的或者未送达指定地点的谈判响应文件。</w:t>
      </w:r>
    </w:p>
    <w:p>
      <w:pPr>
        <w:spacing w:line="5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18.5.2未按本文件17.1、17.2、17.3条的要求密封和加写标记的谈判响应文件。</w:t>
      </w:r>
    </w:p>
    <w:p>
      <w:pPr>
        <w:spacing w:line="500" w:lineRule="exact"/>
        <w:ind w:firstLine="422" w:firstLineChars="2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19、谈判</w:t>
      </w:r>
      <w:r>
        <w:rPr>
          <w:rFonts w:ascii="宋体" w:hAnsi="宋体" w:cs="Arial"/>
          <w:b/>
          <w:color w:val="000000" w:themeColor="text1"/>
          <w:szCs w:val="21"/>
          <w14:textFill>
            <w14:solidFill>
              <w14:schemeClr w14:val="tx1"/>
            </w14:solidFill>
          </w14:textFill>
        </w:rPr>
        <w:t>响应</w:t>
      </w:r>
      <w:r>
        <w:rPr>
          <w:rFonts w:hint="eastAsia" w:ascii="宋体" w:hAnsi="宋体" w:cs="Arial"/>
          <w:b/>
          <w:color w:val="000000" w:themeColor="text1"/>
          <w:szCs w:val="21"/>
          <w14:textFill>
            <w14:solidFill>
              <w14:schemeClr w14:val="tx1"/>
            </w14:solidFill>
          </w14:textFill>
        </w:rPr>
        <w:t>文件</w:t>
      </w:r>
      <w:r>
        <w:rPr>
          <w:rFonts w:ascii="宋体" w:hAnsi="宋体" w:cs="Arial"/>
          <w:b/>
          <w:color w:val="000000" w:themeColor="text1"/>
          <w:szCs w:val="21"/>
          <w14:textFill>
            <w14:solidFill>
              <w14:schemeClr w14:val="tx1"/>
            </w14:solidFill>
          </w14:textFill>
        </w:rPr>
        <w:t>的修改和撤回</w:t>
      </w:r>
    </w:p>
    <w:p>
      <w:pPr>
        <w:pStyle w:val="108"/>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19.1在投标人须知前附表规定的谈判响应文件递交截止时间前，投标人可以修改或撤回已递交的谈判响应文件，但应以书面形式通知采购人。</w:t>
      </w:r>
    </w:p>
    <w:p>
      <w:pPr>
        <w:pStyle w:val="108"/>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19.2投标人修改或撤回已递交谈判响应文件的书面通知应按照本文件第</w:t>
      </w:r>
      <w:r>
        <w:rPr>
          <w:rFonts w:hint="eastAsia"/>
          <w:color w:val="000000" w:themeColor="text1"/>
          <w14:textFill>
            <w14:solidFill>
              <w14:schemeClr w14:val="tx1"/>
            </w14:solidFill>
          </w14:textFill>
        </w:rPr>
        <w:t>17条</w:t>
      </w:r>
      <w:r>
        <w:rPr>
          <w:rFonts w:hint="eastAsia" w:ascii="宋体" w:hAnsi="宋体"/>
          <w:color w:val="000000" w:themeColor="text1"/>
          <w14:textFill>
            <w14:solidFill>
              <w14:schemeClr w14:val="tx1"/>
            </w14:solidFill>
          </w14:textFill>
        </w:rPr>
        <w:t>的要求签字或盖章。</w:t>
      </w:r>
    </w:p>
    <w:p>
      <w:pPr>
        <w:pStyle w:val="108"/>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19.3投标人撤回谈判响应文件的，受托人自收到投标人书面撤回通知之日起</w:t>
      </w:r>
      <w:r>
        <w:rPr>
          <w:rFonts w:hint="eastAsia"/>
          <w:color w:val="000000" w:themeColor="text1"/>
          <w14:textFill>
            <w14:solidFill>
              <w14:schemeClr w14:val="tx1"/>
            </w14:solidFill>
          </w14:textFill>
        </w:rPr>
        <w:t>5个工作</w:t>
      </w:r>
      <w:r>
        <w:rPr>
          <w:rFonts w:hint="eastAsia" w:ascii="宋体" w:hAnsi="宋体"/>
          <w:color w:val="000000" w:themeColor="text1"/>
          <w14:textFill>
            <w14:solidFill>
              <w14:schemeClr w14:val="tx1"/>
            </w14:solidFill>
          </w14:textFill>
        </w:rPr>
        <w:t>日内退还已收取的谈判保证金。</w:t>
      </w:r>
    </w:p>
    <w:p>
      <w:pPr>
        <w:pStyle w:val="108"/>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19.4修改的内容为谈判响应文件的组成部分。修改的谈判响应文件应按照本文件的要求进行编制、密封、标记和递交，并标明“修改”字样。</w:t>
      </w:r>
    </w:p>
    <w:p>
      <w:pPr>
        <w:spacing w:beforeLines="30" w:afterLines="30" w:line="540" w:lineRule="exact"/>
        <w:ind w:firstLine="422" w:firstLineChars="2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20、联合体参加谈判</w:t>
      </w:r>
    </w:p>
    <w:p>
      <w:pPr>
        <w:pStyle w:val="117"/>
        <w:rPr>
          <w:color w:val="000000" w:themeColor="text1"/>
          <w14:textFill>
            <w14:solidFill>
              <w14:schemeClr w14:val="tx1"/>
            </w14:solidFill>
          </w14:textFill>
        </w:rPr>
      </w:pPr>
      <w:bookmarkStart w:id="26" w:name="_Toc518654915"/>
      <w:r>
        <w:rPr>
          <w:rFonts w:hint="eastAsia"/>
          <w:color w:val="000000" w:themeColor="text1"/>
          <w14:textFill>
            <w14:solidFill>
              <w14:schemeClr w14:val="tx1"/>
            </w14:solidFill>
          </w14:textFill>
        </w:rPr>
        <w:t>五、谈判与评审</w:t>
      </w:r>
      <w:bookmarkEnd w:id="26"/>
    </w:p>
    <w:p>
      <w:pPr>
        <w:spacing w:beforeLines="30" w:afterLines="30" w:line="540" w:lineRule="exact"/>
        <w:ind w:firstLine="517" w:firstLineChars="245"/>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21、谈判</w:t>
      </w:r>
    </w:p>
    <w:p>
      <w:pPr>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21.1</w:t>
      </w:r>
      <w:r>
        <w:rPr>
          <w:rFonts w:ascii="宋体" w:hAnsi="宋体" w:cs="Arial"/>
          <w:color w:val="000000" w:themeColor="text1"/>
          <w:szCs w:val="21"/>
          <w14:textFill>
            <w14:solidFill>
              <w14:schemeClr w14:val="tx1"/>
            </w14:solidFill>
          </w14:textFill>
        </w:rPr>
        <w:t>采购单位将在“</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须知前附表”规定的时间和地点组织</w:t>
      </w:r>
      <w:r>
        <w:rPr>
          <w:rFonts w:hint="eastAsia" w:ascii="宋体" w:hAnsi="宋体" w:cs="Arial"/>
          <w:color w:val="000000" w:themeColor="text1"/>
          <w:szCs w:val="21"/>
          <w14:textFill>
            <w14:solidFill>
              <w14:schemeClr w14:val="tx1"/>
            </w14:solidFill>
          </w14:textFill>
        </w:rPr>
        <w:t>谈判</w:t>
      </w:r>
      <w:r>
        <w:rPr>
          <w:rFonts w:ascii="宋体" w:hAnsi="宋体" w:cs="Arial"/>
          <w:color w:val="000000" w:themeColor="text1"/>
          <w:szCs w:val="21"/>
          <w14:textFill>
            <w14:solidFill>
              <w14:schemeClr w14:val="tx1"/>
            </w14:solidFill>
          </w14:textFill>
        </w:rPr>
        <w:t>。</w:t>
      </w:r>
      <w:r>
        <w:rPr>
          <w:rFonts w:hint="eastAsia" w:ascii="宋体" w:hAnsi="宋体" w:cs="Arial"/>
          <w:b/>
          <w:color w:val="000000" w:themeColor="text1"/>
          <w:szCs w:val="21"/>
          <w14:textFill>
            <w14:solidFill>
              <w14:schemeClr w14:val="tx1"/>
            </w14:solidFill>
          </w14:textFill>
        </w:rPr>
        <w:t>投标人的法定代表人或其委托的代理人应携带有效证件准时</w:t>
      </w:r>
      <w:r>
        <w:rPr>
          <w:rFonts w:ascii="宋体" w:hAnsi="宋体" w:cs="Arial"/>
          <w:b/>
          <w:color w:val="000000" w:themeColor="text1"/>
          <w:szCs w:val="21"/>
          <w14:textFill>
            <w14:solidFill>
              <w14:schemeClr w14:val="tx1"/>
            </w14:solidFill>
          </w14:textFill>
        </w:rPr>
        <w:t>参加</w:t>
      </w:r>
      <w:r>
        <w:rPr>
          <w:rFonts w:hint="eastAsia" w:ascii="宋体" w:hAnsi="宋体" w:cs="Arial"/>
          <w:b/>
          <w:color w:val="000000" w:themeColor="text1"/>
          <w:szCs w:val="21"/>
          <w14:textFill>
            <w14:solidFill>
              <w14:schemeClr w14:val="tx1"/>
            </w14:solidFill>
          </w14:textFill>
        </w:rPr>
        <w:t>谈判；如为代理人参加的，还需提供有效的法定代表人的授权委托书（制作在标书内的，待打开标书后查验）。否则将否决其投标。</w:t>
      </w:r>
    </w:p>
    <w:p>
      <w:pPr>
        <w:tabs>
          <w:tab w:val="left" w:pos="900"/>
        </w:tabs>
        <w:spacing w:beforeLines="30" w:afterLines="30" w:line="540" w:lineRule="exact"/>
        <w:ind w:firstLine="630" w:firstLineChars="3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21.2采购单位按规定组成三人以上的谈判小组。</w:t>
      </w:r>
    </w:p>
    <w:p>
      <w:pPr>
        <w:pStyle w:val="108"/>
        <w:spacing w:line="500" w:lineRule="exact"/>
        <w:ind w:firstLine="630" w:firstLine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谈判小组成员有下列情形之一的，应当回避：</w:t>
      </w:r>
    </w:p>
    <w:p>
      <w:pPr>
        <w:pStyle w:val="108"/>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）投标人或投标人主要负责人的近亲属；</w:t>
      </w:r>
    </w:p>
    <w:p>
      <w:pPr>
        <w:pStyle w:val="108"/>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）项目主管部门或者行政监督部门的人员；</w:t>
      </w:r>
    </w:p>
    <w:p>
      <w:pPr>
        <w:pStyle w:val="108"/>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）与投标人有经济利益关系，可能影响公正评审的；</w:t>
      </w:r>
    </w:p>
    <w:p>
      <w:pPr>
        <w:pStyle w:val="108"/>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）曾因在招标、评标以及其他与招标投标有关活动中从事违法行为而受过行政处罚或刑事处罚的；</w:t>
      </w:r>
    </w:p>
    <w:p>
      <w:pPr>
        <w:tabs>
          <w:tab w:val="left" w:pos="900"/>
        </w:tabs>
        <w:spacing w:beforeLines="30" w:afterLines="30" w:line="5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）与投标人有其他利害关系。</w:t>
      </w:r>
    </w:p>
    <w:p>
      <w:pPr>
        <w:tabs>
          <w:tab w:val="left" w:pos="900"/>
        </w:tabs>
        <w:spacing w:beforeLines="30" w:afterLines="30" w:line="5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谈判小组成员应当按照客观、公正、审慎的原则，根据谈判文件规定的评审程序、评审方法和评审标准进行独立评审。未实质性响应谈判文件的响应文件按无效响应处理，谈判小组应当告知提交响应文件的投标人。</w:t>
      </w:r>
    </w:p>
    <w:p>
      <w:pPr>
        <w:tabs>
          <w:tab w:val="left" w:pos="360"/>
        </w:tabs>
        <w:spacing w:beforeLines="30" w:afterLines="30" w:line="540" w:lineRule="exact"/>
        <w:ind w:firstLine="630" w:firstLineChars="3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21.3谈判小组将首先对</w:t>
      </w:r>
      <w:r>
        <w:rPr>
          <w:rFonts w:ascii="宋体" w:hAnsi="宋体" w:cs="Arial"/>
          <w:color w:val="000000" w:themeColor="text1"/>
          <w:szCs w:val="21"/>
          <w14:textFill>
            <w14:solidFill>
              <w14:schemeClr w14:val="tx1"/>
            </w14:solidFill>
          </w14:textFill>
        </w:rPr>
        <w:t>谈判响应</w:t>
      </w:r>
      <w:r>
        <w:rPr>
          <w:rFonts w:hint="eastAsia" w:ascii="宋体" w:hAnsi="宋体" w:cs="Arial"/>
          <w:color w:val="000000" w:themeColor="text1"/>
          <w:szCs w:val="21"/>
          <w14:textFill>
            <w14:solidFill>
              <w14:schemeClr w14:val="tx1"/>
            </w14:solidFill>
          </w14:textFill>
        </w:rPr>
        <w:t>文件商务技术标部分进行评审</w:t>
      </w:r>
      <w:r>
        <w:rPr>
          <w:rFonts w:hint="eastAsia" w:ascii="宋体" w:hAnsi="宋体" w:cs="Arial"/>
          <w:b/>
          <w:color w:val="000000" w:themeColor="text1"/>
          <w:szCs w:val="21"/>
          <w14:textFill>
            <w14:solidFill>
              <w14:schemeClr w14:val="tx1"/>
            </w14:solidFill>
          </w14:textFill>
        </w:rPr>
        <w:t>（详见本文件第四章）</w:t>
      </w:r>
      <w:r>
        <w:rPr>
          <w:rFonts w:hint="eastAsia" w:ascii="宋体" w:hAnsi="宋体" w:cs="Arial"/>
          <w:color w:val="000000" w:themeColor="text1"/>
          <w:szCs w:val="21"/>
          <w14:textFill>
            <w14:solidFill>
              <w14:schemeClr w14:val="tx1"/>
            </w14:solidFill>
          </w14:textFill>
        </w:rPr>
        <w:t xml:space="preserve">，了解其与谈判文件要求是否有偏离。 </w:t>
      </w:r>
    </w:p>
    <w:p>
      <w:pPr>
        <w:spacing w:beforeLines="30" w:afterLines="30" w:line="540" w:lineRule="exact"/>
        <w:ind w:firstLine="730" w:firstLineChars="348"/>
        <w:rPr>
          <w:rFonts w:ascii="宋体" w:hAnsi="宋体" w:cs="Arial"/>
          <w:b/>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21.4符合性评审结束后，谈判小组会要求投标人就</w:t>
      </w:r>
      <w:r>
        <w:rPr>
          <w:rFonts w:ascii="宋体" w:hAnsi="宋体" w:cs="Arial"/>
          <w:color w:val="000000" w:themeColor="text1"/>
          <w:szCs w:val="21"/>
          <w14:textFill>
            <w14:solidFill>
              <w14:schemeClr w14:val="tx1"/>
            </w14:solidFill>
          </w14:textFill>
        </w:rPr>
        <w:t>谈判响应</w:t>
      </w:r>
      <w:r>
        <w:rPr>
          <w:rFonts w:hint="eastAsia" w:ascii="宋体" w:hAnsi="宋体" w:cs="Arial"/>
          <w:color w:val="000000" w:themeColor="text1"/>
          <w:szCs w:val="21"/>
          <w14:textFill>
            <w14:solidFill>
              <w14:schemeClr w14:val="tx1"/>
            </w14:solidFill>
          </w14:textFill>
        </w:rPr>
        <w:t>文件商务技术标中含糊不清、错漏的地方或谈判小组提出的其他内容进行澄清，并提出问题，然后与投标人就商务技术部分进行谈判并要求投标人就之前提出的问题和技术谈判内容进行书面确认。</w:t>
      </w:r>
      <w:r>
        <w:rPr>
          <w:rFonts w:hint="eastAsia" w:ascii="宋体" w:hAnsi="宋体" w:cs="Arial"/>
          <w:b/>
          <w:color w:val="000000" w:themeColor="text1"/>
          <w:szCs w:val="21"/>
          <w14:textFill>
            <w14:solidFill>
              <w14:schemeClr w14:val="tx1"/>
            </w14:solidFill>
          </w14:textFill>
        </w:rPr>
        <w:t>未通过符合性评审的投标人，不进入后续谈判程序。</w:t>
      </w:r>
    </w:p>
    <w:p>
      <w:pPr>
        <w:tabs>
          <w:tab w:val="left" w:pos="0"/>
        </w:tabs>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21.5符合性评审通过后，谈判小组将按抽签顺序，与投标人分别进行价格谈判。价格谈判是分开进行的。投标人不得与其他参与谈判的投标人相互串通；谈判小组也不得将与某一投标人的谈判情况向其他投标人及其关系人透露。</w:t>
      </w:r>
    </w:p>
    <w:p>
      <w:pPr>
        <w:tabs>
          <w:tab w:val="left" w:pos="0"/>
        </w:tabs>
        <w:spacing w:beforeLines="30" w:afterLines="30" w:line="5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21.6谈判小组将与投标人就其价格构成与高低进行谈判并要求投标人在首次报价（投标人在谈判响应文件价格标中的报价为首次报价）的基础上进行第二次报价。</w:t>
      </w:r>
    </w:p>
    <w:p>
      <w:pPr>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如果谈判小组认为各投标人二次报价远远高于市场价格，可以增加一轮谈判，但每个通过审核的投标人在每轮报价中应获得相同的报价机会。</w:t>
      </w:r>
    </w:p>
    <w:p>
      <w:pPr>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投标人每次报价都应当在谈判组规定的时间内经法定代表人或被授权代表签字后，以书面的方式提交给谈判小组。</w:t>
      </w:r>
    </w:p>
    <w:p>
      <w:pPr>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谈判小组规定的报价截止时间到后，谈判小组对投标人的最终报价的有效性进行评审。</w:t>
      </w:r>
    </w:p>
    <w:p>
      <w:pPr>
        <w:spacing w:beforeLines="30" w:afterLines="30" w:line="540" w:lineRule="exact"/>
        <w:ind w:firstLine="527" w:firstLineChars="250"/>
        <w:rPr>
          <w:rFonts w:ascii="宋体" w:hAnsi="宋体" w:cs="Arial"/>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除非谈判文件另有规定或经采购人同意支付的，投标人的最终报价不得超出预算价格，否则按无效标处理。</w:t>
      </w:r>
    </w:p>
    <w:p>
      <w:pPr>
        <w:spacing w:beforeLines="30" w:afterLines="30" w:line="540" w:lineRule="exact"/>
        <w:ind w:firstLine="527" w:firstLineChars="250"/>
        <w:rPr>
          <w:rFonts w:ascii="宋体" w:hAnsi="宋体" w:cs="Arial"/>
          <w:b/>
          <w:color w:val="000000" w:themeColor="text1"/>
          <w:szCs w:val="21"/>
          <w14:textFill>
            <w14:solidFill>
              <w14:schemeClr w14:val="tx1"/>
            </w14:solidFill>
          </w14:textFill>
        </w:rPr>
      </w:pPr>
      <w:r>
        <w:rPr>
          <w:rFonts w:hint="eastAsia"/>
          <w:b/>
          <w:color w:val="000000" w:themeColor="text1"/>
          <w14:textFill>
            <w14:solidFill>
              <w14:schemeClr w14:val="tx1"/>
            </w14:solidFill>
          </w14:textFill>
        </w:rPr>
        <w:t>采购需求中的技术、服务要求以及合同草案条款未进行实质性变动的，</w:t>
      </w:r>
      <w:r>
        <w:rPr>
          <w:rFonts w:hint="eastAsia" w:ascii="宋体" w:hAnsi="宋体" w:cs="Arial"/>
          <w:b/>
          <w:color w:val="000000" w:themeColor="text1"/>
          <w:szCs w:val="21"/>
          <w14:textFill>
            <w14:solidFill>
              <w14:schemeClr w14:val="tx1"/>
            </w14:solidFill>
          </w14:textFill>
        </w:rPr>
        <w:t>投标人每次报价应不得超过前一轮报价，否则作无效标处理。</w:t>
      </w:r>
      <w:r>
        <w:rPr>
          <w:rFonts w:hint="eastAsia"/>
          <w:color w:val="000000" w:themeColor="text1"/>
          <w14:textFill>
            <w14:solidFill>
              <w14:schemeClr w14:val="tx1"/>
            </w14:solidFill>
          </w14:textFill>
        </w:rPr>
        <w:t>在谈判过程中，谈判小组可以根据谈判文件和谈判情况实质性变动采购需求中的技术、服务要求以及合同草案条款，但不得变动谈判文件中的其他内容。实质性变动的内容，须经采购人代表确认。</w:t>
      </w:r>
    </w:p>
    <w:p>
      <w:pPr>
        <w:spacing w:beforeLines="30" w:afterLines="30" w:line="540" w:lineRule="exact"/>
        <w:ind w:firstLine="517" w:firstLineChars="245"/>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22、评审</w:t>
      </w:r>
    </w:p>
    <w:p>
      <w:pPr>
        <w:spacing w:line="540" w:lineRule="exact"/>
        <w:ind w:firstLine="459" w:firstLineChars="219"/>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22.1 谈判小组将依据投标人最终提交的确认件进行评审。</w:t>
      </w:r>
    </w:p>
    <w:p>
      <w:pPr>
        <w:spacing w:line="540" w:lineRule="exact"/>
        <w:ind w:firstLine="459" w:firstLineChars="219"/>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22.2</w:t>
      </w:r>
      <w:r>
        <w:rPr>
          <w:rFonts w:hint="eastAsia"/>
          <w:color w:val="000000" w:themeColor="text1"/>
          <w14:textFill>
            <w14:solidFill>
              <w14:schemeClr w14:val="tx1"/>
            </w14:solidFill>
          </w14:textFill>
        </w:rPr>
        <w:t>谈判小组应当从质量和服务均能满足谈判文件实质性响应要求的投标人中，按照最后报价由低到高的顺序</w:t>
      </w:r>
      <w:r>
        <w:rPr>
          <w:rFonts w:hint="eastAsia" w:ascii="宋体" w:hAnsi="宋体" w:cs="Arial"/>
          <w:color w:val="000000" w:themeColor="text1"/>
          <w:szCs w:val="21"/>
          <w14:textFill>
            <w14:solidFill>
              <w14:schemeClr w14:val="tx1"/>
            </w14:solidFill>
          </w14:textFill>
        </w:rPr>
        <w:t>（</w:t>
      </w:r>
      <w:r>
        <w:rPr>
          <w:rFonts w:hint="eastAsia" w:ascii="宋体" w:hAnsi="宋体" w:cs="Arial"/>
          <w:b/>
          <w:color w:val="000000" w:themeColor="text1"/>
          <w:szCs w:val="21"/>
          <w14:textFill>
            <w14:solidFill>
              <w14:schemeClr w14:val="tx1"/>
            </w14:solidFill>
          </w14:textFill>
        </w:rPr>
        <w:t>当有两个或两个以上投标人报价相同且为最低报价时，最低报价的投标人均可再次进行报价</w:t>
      </w:r>
      <w:r>
        <w:rPr>
          <w:rFonts w:hint="eastAsia" w:ascii="宋体" w:hAnsi="宋体" w:cs="Arial"/>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提出成交候选人，并编写评审报告。</w:t>
      </w:r>
      <w:r>
        <w:rPr>
          <w:rFonts w:hint="eastAsia" w:ascii="宋体" w:hAnsi="宋体" w:cs="Arial"/>
          <w:color w:val="000000" w:themeColor="text1"/>
          <w:szCs w:val="21"/>
          <w14:textFill>
            <w14:solidFill>
              <w14:schemeClr w14:val="tx1"/>
            </w14:solidFill>
          </w14:textFill>
        </w:rPr>
        <w:t xml:space="preserve"> </w:t>
      </w:r>
    </w:p>
    <w:p>
      <w:pPr>
        <w:spacing w:line="540" w:lineRule="exact"/>
        <w:ind w:firstLine="462" w:firstLineChars="22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22.3 采购人确认成交人后，应将结果在指定的网站公告。</w:t>
      </w:r>
    </w:p>
    <w:p>
      <w:pPr>
        <w:spacing w:line="540" w:lineRule="exact"/>
        <w:ind w:firstLine="462" w:firstLineChars="22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22.4 评审过程中，谈判小组发现投标人的报价或者某些分项报价明显不合理（过高或者过低），有可能影响资金使用效率或商品质量及不能诚信履约的，应当要求其在规定的期限内提供书面文件予以解释说明，并提交相关证明材料；否则，谈判组有权拒绝其报价，不得推荐其为成交投标人。</w:t>
      </w:r>
    </w:p>
    <w:p>
      <w:pPr>
        <w:spacing w:beforeLines="30" w:afterLines="30" w:line="540" w:lineRule="exact"/>
        <w:ind w:firstLine="632" w:firstLineChars="3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23、异常情况处理</w:t>
      </w:r>
    </w:p>
    <w:p>
      <w:pPr>
        <w:spacing w:beforeLines="30" w:afterLines="30" w:line="540" w:lineRule="exact"/>
        <w:ind w:left="517"/>
        <w:rPr>
          <w:rFonts w:ascii="宋体" w:hAnsi="宋体" w:cs="Arial"/>
          <w:b/>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23.1谈判时出现以下情况之一的，将重新组织谈判：</w:t>
      </w:r>
    </w:p>
    <w:p>
      <w:pPr>
        <w:spacing w:beforeLines="30" w:afterLines="30" w:line="540" w:lineRule="exact"/>
        <w:ind w:left="54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投标人的</w:t>
      </w:r>
      <w:r>
        <w:rPr>
          <w:rFonts w:cs="Arial"/>
          <w:b/>
          <w:color w:val="000000" w:themeColor="text1"/>
          <w:szCs w:val="21"/>
          <w14:textFill>
            <w14:solidFill>
              <w14:schemeClr w14:val="tx1"/>
            </w14:solidFill>
          </w14:textFill>
        </w:rPr>
        <w:t>最终报价</w:t>
      </w:r>
      <w:r>
        <w:rPr>
          <w:rFonts w:hint="eastAsia" w:cs="Arial"/>
          <w:b/>
          <w:color w:val="000000" w:themeColor="text1"/>
          <w:szCs w:val="21"/>
          <w14:textFill>
            <w14:solidFill>
              <w14:schemeClr w14:val="tx1"/>
            </w14:solidFill>
          </w14:textFill>
        </w:rPr>
        <w:t>均</w:t>
      </w:r>
      <w:r>
        <w:rPr>
          <w:rFonts w:cs="Arial"/>
          <w:color w:val="000000" w:themeColor="text1"/>
          <w:szCs w:val="21"/>
          <w14:textFill>
            <w14:solidFill>
              <w14:schemeClr w14:val="tx1"/>
            </w14:solidFill>
          </w14:textFill>
        </w:rPr>
        <w:t>超过采购预算，</w:t>
      </w:r>
      <w:r>
        <w:rPr>
          <w:rFonts w:hint="eastAsia" w:cs="Arial"/>
          <w:color w:val="000000" w:themeColor="text1"/>
          <w:szCs w:val="21"/>
          <w14:textFill>
            <w14:solidFill>
              <w14:schemeClr w14:val="tx1"/>
            </w14:solidFill>
          </w14:textFill>
        </w:rPr>
        <w:t>且</w:t>
      </w:r>
      <w:r>
        <w:rPr>
          <w:rFonts w:cs="Arial"/>
          <w:color w:val="000000" w:themeColor="text1"/>
          <w:szCs w:val="21"/>
          <w14:textFill>
            <w14:solidFill>
              <w14:schemeClr w14:val="tx1"/>
            </w14:solidFill>
          </w14:textFill>
        </w:rPr>
        <w:t>采购人不能支付的</w:t>
      </w:r>
      <w:r>
        <w:rPr>
          <w:rFonts w:hint="eastAsia"/>
          <w:color w:val="000000" w:themeColor="text1"/>
          <w14:textFill>
            <w14:solidFill>
              <w14:schemeClr w14:val="tx1"/>
            </w14:solidFill>
          </w14:textFill>
        </w:rPr>
        <w:t>；</w:t>
      </w:r>
    </w:p>
    <w:p>
      <w:pPr>
        <w:spacing w:beforeLines="30" w:afterLines="30" w:line="540" w:lineRule="exact"/>
        <w:ind w:left="54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w:t>
      </w:r>
      <w:r>
        <w:rPr>
          <w:rFonts w:cs="Arial"/>
          <w:color w:val="000000" w:themeColor="text1"/>
          <w:szCs w:val="21"/>
          <w14:textFill>
            <w14:solidFill>
              <w14:schemeClr w14:val="tx1"/>
            </w14:solidFill>
          </w14:textFill>
        </w:rPr>
        <w:t>符合专业条件的投标人或对谈判文件作实质响应的投标人不足规定家数的</w:t>
      </w:r>
      <w:r>
        <w:rPr>
          <w:rFonts w:hint="eastAsia" w:ascii="宋体" w:hAnsi="宋体" w:cs="Arial"/>
          <w:color w:val="000000" w:themeColor="text1"/>
          <w:szCs w:val="21"/>
          <w14:textFill>
            <w14:solidFill>
              <w14:schemeClr w14:val="tx1"/>
            </w14:solidFill>
          </w14:textFill>
        </w:rPr>
        <w:t>；</w:t>
      </w:r>
    </w:p>
    <w:p>
      <w:pPr>
        <w:numPr>
          <w:ilvl w:val="0"/>
          <w:numId w:val="7"/>
        </w:numPr>
        <w:spacing w:beforeLines="30" w:afterLines="30" w:line="54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出现影响采购公正的违法、违规行为的。</w:t>
      </w:r>
    </w:p>
    <w:p>
      <w:pPr>
        <w:pStyle w:val="117"/>
        <w:rPr>
          <w:color w:val="000000" w:themeColor="text1"/>
          <w14:textFill>
            <w14:solidFill>
              <w14:schemeClr w14:val="tx1"/>
            </w14:solidFill>
          </w14:textFill>
        </w:rPr>
      </w:pPr>
      <w:bookmarkStart w:id="27" w:name="_Toc518654916"/>
      <w:r>
        <w:rPr>
          <w:rFonts w:hint="eastAsia"/>
          <w:color w:val="000000" w:themeColor="text1"/>
          <w14:textFill>
            <w14:solidFill>
              <w14:schemeClr w14:val="tx1"/>
            </w14:solidFill>
          </w14:textFill>
        </w:rPr>
        <w:t>六、定标和授予合同</w:t>
      </w:r>
      <w:bookmarkEnd w:id="27"/>
    </w:p>
    <w:p>
      <w:pPr>
        <w:spacing w:beforeLines="30" w:afterLines="30" w:line="540" w:lineRule="exact"/>
        <w:ind w:firstLine="422" w:firstLineChars="2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24、定标</w:t>
      </w:r>
      <w:r>
        <w:rPr>
          <w:rFonts w:ascii="宋体" w:hAnsi="宋体" w:cs="Arial"/>
          <w:b/>
          <w:color w:val="000000" w:themeColor="text1"/>
          <w:szCs w:val="21"/>
          <w14:textFill>
            <w14:solidFill>
              <w14:schemeClr w14:val="tx1"/>
            </w14:solidFill>
          </w14:textFill>
        </w:rPr>
        <w:t>方式</w:t>
      </w:r>
    </w:p>
    <w:p>
      <w:pPr>
        <w:tabs>
          <w:tab w:val="left" w:pos="0"/>
        </w:tabs>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color w:val="000000" w:themeColor="text1"/>
          <w:shd w:val="clear" w:color="auto" w:fill="FFFFFF"/>
          <w14:textFill>
            <w14:solidFill>
              <w14:schemeClr w14:val="tx1"/>
            </w14:solidFill>
          </w14:textFill>
        </w:rPr>
        <w:t>24.1</w:t>
      </w:r>
      <w:r>
        <w:rPr>
          <w:rFonts w:hint="eastAsia" w:ascii="宋体" w:hAnsi="宋体" w:cs="Arial"/>
          <w:color w:val="000000" w:themeColor="text1"/>
          <w:szCs w:val="21"/>
          <w14:textFill>
            <w14:solidFill>
              <w14:schemeClr w14:val="tx1"/>
            </w14:solidFill>
          </w14:textFill>
        </w:rPr>
        <w:t>项目单位</w:t>
      </w:r>
      <w:r>
        <w:rPr>
          <w:rFonts w:hint="eastAsia"/>
          <w:color w:val="000000" w:themeColor="text1"/>
          <w:shd w:val="clear" w:color="auto" w:fill="FFFFFF"/>
          <w14:textFill>
            <w14:solidFill>
              <w14:schemeClr w14:val="tx1"/>
            </w14:solidFill>
          </w14:textFill>
        </w:rPr>
        <w:t>应当在收到评审报告后5个工作日内，从评审报告提出的成交候选人中，根据质量和服务均能满足谈判文件实质性响应要求且最后报价最低的原则确定成交人</w:t>
      </w:r>
      <w:r>
        <w:rPr>
          <w:rFonts w:hint="eastAsia" w:ascii="宋体" w:hAnsi="宋体" w:cs="Arial"/>
          <w:color w:val="000000" w:themeColor="text1"/>
          <w:szCs w:val="21"/>
          <w14:textFill>
            <w14:solidFill>
              <w14:schemeClr w14:val="tx1"/>
            </w14:solidFill>
          </w14:textFill>
        </w:rPr>
        <w:t>。</w:t>
      </w:r>
    </w:p>
    <w:p>
      <w:pPr>
        <w:tabs>
          <w:tab w:val="left" w:pos="0"/>
        </w:tabs>
        <w:spacing w:beforeLines="30" w:afterLines="30" w:line="540" w:lineRule="exact"/>
        <w:ind w:firstLine="525" w:firstLineChars="250"/>
        <w:rPr>
          <w:color w:val="000000" w:themeColor="text1"/>
          <w:shd w:val="clear" w:color="auto" w:fill="FFFFFF"/>
          <w14:textFill>
            <w14:solidFill>
              <w14:schemeClr w14:val="tx1"/>
            </w14:solidFill>
          </w14:textFill>
        </w:rPr>
      </w:pPr>
      <w:r>
        <w:rPr>
          <w:rFonts w:hint="eastAsia" w:ascii="宋体" w:hAnsi="宋体"/>
          <w:color w:val="000000" w:themeColor="text1"/>
          <w14:textFill>
            <w14:solidFill>
              <w14:schemeClr w14:val="tx1"/>
            </w14:solidFill>
          </w14:textFill>
        </w:rPr>
        <w:t>24.2成交投标人拒绝与</w:t>
      </w:r>
      <w:r>
        <w:rPr>
          <w:rFonts w:hint="eastAsia" w:ascii="宋体" w:hAnsi="宋体" w:cs="Arial"/>
          <w:color w:val="000000" w:themeColor="text1"/>
          <w:szCs w:val="21"/>
          <w14:textFill>
            <w14:solidFill>
              <w14:schemeClr w14:val="tx1"/>
            </w14:solidFill>
          </w14:textFill>
        </w:rPr>
        <w:t>项目单位</w:t>
      </w:r>
      <w:r>
        <w:rPr>
          <w:rFonts w:hint="eastAsia" w:ascii="宋体" w:hAnsi="宋体"/>
          <w:color w:val="000000" w:themeColor="text1"/>
          <w14:textFill>
            <w14:solidFill>
              <w14:schemeClr w14:val="tx1"/>
            </w14:solidFill>
          </w14:textFill>
        </w:rPr>
        <w:t>签订合同的，</w:t>
      </w:r>
      <w:r>
        <w:rPr>
          <w:rFonts w:hint="eastAsia" w:ascii="宋体" w:hAnsi="宋体" w:cs="Arial"/>
          <w:color w:val="000000" w:themeColor="text1"/>
          <w:szCs w:val="21"/>
          <w14:textFill>
            <w14:solidFill>
              <w14:schemeClr w14:val="tx1"/>
            </w14:solidFill>
          </w14:textFill>
        </w:rPr>
        <w:t>项目单位</w:t>
      </w:r>
      <w:r>
        <w:rPr>
          <w:rFonts w:hint="eastAsia" w:ascii="宋体" w:hAnsi="宋体"/>
          <w:color w:val="000000" w:themeColor="text1"/>
          <w14:textFill>
            <w14:solidFill>
              <w14:schemeClr w14:val="tx1"/>
            </w14:solidFill>
          </w14:textFill>
        </w:rPr>
        <w:t>可以按照评审报告推荐的成交候选人名单排序，确定下一候选人为成交投标人，也可以重新开展政府采购活动。</w:t>
      </w:r>
      <w:r>
        <w:rPr>
          <w:rFonts w:hint="eastAsia"/>
          <w:color w:val="000000" w:themeColor="text1"/>
          <w14:textFill>
            <w14:solidFill>
              <w14:schemeClr w14:val="tx1"/>
            </w14:solidFill>
          </w14:textFill>
        </w:rPr>
        <w:t>拒绝签订政府采购合同的成交投标人不得参加对该项目重新开展的采购活动。</w:t>
      </w:r>
    </w:p>
    <w:p>
      <w:pPr>
        <w:tabs>
          <w:tab w:val="left" w:pos="0"/>
        </w:tabs>
        <w:spacing w:beforeLines="30" w:afterLines="30" w:line="540" w:lineRule="exact"/>
        <w:ind w:firstLine="527" w:firstLineChars="25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25、签订合同</w:t>
      </w:r>
    </w:p>
    <w:p>
      <w:pPr>
        <w:tabs>
          <w:tab w:val="left" w:pos="0"/>
        </w:tabs>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color w:val="000000" w:themeColor="text1"/>
          <w:shd w:val="clear" w:color="auto" w:fill="FFFFFF"/>
          <w14:textFill>
            <w14:solidFill>
              <w14:schemeClr w14:val="tx1"/>
            </w14:solidFill>
          </w14:textFill>
        </w:rPr>
        <w:t>25.1项目单位与成交人应当在成交通知书发出之日起三十日内</w:t>
      </w:r>
      <w:r>
        <w:rPr>
          <w:rFonts w:hint="eastAsia" w:ascii="宋体" w:hAnsi="宋体" w:cs="Arial"/>
          <w:color w:val="000000" w:themeColor="text1"/>
          <w:szCs w:val="21"/>
          <w14:textFill>
            <w14:solidFill>
              <w14:schemeClr w14:val="tx1"/>
            </w14:solidFill>
          </w14:textFill>
        </w:rPr>
        <w:t>（具体时限本文件有约定的，按约定执行）</w:t>
      </w:r>
      <w:r>
        <w:rPr>
          <w:rFonts w:hint="eastAsia"/>
          <w:color w:val="000000" w:themeColor="text1"/>
          <w:shd w:val="clear" w:color="auto" w:fill="FFFFFF"/>
          <w14:textFill>
            <w14:solidFill>
              <w14:schemeClr w14:val="tx1"/>
            </w14:solidFill>
          </w14:textFill>
        </w:rPr>
        <w:t>，按照谈判文件确定的合同文本以及采购标的、规格型号、采购金额、采购数量、技术和服务要求等事项签订政府采购合同。</w:t>
      </w:r>
      <w:r>
        <w:rPr>
          <w:rFonts w:ascii="宋体" w:hAnsi="宋体" w:cs="Arial"/>
          <w:color w:val="000000" w:themeColor="text1"/>
          <w:szCs w:val="21"/>
          <w14:textFill>
            <w14:solidFill>
              <w14:schemeClr w14:val="tx1"/>
            </w14:solidFill>
          </w14:textFill>
        </w:rPr>
        <w:t xml:space="preserve"> </w:t>
      </w:r>
    </w:p>
    <w:p>
      <w:pPr>
        <w:tabs>
          <w:tab w:val="left" w:pos="0"/>
        </w:tabs>
        <w:spacing w:beforeLines="30" w:afterLines="30" w:line="54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25.2项目</w:t>
      </w:r>
      <w:r>
        <w:rPr>
          <w:rFonts w:ascii="宋体" w:hAnsi="宋体" w:cs="Arial"/>
          <w:color w:val="000000" w:themeColor="text1"/>
          <w:szCs w:val="21"/>
          <w14:textFill>
            <w14:solidFill>
              <w14:schemeClr w14:val="tx1"/>
            </w14:solidFill>
          </w14:textFill>
        </w:rPr>
        <w:t>单位在签订合同时，可以在不改变合同其他条款的前提下变更采购数量，但变更的金额不得超过成交</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原来总价的10%。</w:t>
      </w:r>
    </w:p>
    <w:p>
      <w:pPr>
        <w:spacing w:beforeLines="30" w:afterLines="30" w:line="54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szCs w:val="21"/>
          <w14:textFill>
            <w14:solidFill>
              <w14:schemeClr w14:val="tx1"/>
            </w14:solidFill>
          </w14:textFill>
        </w:rPr>
        <w:t>25.3中标通知书发出</w:t>
      </w:r>
      <w:r>
        <w:rPr>
          <w:rFonts w:hint="eastAsia" w:ascii="宋体" w:hAnsi="宋体" w:cs="Arial"/>
          <w:color w:val="000000" w:themeColor="text1"/>
          <w:szCs w:val="21"/>
          <w:lang w:eastAsia="zh-CN"/>
          <w14:textFill>
            <w14:solidFill>
              <w14:schemeClr w14:val="tx1"/>
            </w14:solidFill>
          </w14:textFill>
        </w:rPr>
        <w:t>十日内</w:t>
      </w:r>
      <w:r>
        <w:rPr>
          <w:rFonts w:hint="eastAsia" w:ascii="宋体" w:hAnsi="宋体" w:cs="Arial"/>
          <w:color w:val="000000" w:themeColor="text1"/>
          <w:szCs w:val="21"/>
          <w14:textFill>
            <w14:solidFill>
              <w14:schemeClr w14:val="tx1"/>
            </w14:solidFill>
          </w14:textFill>
        </w:rPr>
        <w:t>后，项目单位无正当理由不与中标投标人签订采购合同的，将依据相关规定给予处理。</w:t>
      </w:r>
    </w:p>
    <w:p>
      <w:pPr>
        <w:spacing w:beforeLines="30" w:afterLines="30" w:line="540" w:lineRule="exact"/>
        <w:ind w:firstLine="525" w:firstLineChars="250"/>
        <w:rPr>
          <w:rFonts w:ascii="方正书宋简体" w:eastAsia="方正书宋简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25.4</w:t>
      </w:r>
      <w:r>
        <w:rPr>
          <w:rFonts w:hint="eastAsia" w:ascii="宋体" w:hAnsi="宋体" w:cs="Arial"/>
          <w:color w:val="000000" w:themeColor="text1"/>
          <w:szCs w:val="21"/>
          <w14:textFill>
            <w14:solidFill>
              <w14:schemeClr w14:val="tx1"/>
            </w14:solidFill>
          </w14:textFill>
        </w:rPr>
        <w:t>项目单位与成交人签订合同后</w:t>
      </w:r>
      <w:r>
        <w:rPr>
          <w:rFonts w:hint="eastAsia" w:ascii="宋体" w:hAnsi="宋体"/>
          <w:color w:val="000000" w:themeColor="text1"/>
          <w14:textFill>
            <w14:solidFill>
              <w14:schemeClr w14:val="tx1"/>
            </w14:solidFill>
          </w14:textFill>
        </w:rPr>
        <w:t>，应自合同签订之日起2个工作日内，将合同在省级以上人民政府财政部门指定的媒体上公告，但政府采购合同中涉及国家秘密、商业秘密的内容除外；</w:t>
      </w:r>
      <w:r>
        <w:rPr>
          <w:rFonts w:hint="eastAsia" w:ascii="方正书宋简体" w:eastAsia="方正书宋简体"/>
          <w:color w:val="000000" w:themeColor="text1"/>
          <w:szCs w:val="21"/>
          <w14:textFill>
            <w14:solidFill>
              <w14:schemeClr w14:val="tx1"/>
            </w14:solidFill>
          </w14:textFill>
        </w:rPr>
        <w:t>并自合同签订之日起七个工作日内，将合同副本报同级政府采购监督管理部门和有关部门备案。</w:t>
      </w:r>
    </w:p>
    <w:p>
      <w:pPr>
        <w:spacing w:beforeLines="30" w:afterLines="30" w:line="540" w:lineRule="exact"/>
        <w:ind w:firstLine="527" w:firstLineChars="250"/>
        <w:rPr>
          <w:rFonts w:ascii="宋体" w:hAnsi="宋体" w:cs="Arial"/>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26、</w:t>
      </w:r>
      <w:r>
        <w:rPr>
          <w:rFonts w:ascii="宋体" w:hAnsi="宋体" w:cs="Arial"/>
          <w:b/>
          <w:color w:val="000000" w:themeColor="text1"/>
          <w:szCs w:val="21"/>
          <w14:textFill>
            <w14:solidFill>
              <w14:schemeClr w14:val="tx1"/>
            </w14:solidFill>
          </w14:textFill>
        </w:rPr>
        <w:t>履约保证金</w:t>
      </w:r>
    </w:p>
    <w:p>
      <w:pPr>
        <w:tabs>
          <w:tab w:val="left" w:pos="0"/>
        </w:tabs>
        <w:spacing w:beforeLines="30" w:afterLines="30" w:line="5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26.1 </w:t>
      </w:r>
      <w:r>
        <w:rPr>
          <w:rFonts w:ascii="宋体" w:hAnsi="宋体" w:cs="Arial"/>
          <w:color w:val="000000" w:themeColor="text1"/>
          <w:szCs w:val="21"/>
          <w14:textFill>
            <w14:solidFill>
              <w14:schemeClr w14:val="tx1"/>
            </w14:solidFill>
          </w14:textFill>
        </w:rPr>
        <w:t>成交</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在签订合同前必须按竞争性谈判文件的规定，及时、足额向</w:t>
      </w:r>
      <w:r>
        <w:rPr>
          <w:rFonts w:hint="eastAsia" w:ascii="宋体" w:hAnsi="宋体" w:cs="Arial"/>
          <w:color w:val="000000" w:themeColor="text1"/>
          <w:szCs w:val="21"/>
          <w14:textFill>
            <w14:solidFill>
              <w14:schemeClr w14:val="tx1"/>
            </w14:solidFill>
          </w14:textFill>
        </w:rPr>
        <w:t>项目</w:t>
      </w:r>
      <w:r>
        <w:rPr>
          <w:rFonts w:ascii="宋体" w:hAnsi="宋体" w:cs="Arial"/>
          <w:color w:val="000000" w:themeColor="text1"/>
          <w:szCs w:val="21"/>
          <w14:textFill>
            <w14:solidFill>
              <w14:schemeClr w14:val="tx1"/>
            </w14:solidFill>
          </w14:textFill>
        </w:rPr>
        <w:t>单位交纳履约保证金。</w:t>
      </w:r>
    </w:p>
    <w:p>
      <w:pPr>
        <w:tabs>
          <w:tab w:val="left" w:pos="0"/>
        </w:tabs>
        <w:spacing w:beforeLines="30" w:afterLines="30" w:line="5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26.2</w:t>
      </w:r>
      <w:r>
        <w:rPr>
          <w:rFonts w:ascii="宋体" w:hAnsi="宋体" w:cs="Arial"/>
          <w:color w:val="000000" w:themeColor="text1"/>
          <w:szCs w:val="21"/>
          <w14:textFill>
            <w14:solidFill>
              <w14:schemeClr w14:val="tx1"/>
            </w14:solidFill>
          </w14:textFill>
        </w:rPr>
        <w:t>履约保证金是督促成交</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按时、按质、按量履行合同的一个经济制约手段。当</w:t>
      </w:r>
      <w:r>
        <w:rPr>
          <w:rFonts w:hint="eastAsia" w:ascii="宋体" w:hAnsi="宋体" w:cs="Arial"/>
          <w:color w:val="000000" w:themeColor="text1"/>
          <w:szCs w:val="21"/>
          <w14:textFill>
            <w14:solidFill>
              <w14:schemeClr w14:val="tx1"/>
            </w14:solidFill>
          </w14:textFill>
        </w:rPr>
        <w:t>项目</w:t>
      </w:r>
      <w:r>
        <w:rPr>
          <w:rFonts w:ascii="宋体" w:hAnsi="宋体" w:cs="Arial"/>
          <w:color w:val="000000" w:themeColor="text1"/>
          <w:szCs w:val="21"/>
          <w14:textFill>
            <w14:solidFill>
              <w14:schemeClr w14:val="tx1"/>
            </w14:solidFill>
          </w14:textFill>
        </w:rPr>
        <w:t>单位因成交</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违约而造成损失时，可在无须征得</w:t>
      </w:r>
      <w:r>
        <w:rPr>
          <w:rFonts w:hint="eastAsia" w:ascii="宋体" w:hAnsi="宋体" w:cs="Arial"/>
          <w:color w:val="000000" w:themeColor="text1"/>
          <w:szCs w:val="21"/>
          <w14:textFill>
            <w14:solidFill>
              <w14:schemeClr w14:val="tx1"/>
            </w14:solidFill>
          </w14:textFill>
        </w:rPr>
        <w:t>成交投标人</w:t>
      </w:r>
      <w:r>
        <w:rPr>
          <w:rFonts w:ascii="宋体" w:hAnsi="宋体" w:cs="Arial"/>
          <w:color w:val="000000" w:themeColor="text1"/>
          <w:szCs w:val="21"/>
          <w14:textFill>
            <w14:solidFill>
              <w14:schemeClr w14:val="tx1"/>
            </w14:solidFill>
          </w14:textFill>
        </w:rPr>
        <w:t>同意的情况下首先从其所交纳的履约保证金中获取相应的补偿。</w:t>
      </w:r>
    </w:p>
    <w:p>
      <w:pPr>
        <w:tabs>
          <w:tab w:val="left" w:pos="0"/>
        </w:tabs>
        <w:spacing w:beforeLines="30" w:afterLines="30" w:line="54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26.3成交投标人的谈判保证金转为履约保证金。</w:t>
      </w:r>
    </w:p>
    <w:p>
      <w:pPr>
        <w:pStyle w:val="117"/>
        <w:rPr>
          <w:color w:val="000000" w:themeColor="text1"/>
          <w14:textFill>
            <w14:solidFill>
              <w14:schemeClr w14:val="tx1"/>
            </w14:solidFill>
          </w14:textFill>
        </w:rPr>
      </w:pPr>
      <w:bookmarkStart w:id="28" w:name="_Toc518654917"/>
      <w:r>
        <w:rPr>
          <w:rFonts w:hint="eastAsia"/>
          <w:color w:val="000000" w:themeColor="text1"/>
          <w14:textFill>
            <w14:solidFill>
              <w14:schemeClr w14:val="tx1"/>
            </w14:solidFill>
          </w14:textFill>
        </w:rPr>
        <w:t>七、 质疑与投诉</w:t>
      </w:r>
      <w:bookmarkEnd w:id="28"/>
    </w:p>
    <w:p>
      <w:pPr>
        <w:spacing w:beforeLines="30" w:afterLines="30" w:line="540" w:lineRule="exact"/>
        <w:ind w:left="71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27、</w:t>
      </w:r>
      <w:r>
        <w:rPr>
          <w:rFonts w:ascii="宋体" w:hAnsi="宋体" w:cs="Arial"/>
          <w:b/>
          <w:color w:val="000000" w:themeColor="text1"/>
          <w:szCs w:val="21"/>
          <w14:textFill>
            <w14:solidFill>
              <w14:schemeClr w14:val="tx1"/>
            </w14:solidFill>
          </w14:textFill>
        </w:rPr>
        <w:t>质疑</w:t>
      </w:r>
    </w:p>
    <w:p>
      <w:pPr>
        <w:spacing w:line="50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27.1</w:t>
      </w:r>
      <w:r>
        <w:rPr>
          <w:rFonts w:ascii="Arial" w:hAnsi="Arial" w:cs="Arial"/>
          <w:color w:val="000000" w:themeColor="text1"/>
          <w14:textFill>
            <w14:solidFill>
              <w14:schemeClr w14:val="tx1"/>
            </w14:solidFill>
          </w14:textFill>
        </w:rPr>
        <w:t>参与</w:t>
      </w:r>
      <w:r>
        <w:rPr>
          <w:rFonts w:hint="eastAsia" w:ascii="Arial" w:hAnsi="Arial" w:cs="Arial"/>
          <w:color w:val="000000" w:themeColor="text1"/>
          <w14:textFill>
            <w14:solidFill>
              <w14:schemeClr w14:val="tx1"/>
            </w14:solidFill>
          </w14:textFill>
        </w:rPr>
        <w:t>本</w:t>
      </w:r>
      <w:r>
        <w:rPr>
          <w:rFonts w:ascii="Arial" w:hAnsi="Arial" w:cs="Arial"/>
          <w:color w:val="000000" w:themeColor="text1"/>
          <w14:textFill>
            <w14:solidFill>
              <w14:schemeClr w14:val="tx1"/>
            </w14:solidFill>
          </w14:textFill>
        </w:rPr>
        <w:t>项目采购活动的</w:t>
      </w:r>
      <w:r>
        <w:rPr>
          <w:rFonts w:ascii="宋体" w:hAnsi="宋体" w:cs="Arial"/>
          <w:color w:val="000000" w:themeColor="text1"/>
          <w:szCs w:val="21"/>
          <w14:textFill>
            <w14:solidFill>
              <w14:schemeClr w14:val="tx1"/>
            </w14:solidFill>
          </w14:textFill>
        </w:rPr>
        <w:t>投标人</w:t>
      </w:r>
      <w:r>
        <w:rPr>
          <w:rFonts w:hint="eastAsia" w:ascii="宋体" w:hAnsi="宋体" w:cs="Arial"/>
          <w:color w:val="000000" w:themeColor="text1"/>
          <w:szCs w:val="21"/>
          <w14:textFill>
            <w14:solidFill>
              <w14:schemeClr w14:val="tx1"/>
            </w14:solidFill>
          </w14:textFill>
        </w:rPr>
        <w:t>（即递交了谈判响应文件的投标人）</w:t>
      </w:r>
      <w:r>
        <w:rPr>
          <w:rFonts w:ascii="宋体" w:hAnsi="宋体" w:cs="Arial"/>
          <w:color w:val="000000" w:themeColor="text1"/>
          <w:szCs w:val="21"/>
          <w14:textFill>
            <w14:solidFill>
              <w14:schemeClr w14:val="tx1"/>
            </w14:solidFill>
          </w14:textFill>
        </w:rPr>
        <w:t>对</w:t>
      </w:r>
      <w:r>
        <w:rPr>
          <w:rFonts w:hint="eastAsia" w:ascii="宋体" w:hAnsi="宋体" w:cs="Arial"/>
          <w:color w:val="000000" w:themeColor="text1"/>
          <w:szCs w:val="21"/>
          <w14:textFill>
            <w14:solidFill>
              <w14:schemeClr w14:val="tx1"/>
            </w14:solidFill>
          </w14:textFill>
        </w:rPr>
        <w:t>成交结果提出质疑的</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最迟可以</w:t>
      </w:r>
      <w:r>
        <w:rPr>
          <w:rFonts w:ascii="宋体" w:hAnsi="宋体" w:cs="Arial"/>
          <w:color w:val="000000" w:themeColor="text1"/>
          <w:szCs w:val="21"/>
          <w14:textFill>
            <w14:solidFill>
              <w14:schemeClr w14:val="tx1"/>
            </w14:solidFill>
          </w14:textFill>
        </w:rPr>
        <w:t>在</w:t>
      </w:r>
      <w:r>
        <w:rPr>
          <w:rFonts w:hint="eastAsia" w:ascii="宋体" w:hAnsi="宋体" w:cs="Arial"/>
          <w:color w:val="000000" w:themeColor="text1"/>
          <w:szCs w:val="21"/>
          <w14:textFill>
            <w14:solidFill>
              <w14:schemeClr w14:val="tx1"/>
            </w14:solidFill>
          </w14:textFill>
        </w:rPr>
        <w:t>成交结果</w:t>
      </w:r>
      <w:r>
        <w:rPr>
          <w:rFonts w:ascii="宋体" w:hAnsi="宋体" w:cs="Arial"/>
          <w:color w:val="000000" w:themeColor="text1"/>
          <w:szCs w:val="21"/>
          <w14:textFill>
            <w14:solidFill>
              <w14:schemeClr w14:val="tx1"/>
            </w14:solidFill>
          </w14:textFill>
        </w:rPr>
        <w:t>公告</w:t>
      </w:r>
      <w:r>
        <w:rPr>
          <w:rFonts w:hint="eastAsia" w:ascii="宋体" w:hAnsi="宋体" w:cs="Arial"/>
          <w:color w:val="000000" w:themeColor="text1"/>
          <w:szCs w:val="21"/>
          <w14:textFill>
            <w14:solidFill>
              <w14:schemeClr w14:val="tx1"/>
            </w14:solidFill>
          </w14:textFill>
        </w:rPr>
        <w:t>期限届满之日</w:t>
      </w:r>
      <w:r>
        <w:rPr>
          <w:rFonts w:ascii="宋体" w:hAnsi="宋体" w:cs="Arial"/>
          <w:color w:val="000000" w:themeColor="text1"/>
          <w:szCs w:val="21"/>
          <w14:textFill>
            <w14:solidFill>
              <w14:schemeClr w14:val="tx1"/>
            </w14:solidFill>
          </w14:textFill>
        </w:rPr>
        <w:t>起</w:t>
      </w:r>
      <w:r>
        <w:rPr>
          <w:rFonts w:hint="eastAsia" w:ascii="宋体" w:hAnsi="宋体" w:cs="Arial"/>
          <w:color w:val="000000" w:themeColor="text1"/>
          <w:szCs w:val="21"/>
          <w14:textFill>
            <w14:solidFill>
              <w14:schemeClr w14:val="tx1"/>
            </w14:solidFill>
          </w14:textFill>
        </w:rPr>
        <w:t>七</w:t>
      </w:r>
      <w:r>
        <w:rPr>
          <w:rFonts w:ascii="宋体" w:hAnsi="宋体" w:cs="Arial"/>
          <w:color w:val="000000" w:themeColor="text1"/>
          <w:szCs w:val="21"/>
          <w14:textFill>
            <w14:solidFill>
              <w14:schemeClr w14:val="tx1"/>
            </w14:solidFill>
          </w14:textFill>
        </w:rPr>
        <w:t>个工作日内</w:t>
      </w:r>
      <w:r>
        <w:rPr>
          <w:rFonts w:hint="eastAsia" w:ascii="宋体" w:hAnsi="宋体" w:cs="Arial"/>
          <w:color w:val="000000" w:themeColor="text1"/>
          <w:szCs w:val="21"/>
          <w14:textFill>
            <w14:solidFill>
              <w14:schemeClr w14:val="tx1"/>
            </w14:solidFill>
          </w14:textFill>
        </w:rPr>
        <w:t>，以书面形式</w:t>
      </w:r>
      <w:r>
        <w:rPr>
          <w:rFonts w:ascii="宋体" w:hAnsi="宋体" w:cs="Arial"/>
          <w:color w:val="000000" w:themeColor="text1"/>
          <w:szCs w:val="21"/>
          <w14:textFill>
            <w14:solidFill>
              <w14:schemeClr w14:val="tx1"/>
            </w14:solidFill>
          </w14:textFill>
        </w:rPr>
        <w:t>向采购</w:t>
      </w:r>
      <w:r>
        <w:rPr>
          <w:rFonts w:hint="eastAsia" w:ascii="宋体" w:hAnsi="宋体" w:cs="Arial"/>
          <w:color w:val="000000" w:themeColor="text1"/>
          <w:szCs w:val="21"/>
          <w14:textFill>
            <w14:solidFill>
              <w14:schemeClr w14:val="tx1"/>
            </w14:solidFill>
          </w14:textFill>
        </w:rPr>
        <w:t>人或代理机构</w:t>
      </w:r>
      <w:r>
        <w:rPr>
          <w:rFonts w:ascii="宋体" w:hAnsi="宋体" w:cs="Arial"/>
          <w:color w:val="000000" w:themeColor="text1"/>
          <w:szCs w:val="21"/>
          <w14:textFill>
            <w14:solidFill>
              <w14:schemeClr w14:val="tx1"/>
            </w14:solidFill>
          </w14:textFill>
        </w:rPr>
        <w:t>提出质疑。</w:t>
      </w:r>
    </w:p>
    <w:p>
      <w:pPr>
        <w:spacing w:line="50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27.2</w:t>
      </w:r>
      <w:r>
        <w:rPr>
          <w:rFonts w:ascii="Arial" w:hAnsi="Arial" w:cs="Arial"/>
          <w:color w:val="000000" w:themeColor="text1"/>
          <w14:textFill>
            <w14:solidFill>
              <w14:schemeClr w14:val="tx1"/>
            </w14:solidFill>
          </w14:textFill>
        </w:rPr>
        <w:t>参与</w:t>
      </w:r>
      <w:r>
        <w:rPr>
          <w:rFonts w:hint="eastAsia" w:ascii="Arial" w:hAnsi="Arial" w:cs="Arial"/>
          <w:color w:val="000000" w:themeColor="text1"/>
          <w14:textFill>
            <w14:solidFill>
              <w14:schemeClr w14:val="tx1"/>
            </w14:solidFill>
          </w14:textFill>
        </w:rPr>
        <w:t>本</w:t>
      </w:r>
      <w:r>
        <w:rPr>
          <w:rFonts w:ascii="Arial" w:hAnsi="Arial" w:cs="Arial"/>
          <w:color w:val="000000" w:themeColor="text1"/>
          <w14:textFill>
            <w14:solidFill>
              <w14:schemeClr w14:val="tx1"/>
            </w14:solidFill>
          </w14:textFill>
        </w:rPr>
        <w:t>项目采购活动的</w:t>
      </w:r>
      <w:r>
        <w:rPr>
          <w:rFonts w:hint="eastAsia" w:ascii="宋体" w:hAnsi="宋体" w:cs="Arial"/>
          <w:color w:val="000000" w:themeColor="text1"/>
          <w:szCs w:val="21"/>
          <w14:textFill>
            <w14:solidFill>
              <w14:schemeClr w14:val="tx1"/>
            </w14:solidFill>
          </w14:textFill>
        </w:rPr>
        <w:t>投标人（即递交了谈判响应文件的投标人）认为采购过程使自己的权益受到损害的，可以在各采购程序环节结束之日起七</w:t>
      </w:r>
      <w:r>
        <w:rPr>
          <w:rFonts w:ascii="宋体" w:hAnsi="宋体" w:cs="Arial"/>
          <w:color w:val="000000" w:themeColor="text1"/>
          <w:szCs w:val="21"/>
          <w14:textFill>
            <w14:solidFill>
              <w14:schemeClr w14:val="tx1"/>
            </w14:solidFill>
          </w14:textFill>
        </w:rPr>
        <w:t>个工作日内</w:t>
      </w:r>
      <w:r>
        <w:rPr>
          <w:rFonts w:hint="eastAsia" w:ascii="宋体" w:hAnsi="宋体" w:cs="Arial"/>
          <w:color w:val="000000" w:themeColor="text1"/>
          <w:szCs w:val="21"/>
          <w14:textFill>
            <w14:solidFill>
              <w14:schemeClr w14:val="tx1"/>
            </w14:solidFill>
          </w14:textFill>
        </w:rPr>
        <w:t>，以书面形式向采购人或代理机构提出质疑。</w:t>
      </w:r>
    </w:p>
    <w:p>
      <w:pPr>
        <w:spacing w:line="500" w:lineRule="exact"/>
        <w:ind w:firstLine="525" w:firstLineChars="2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27.3</w:t>
      </w:r>
      <w:r>
        <w:rPr>
          <w:rFonts w:hint="eastAsia" w:ascii="Verdana" w:hAnsi="Verdana"/>
          <w:color w:val="000000" w:themeColor="text1"/>
          <w14:textFill>
            <w14:solidFill>
              <w14:schemeClr w14:val="tx1"/>
            </w14:solidFill>
          </w14:textFill>
        </w:rPr>
        <w:t>质疑函的内容应包括</w:t>
      </w:r>
      <w:r>
        <w:rPr>
          <w:rFonts w:ascii="Arial" w:hAnsi="Arial" w:cs="Arial"/>
          <w:color w:val="000000" w:themeColor="text1"/>
          <w14:textFill>
            <w14:solidFill>
              <w14:schemeClr w14:val="tx1"/>
            </w14:solidFill>
          </w14:textFill>
        </w:rPr>
        <w:t>《政府采购质疑和投诉办法》</w:t>
      </w:r>
      <w:r>
        <w:rPr>
          <w:rFonts w:hint="eastAsia" w:ascii="Arial" w:hAnsi="Arial" w:cs="Arial"/>
          <w:color w:val="000000" w:themeColor="text1"/>
          <w14:textFill>
            <w14:solidFill>
              <w14:schemeClr w14:val="tx1"/>
            </w14:solidFill>
          </w14:textFill>
        </w:rPr>
        <w:t>（财政部令第94号）第十二条规定的内容，质疑函的格式可参照</w:t>
      </w:r>
      <w:r>
        <w:rPr>
          <w:rFonts w:hint="eastAsia" w:ascii="宋体" w:hAnsi="宋体"/>
          <w:color w:val="000000" w:themeColor="text1"/>
          <w14:textFill>
            <w14:solidFill>
              <w14:schemeClr w14:val="tx1"/>
            </w14:solidFill>
          </w14:textFill>
        </w:rPr>
        <w:t>黄山市公共资源交易中心门户网站办事流程--资料下载中的质疑函范本</w:t>
      </w:r>
      <w:r>
        <w:rPr>
          <w:rFonts w:hint="eastAsia" w:ascii="Arial" w:hAnsi="Arial" w:cs="Arial"/>
          <w:color w:val="000000" w:themeColor="text1"/>
          <w14:textFill>
            <w14:solidFill>
              <w14:schemeClr w14:val="tx1"/>
            </w14:solidFill>
          </w14:textFill>
        </w:rPr>
        <w:t>。</w:t>
      </w:r>
    </w:p>
    <w:p>
      <w:pPr>
        <w:spacing w:line="500" w:lineRule="exact"/>
        <w:ind w:firstLine="315" w:firstLineChars="1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27.4采购人或代理机构在收到投标人的质疑函后，将审查质疑函的格式、内容以及所附的证明文件是否符合要求。如不符合，退回投标人；如符合要求，则在收到书面质疑后七个工作日内，对质疑内容作出书面答复。</w:t>
      </w:r>
    </w:p>
    <w:p>
      <w:pPr>
        <w:spacing w:beforeLines="30" w:afterLines="30" w:line="540" w:lineRule="exact"/>
        <w:ind w:firstLine="514" w:firstLineChars="245"/>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27.5</w:t>
      </w:r>
      <w:r>
        <w:rPr>
          <w:rFonts w:hint="eastAsia" w:ascii="宋体" w:hAnsi="宋体"/>
          <w:color w:val="000000" w:themeColor="text1"/>
          <w14:textFill>
            <w14:solidFill>
              <w14:schemeClr w14:val="tx1"/>
            </w14:solidFill>
          </w14:textFill>
        </w:rPr>
        <w:t>投标人对同一环节的质疑，应</w:t>
      </w:r>
      <w:r>
        <w:rPr>
          <w:rFonts w:ascii="Arial" w:hAnsi="Arial" w:cs="Arial"/>
          <w:color w:val="000000" w:themeColor="text1"/>
          <w14:textFill>
            <w14:solidFill>
              <w14:schemeClr w14:val="tx1"/>
            </w14:solidFill>
          </w14:textFill>
        </w:rPr>
        <w:t>在法定质疑期内一次性提出</w:t>
      </w:r>
      <w:r>
        <w:rPr>
          <w:rFonts w:hint="eastAsia" w:ascii="Arial" w:hAnsi="Arial" w:cs="Arial"/>
          <w:color w:val="000000" w:themeColor="text1"/>
          <w14:textFill>
            <w14:solidFill>
              <w14:schemeClr w14:val="tx1"/>
            </w14:solidFill>
          </w14:textFill>
        </w:rPr>
        <w:t>，采购人或代理机构不再接受同一投标人针对同一环节提出的再次质疑。</w:t>
      </w:r>
    </w:p>
    <w:p>
      <w:pPr>
        <w:tabs>
          <w:tab w:val="left" w:pos="0"/>
        </w:tabs>
        <w:spacing w:beforeLines="30" w:afterLines="30" w:line="540" w:lineRule="exact"/>
        <w:ind w:firstLine="527" w:firstLineChars="25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28、投诉</w:t>
      </w:r>
    </w:p>
    <w:p>
      <w:pPr>
        <w:tabs>
          <w:tab w:val="left" w:pos="0"/>
        </w:tabs>
        <w:spacing w:beforeLines="30" w:afterLines="30" w:line="540" w:lineRule="exact"/>
        <w:ind w:firstLine="525" w:firstLineChars="250"/>
        <w:rPr>
          <w:rFonts w:ascii="宋体" w:hAnsi="宋体" w:cs="Arial"/>
          <w:b/>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28.1质疑人</w:t>
      </w:r>
      <w:r>
        <w:rPr>
          <w:rFonts w:ascii="宋体" w:hAnsi="宋体" w:cs="Arial"/>
          <w:color w:val="000000" w:themeColor="text1"/>
          <w:szCs w:val="21"/>
          <w14:textFill>
            <w14:solidFill>
              <w14:schemeClr w14:val="tx1"/>
            </w14:solidFill>
          </w14:textFill>
        </w:rPr>
        <w:t>对采购</w:t>
      </w:r>
      <w:r>
        <w:rPr>
          <w:rFonts w:hint="eastAsia" w:ascii="宋体" w:hAnsi="宋体" w:cs="Arial"/>
          <w:color w:val="000000" w:themeColor="text1"/>
          <w:szCs w:val="21"/>
          <w14:textFill>
            <w14:solidFill>
              <w14:schemeClr w14:val="tx1"/>
            </w14:solidFill>
          </w14:textFill>
        </w:rPr>
        <w:t>单位</w:t>
      </w:r>
      <w:r>
        <w:rPr>
          <w:rFonts w:ascii="宋体" w:hAnsi="宋体" w:cs="Arial"/>
          <w:color w:val="000000" w:themeColor="text1"/>
          <w:szCs w:val="21"/>
          <w14:textFill>
            <w14:solidFill>
              <w14:schemeClr w14:val="tx1"/>
            </w14:solidFill>
          </w14:textFill>
        </w:rPr>
        <w:t>的答复不满意，或者采购</w:t>
      </w:r>
      <w:r>
        <w:rPr>
          <w:rFonts w:hint="eastAsia" w:ascii="宋体" w:hAnsi="宋体" w:cs="Arial"/>
          <w:color w:val="000000" w:themeColor="text1"/>
          <w:szCs w:val="21"/>
          <w14:textFill>
            <w14:solidFill>
              <w14:schemeClr w14:val="tx1"/>
            </w14:solidFill>
          </w14:textFill>
        </w:rPr>
        <w:t>单位</w:t>
      </w:r>
      <w:r>
        <w:rPr>
          <w:rFonts w:ascii="宋体" w:hAnsi="宋体" w:cs="Arial"/>
          <w:color w:val="000000" w:themeColor="text1"/>
          <w:szCs w:val="21"/>
          <w14:textFill>
            <w14:solidFill>
              <w14:schemeClr w14:val="tx1"/>
            </w14:solidFill>
          </w14:textFill>
        </w:rPr>
        <w:t>未在规定的时间内答复的，可以在答复期满后十五个工作日内按有关规定，向同级政府</w:t>
      </w:r>
      <w:r>
        <w:rPr>
          <w:rFonts w:hint="eastAsia" w:ascii="宋体" w:hAnsi="宋体" w:cs="Arial"/>
          <w:color w:val="000000" w:themeColor="text1"/>
          <w:szCs w:val="21"/>
          <w14:textFill>
            <w14:solidFill>
              <w14:schemeClr w14:val="tx1"/>
            </w14:solidFill>
          </w14:textFill>
        </w:rPr>
        <w:t>采购监管部门</w:t>
      </w:r>
      <w:r>
        <w:rPr>
          <w:rFonts w:ascii="宋体" w:hAnsi="宋体" w:cs="Arial"/>
          <w:color w:val="000000" w:themeColor="text1"/>
          <w:szCs w:val="21"/>
          <w14:textFill>
            <w14:solidFill>
              <w14:schemeClr w14:val="tx1"/>
            </w14:solidFill>
          </w14:textFill>
        </w:rPr>
        <w:t>进行投诉。</w:t>
      </w:r>
    </w:p>
    <w:p>
      <w:pPr>
        <w:pStyle w:val="113"/>
        <w:ind w:firstLine="420"/>
        <w:rPr>
          <w:color w:val="000000" w:themeColor="text1"/>
          <w14:textFill>
            <w14:solidFill>
              <w14:schemeClr w14:val="tx1"/>
            </w14:solidFill>
          </w14:textFill>
        </w:rPr>
      </w:pPr>
      <w:bookmarkStart w:id="29" w:name="_Hlk450145796"/>
      <w:bookmarkStart w:id="30" w:name="_Toc272218549"/>
      <w:bookmarkStart w:id="31" w:name="_Toc482821793"/>
      <w:bookmarkStart w:id="32" w:name="_Toc488157400"/>
    </w:p>
    <w:p>
      <w:pPr>
        <w:pStyle w:val="116"/>
        <w:rPr>
          <w:color w:val="000000" w:themeColor="text1"/>
          <w14:textFill>
            <w14:solidFill>
              <w14:schemeClr w14:val="tx1"/>
            </w14:solidFill>
          </w14:textFill>
        </w:rPr>
      </w:pPr>
      <w:bookmarkStart w:id="33" w:name="_Toc518654918"/>
      <w:r>
        <w:rPr>
          <w:rFonts w:hint="eastAsia"/>
          <w:color w:val="000000" w:themeColor="text1"/>
          <w14:textFill>
            <w14:solidFill>
              <w14:schemeClr w14:val="tx1"/>
            </w14:solidFill>
          </w14:textFill>
        </w:rPr>
        <w:t>第六章 合同格式</w:t>
      </w:r>
      <w:bookmarkEnd w:id="29"/>
      <w:bookmarkEnd w:id="30"/>
      <w:r>
        <w:rPr>
          <w:rFonts w:hint="eastAsia"/>
          <w:color w:val="000000" w:themeColor="text1"/>
          <w14:textFill>
            <w14:solidFill>
              <w14:schemeClr w14:val="tx1"/>
            </w14:solidFill>
          </w14:textFill>
        </w:rPr>
        <w:t>（仅供参考）</w:t>
      </w:r>
      <w:bookmarkEnd w:id="31"/>
      <w:bookmarkEnd w:id="32"/>
      <w:bookmarkEnd w:id="33"/>
    </w:p>
    <w:p>
      <w:pPr>
        <w:pStyle w:val="145"/>
        <w:spacing w:line="320" w:lineRule="exact"/>
        <w:rPr>
          <w:rFonts w:ascii="宋体"/>
          <w:color w:val="000000" w:themeColor="text1"/>
          <w14:textFill>
            <w14:solidFill>
              <w14:schemeClr w14:val="tx1"/>
            </w14:solidFill>
          </w14:textFill>
        </w:rPr>
      </w:pPr>
      <w:permStart w:id="33" w:edGrp="everyone"/>
      <w:bookmarkStart w:id="34" w:name="_Toc351203633"/>
      <w:bookmarkStart w:id="35" w:name="_Toc488157401"/>
      <w:bookmarkStart w:id="36" w:name="_Toc272218555"/>
      <w:r>
        <w:rPr>
          <w:rFonts w:ascii="宋体" w:hAnsi="宋体" w:cs="宋体"/>
          <w:color w:val="000000" w:themeColor="text1"/>
          <w14:textFill>
            <w14:solidFill>
              <w14:schemeClr w14:val="tx1"/>
            </w14:solidFill>
          </w14:textFill>
        </w:rPr>
        <w:t>1</w:t>
      </w:r>
      <w:bookmarkStart w:id="37" w:name="_Toc292559361"/>
      <w:bookmarkStart w:id="38" w:name="_Toc292559866"/>
      <w:bookmarkStart w:id="39" w:name="_Toc296346657"/>
      <w:bookmarkStart w:id="40" w:name="_Toc296347155"/>
      <w:bookmarkStart w:id="41" w:name="_Toc296503156"/>
      <w:bookmarkStart w:id="42" w:name="_Toc296890984"/>
      <w:bookmarkStart w:id="43" w:name="_Toc296891196"/>
      <w:bookmarkStart w:id="44" w:name="_Toc296944495"/>
      <w:bookmarkStart w:id="45" w:name="_Toc297048342"/>
      <w:bookmarkStart w:id="46" w:name="_Toc297120456"/>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一般约定</w:t>
      </w:r>
      <w:bookmarkEnd w:id="34"/>
    </w:p>
    <w:bookmarkEnd w:id="37"/>
    <w:bookmarkEnd w:id="38"/>
    <w:bookmarkEnd w:id="39"/>
    <w:bookmarkEnd w:id="40"/>
    <w:bookmarkEnd w:id="41"/>
    <w:bookmarkEnd w:id="42"/>
    <w:bookmarkEnd w:id="43"/>
    <w:bookmarkEnd w:id="44"/>
    <w:bookmarkEnd w:id="45"/>
    <w:bookmarkEnd w:id="46"/>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 </w:t>
      </w:r>
      <w:r>
        <w:rPr>
          <w:rFonts w:hint="eastAsia" w:ascii="宋体" w:hAnsi="宋体" w:cs="宋体"/>
          <w:color w:val="000000" w:themeColor="text1"/>
          <w14:textFill>
            <w14:solidFill>
              <w14:schemeClr w14:val="tx1"/>
            </w14:solidFill>
          </w14:textFill>
        </w:rPr>
        <w:t>词语定义</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1.1.1</w:t>
      </w:r>
      <w:r>
        <w:rPr>
          <w:rFonts w:hint="eastAsia" w:ascii="宋体" w:hAnsi="宋体" w:cs="宋体"/>
          <w:color w:val="000000" w:themeColor="text1"/>
          <w14:textFill>
            <w14:solidFill>
              <w14:schemeClr w14:val="tx1"/>
            </w14:solidFill>
          </w14:textFill>
        </w:rPr>
        <w:t>合同</w:t>
      </w:r>
    </w:p>
    <w:p>
      <w:pPr>
        <w:ind w:firstLine="315" w:firstLineChars="15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1.1.1.10</w:t>
      </w:r>
      <w:r>
        <w:rPr>
          <w:rFonts w:hint="eastAsia" w:ascii="宋体" w:hAnsi="宋体" w:cs="宋体"/>
          <w:color w:val="000000" w:themeColor="text1"/>
          <w14:textFill>
            <w14:solidFill>
              <w14:schemeClr w14:val="tx1"/>
            </w14:solidFill>
          </w14:textFill>
        </w:rPr>
        <w:t>其他合同文件包括：</w:t>
      </w:r>
      <w:r>
        <w:rPr>
          <w:rFonts w:hint="eastAsia" w:cs="宋体"/>
          <w:color w:val="000000" w:themeColor="text1"/>
          <w14:textFill>
            <w14:solidFill>
              <w14:schemeClr w14:val="tx1"/>
            </w14:solidFill>
          </w14:textFill>
        </w:rPr>
        <w:t>执行通用合同条款相关规定；</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1.1.2 </w:t>
      </w:r>
      <w:r>
        <w:rPr>
          <w:rFonts w:hint="eastAsia" w:ascii="宋体" w:hAnsi="宋体" w:cs="宋体"/>
          <w:color w:val="000000" w:themeColor="text1"/>
          <w14:textFill>
            <w14:solidFill>
              <w14:schemeClr w14:val="tx1"/>
            </w14:solidFill>
          </w14:textFill>
        </w:rPr>
        <w:t>合同当事人及其他相关方</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1.1.2.4</w:t>
      </w:r>
      <w:r>
        <w:rPr>
          <w:rFonts w:hint="eastAsia" w:ascii="宋体" w:hAnsi="宋体" w:cs="宋体"/>
          <w:color w:val="000000" w:themeColor="text1"/>
          <w14:textFill>
            <w14:solidFill>
              <w14:schemeClr w14:val="tx1"/>
            </w14:solidFill>
          </w14:textFill>
        </w:rPr>
        <w:t>监理人：</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称：</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资质类别和等级：</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电子信箱：</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通信地址：</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1.1.2.5 </w:t>
      </w:r>
      <w:r>
        <w:rPr>
          <w:rFonts w:hint="eastAsia" w:ascii="宋体" w:hAnsi="宋体" w:cs="宋体"/>
          <w:color w:val="000000" w:themeColor="text1"/>
          <w14:textFill>
            <w14:solidFill>
              <w14:schemeClr w14:val="tx1"/>
            </w14:solidFill>
          </w14:textFill>
        </w:rPr>
        <w:t>设计人：</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称：</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资质类别和等级：</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电子信箱：</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通信地址：</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1.1.3 </w:t>
      </w:r>
      <w:r>
        <w:rPr>
          <w:rFonts w:hint="eastAsia" w:ascii="宋体" w:hAnsi="宋体" w:cs="宋体"/>
          <w:color w:val="000000" w:themeColor="text1"/>
          <w14:textFill>
            <w14:solidFill>
              <w14:schemeClr w14:val="tx1"/>
            </w14:solidFill>
          </w14:textFill>
        </w:rPr>
        <w:t>工程和设备</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1.1.3.7 </w:t>
      </w:r>
      <w:r>
        <w:rPr>
          <w:rFonts w:hint="eastAsia" w:ascii="宋体" w:hAnsi="宋体" w:cs="宋体"/>
          <w:color w:val="000000" w:themeColor="text1"/>
          <w14:textFill>
            <w14:solidFill>
              <w14:schemeClr w14:val="tx1"/>
            </w14:solidFill>
          </w14:textFill>
        </w:rPr>
        <w:t>作为施工现场组成部分的其他场所包括：</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1.1.3.9 </w:t>
      </w:r>
      <w:r>
        <w:rPr>
          <w:rFonts w:hint="eastAsia" w:ascii="宋体" w:hAnsi="宋体" w:cs="宋体"/>
          <w:color w:val="000000" w:themeColor="text1"/>
          <w14:textFill>
            <w14:solidFill>
              <w14:schemeClr w14:val="tx1"/>
            </w14:solidFill>
          </w14:textFill>
        </w:rPr>
        <w:t>永久占地包括：</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1.1.3.10 </w:t>
      </w:r>
      <w:r>
        <w:rPr>
          <w:rFonts w:hint="eastAsia" w:ascii="宋体" w:hAnsi="宋体" w:cs="宋体"/>
          <w:color w:val="000000" w:themeColor="text1"/>
          <w14:textFill>
            <w14:solidFill>
              <w14:schemeClr w14:val="tx1"/>
            </w14:solidFill>
          </w14:textFill>
        </w:rPr>
        <w:t>临时占地包括：</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w:t>
      </w:r>
      <w:r>
        <w:rPr>
          <w:rFonts w:hint="eastAsia" w:ascii="宋体" w:hAnsi="宋体" w:cs="宋体"/>
          <w:color w:val="000000" w:themeColor="text1"/>
          <w14:textFill>
            <w14:solidFill>
              <w14:schemeClr w14:val="tx1"/>
            </w14:solidFill>
          </w14:textFill>
        </w:rPr>
        <w:t>法律</w:t>
      </w:r>
      <w:r>
        <w:rPr>
          <w:rFonts w:ascii="宋体" w:hAnsi="宋体" w:cs="宋体"/>
          <w:color w:val="000000" w:themeColor="text1"/>
          <w14:textFill>
            <w14:solidFill>
              <w14:schemeClr w14:val="tx1"/>
            </w14:solidFill>
          </w14:textFill>
        </w:rPr>
        <w:t xml:space="preserve"> </w:t>
      </w:r>
    </w:p>
    <w:p>
      <w:pPr>
        <w:pStyle w:val="145"/>
        <w:spacing w:line="320" w:lineRule="exact"/>
        <w:ind w:left="0" w:firstLine="360" w:firstLineChars="150"/>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适用于合同的其他规范性文件：</w:t>
      </w:r>
      <w:r>
        <w:rPr>
          <w:rFonts w:hint="eastAsia" w:cs="宋体"/>
          <w:color w:val="000000" w:themeColor="text1"/>
          <w14:textFill>
            <w14:solidFill>
              <w14:schemeClr w14:val="tx1"/>
            </w14:solidFill>
          </w14:textFill>
        </w:rPr>
        <w:t>《中华人民共和国建筑法》、《中华人民共和国合同法》、《中华人民共和国招标投标法》、《建设工程质量管理条例》、《建设工程安全生产管理条例》、《安徽省建设工程造价管理办法》、《建设工程监理规范》（</w:t>
      </w:r>
      <w:r>
        <w:rPr>
          <w:color w:val="000000" w:themeColor="text1"/>
          <w14:textFill>
            <w14:solidFill>
              <w14:schemeClr w14:val="tx1"/>
            </w14:solidFill>
          </w14:textFill>
        </w:rPr>
        <w:t>GB/T50319-2013</w:t>
      </w:r>
      <w:r>
        <w:rPr>
          <w:rFonts w:hint="eastAsia" w:cs="宋体"/>
          <w:color w:val="000000" w:themeColor="text1"/>
          <w14:textFill>
            <w14:solidFill>
              <w14:schemeClr w14:val="tx1"/>
            </w14:solidFill>
          </w14:textFill>
        </w:rPr>
        <w:t>）、《安徽省建设工程管理条例》等国家及黄山市现行现行法律法规和规章</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1.4 </w:t>
      </w:r>
      <w:r>
        <w:rPr>
          <w:rFonts w:hint="eastAsia" w:ascii="宋体" w:hAnsi="宋体" w:cs="宋体"/>
          <w:color w:val="000000" w:themeColor="text1"/>
          <w14:textFill>
            <w14:solidFill>
              <w14:schemeClr w14:val="tx1"/>
            </w14:solidFill>
          </w14:textFill>
        </w:rPr>
        <w:t>标准和规范</w:t>
      </w:r>
    </w:p>
    <w:p>
      <w:pPr>
        <w:pStyle w:val="145"/>
        <w:spacing w:line="320" w:lineRule="exact"/>
        <w:ind w:left="0" w:firstLine="360" w:firstLineChars="15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1.4.1</w:t>
      </w:r>
      <w:r>
        <w:rPr>
          <w:rFonts w:hint="eastAsia" w:ascii="宋体" w:hAnsi="宋体" w:cs="宋体"/>
          <w:color w:val="000000" w:themeColor="text1"/>
          <w14:textFill>
            <w14:solidFill>
              <w14:schemeClr w14:val="tx1"/>
            </w14:solidFill>
          </w14:textFill>
        </w:rPr>
        <w:t>适用于工程的标准规范包括：</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执行通用条款</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ascii="宋体" w:hAnsi="宋体" w:cs="宋体"/>
          <w:color w:val="000000" w:themeColor="text1"/>
          <w14:textFill>
            <w14:solidFill>
              <w14:schemeClr w14:val="tx1"/>
            </w14:solidFill>
          </w14:textFill>
        </w:rPr>
        <w:t xml:space="preserve">1.4.2 </w:t>
      </w:r>
      <w:r>
        <w:rPr>
          <w:rFonts w:hint="eastAsia" w:ascii="宋体" w:hAnsi="宋体" w:cs="宋体"/>
          <w:color w:val="000000" w:themeColor="text1"/>
          <w14:textFill>
            <w14:solidFill>
              <w14:schemeClr w14:val="tx1"/>
            </w14:solidFill>
          </w14:textFill>
        </w:rPr>
        <w:t>发包人提供国外标准、规范的名称：</w:t>
      </w:r>
      <w:r>
        <w:rPr>
          <w:rFonts w:ascii="宋体" w:hAnsi="宋体" w:cs="宋体"/>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发包人提供国外标准、规范的份数：</w:t>
      </w:r>
      <w:r>
        <w:rPr>
          <w:rFonts w:ascii="宋体" w:hAnsi="宋体" w:cs="宋体"/>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发包人提供国外标准、规范的名称：</w:t>
      </w:r>
      <w:r>
        <w:rPr>
          <w:rFonts w:ascii="宋体" w:hAnsi="宋体" w:cs="宋体"/>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1.4.3</w:t>
      </w:r>
      <w:r>
        <w:rPr>
          <w:rFonts w:hint="eastAsia" w:ascii="宋体" w:hAnsi="宋体" w:cs="宋体"/>
          <w:color w:val="000000" w:themeColor="text1"/>
          <w14:textFill>
            <w14:solidFill>
              <w14:schemeClr w14:val="tx1"/>
            </w14:solidFill>
          </w14:textFill>
        </w:rPr>
        <w:t>发包人对工程的技术标准和功能要求的特殊要求：</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另定</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1.5 </w:t>
      </w:r>
      <w:r>
        <w:rPr>
          <w:rFonts w:hint="eastAsia" w:ascii="宋体" w:hAnsi="宋体" w:cs="宋体"/>
          <w:color w:val="000000" w:themeColor="text1"/>
          <w14:textFill>
            <w14:solidFill>
              <w14:schemeClr w14:val="tx1"/>
            </w14:solidFill>
          </w14:textFill>
        </w:rPr>
        <w:t>合同文件的优先顺序</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合同文件组成及优先顺序为：</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s="宋体"/>
          <w:color w:val="000000" w:themeColor="text1"/>
          <w14:textFill>
            <w14:solidFill>
              <w14:schemeClr w14:val="tx1"/>
            </w14:solidFill>
          </w14:textFill>
        </w:rPr>
        <w:t>）合同协议书；（</w:t>
      </w:r>
      <w:r>
        <w:rPr>
          <w:color w:val="000000" w:themeColor="text1"/>
          <w14:textFill>
            <w14:solidFill>
              <w14:schemeClr w14:val="tx1"/>
            </w14:solidFill>
          </w14:textFill>
        </w:rPr>
        <w:t>2</w:t>
      </w:r>
      <w:r>
        <w:rPr>
          <w:rFonts w:hint="eastAsia" w:cs="宋体"/>
          <w:color w:val="000000" w:themeColor="text1"/>
          <w14:textFill>
            <w14:solidFill>
              <w14:schemeClr w14:val="tx1"/>
            </w14:solidFill>
          </w14:textFill>
        </w:rPr>
        <w:t>）中标通知书（</w:t>
      </w:r>
      <w:r>
        <w:rPr>
          <w:color w:val="000000" w:themeColor="text1"/>
          <w14:textFill>
            <w14:solidFill>
              <w14:schemeClr w14:val="tx1"/>
            </w14:solidFill>
          </w14:textFill>
        </w:rPr>
        <w:t>3</w:t>
      </w:r>
      <w:r>
        <w:rPr>
          <w:rFonts w:hint="eastAsia" w:cs="宋体"/>
          <w:color w:val="000000" w:themeColor="text1"/>
          <w14:textFill>
            <w14:solidFill>
              <w14:schemeClr w14:val="tx1"/>
            </w14:solidFill>
          </w14:textFill>
        </w:rPr>
        <w:t>）投标书及其附件；（</w:t>
      </w:r>
      <w:r>
        <w:rPr>
          <w:color w:val="000000" w:themeColor="text1"/>
          <w14:textFill>
            <w14:solidFill>
              <w14:schemeClr w14:val="tx1"/>
            </w14:solidFill>
          </w14:textFill>
        </w:rPr>
        <w:t>4</w:t>
      </w:r>
      <w:r>
        <w:rPr>
          <w:rFonts w:hint="eastAsia" w:cs="宋体"/>
          <w:color w:val="000000" w:themeColor="text1"/>
          <w14:textFill>
            <w14:solidFill>
              <w14:schemeClr w14:val="tx1"/>
            </w14:solidFill>
          </w14:textFill>
        </w:rPr>
        <w:t>）专用合同条款及其附件（含补充条款，补充条款与专用条款不一致时以补充条款为准）；（</w:t>
      </w:r>
      <w:r>
        <w:rPr>
          <w:color w:val="000000" w:themeColor="text1"/>
          <w14:textFill>
            <w14:solidFill>
              <w14:schemeClr w14:val="tx1"/>
            </w14:solidFill>
          </w14:textFill>
        </w:rPr>
        <w:t>5</w:t>
      </w:r>
      <w:r>
        <w:rPr>
          <w:rFonts w:hint="eastAsia" w:cs="宋体"/>
          <w:color w:val="000000" w:themeColor="text1"/>
          <w14:textFill>
            <w14:solidFill>
              <w14:schemeClr w14:val="tx1"/>
            </w14:solidFill>
          </w14:textFill>
        </w:rPr>
        <w:t>）本合同通用合同条款；（</w:t>
      </w:r>
      <w:r>
        <w:rPr>
          <w:color w:val="000000" w:themeColor="text1"/>
          <w14:textFill>
            <w14:solidFill>
              <w14:schemeClr w14:val="tx1"/>
            </w14:solidFill>
          </w14:textFill>
        </w:rPr>
        <w:t>6</w:t>
      </w:r>
      <w:r>
        <w:rPr>
          <w:rFonts w:hint="eastAsia" w:cs="宋体"/>
          <w:color w:val="000000" w:themeColor="text1"/>
          <w14:textFill>
            <w14:solidFill>
              <w14:schemeClr w14:val="tx1"/>
            </w14:solidFill>
          </w14:textFill>
        </w:rPr>
        <w:t>）技术标准和要求；（</w:t>
      </w:r>
      <w:r>
        <w:rPr>
          <w:color w:val="000000" w:themeColor="text1"/>
          <w14:textFill>
            <w14:solidFill>
              <w14:schemeClr w14:val="tx1"/>
            </w14:solidFill>
          </w14:textFill>
        </w:rPr>
        <w:t>7</w:t>
      </w:r>
      <w:r>
        <w:rPr>
          <w:rFonts w:hint="eastAsia" w:cs="宋体"/>
          <w:color w:val="000000" w:themeColor="text1"/>
          <w14:textFill>
            <w14:solidFill>
              <w14:schemeClr w14:val="tx1"/>
            </w14:solidFill>
          </w14:textFill>
        </w:rPr>
        <w:t>）图纸；（</w:t>
      </w:r>
      <w:r>
        <w:rPr>
          <w:color w:val="000000" w:themeColor="text1"/>
          <w14:textFill>
            <w14:solidFill>
              <w14:schemeClr w14:val="tx1"/>
            </w14:solidFill>
          </w14:textFill>
        </w:rPr>
        <w:t>8</w:t>
      </w:r>
      <w:r>
        <w:rPr>
          <w:rFonts w:hint="eastAsia" w:cs="宋体"/>
          <w:color w:val="000000" w:themeColor="text1"/>
          <w14:textFill>
            <w14:solidFill>
              <w14:schemeClr w14:val="tx1"/>
            </w14:solidFill>
          </w14:textFill>
        </w:rPr>
        <w:t>）已标价工程量清单；（</w:t>
      </w:r>
      <w:r>
        <w:rPr>
          <w:color w:val="000000" w:themeColor="text1"/>
          <w14:textFill>
            <w14:solidFill>
              <w14:schemeClr w14:val="tx1"/>
            </w14:solidFill>
          </w14:textFill>
        </w:rPr>
        <w:t>9</w:t>
      </w:r>
      <w:r>
        <w:rPr>
          <w:rFonts w:hint="eastAsia" w:cs="宋体"/>
          <w:color w:val="000000" w:themeColor="text1"/>
          <w14:textFill>
            <w14:solidFill>
              <w14:schemeClr w14:val="tx1"/>
            </w14:solidFill>
          </w14:textFill>
        </w:rPr>
        <w:t>）其他合同文件</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1.6 </w:t>
      </w:r>
      <w:r>
        <w:rPr>
          <w:rFonts w:hint="eastAsia" w:ascii="宋体" w:hAnsi="宋体" w:cs="宋体"/>
          <w:color w:val="000000" w:themeColor="text1"/>
          <w14:textFill>
            <w14:solidFill>
              <w14:schemeClr w14:val="tx1"/>
            </w14:solidFill>
          </w14:textFill>
        </w:rPr>
        <w:t>图纸和承包人文件</w:t>
      </w:r>
      <w:r>
        <w:rPr>
          <w:rFonts w:ascii="宋体"/>
          <w:color w:val="000000" w:themeColor="text1"/>
          <w14:textFill>
            <w14:solidFill>
              <w14:schemeClr w14:val="tx1"/>
            </w14:solidFill>
          </w14:textFill>
        </w:rPr>
        <w:tab/>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1.6.1 </w:t>
      </w:r>
      <w:r>
        <w:rPr>
          <w:rFonts w:hint="eastAsia" w:ascii="宋体" w:hAnsi="宋体" w:cs="宋体"/>
          <w:color w:val="000000" w:themeColor="text1"/>
          <w14:textFill>
            <w14:solidFill>
              <w14:schemeClr w14:val="tx1"/>
            </w14:solidFill>
          </w14:textFill>
        </w:rPr>
        <w:t>图纸的提供</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发包人向承包人提供图纸的期限：</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开工前提供</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发包人向承包人提供图纸的数量：</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另定</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发包人向承包人提供图纸的内容：</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全套施工图纸</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1.6.4 </w:t>
      </w:r>
      <w:r>
        <w:rPr>
          <w:rFonts w:hint="eastAsia" w:ascii="宋体" w:hAnsi="宋体" w:cs="宋体"/>
          <w:color w:val="000000" w:themeColor="text1"/>
          <w14:textFill>
            <w14:solidFill>
              <w14:schemeClr w14:val="tx1"/>
            </w14:solidFill>
          </w14:textFill>
        </w:rPr>
        <w:t>承包人文件</w:t>
      </w:r>
    </w:p>
    <w:p>
      <w:pPr>
        <w:pStyle w:val="145"/>
        <w:spacing w:line="320" w:lineRule="exact"/>
        <w:ind w:left="0" w:firstLine="360" w:firstLineChars="150"/>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需要由承包人提供的文件，包括：</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施工组织设计、项目机构人员配备、进度计划、隐蔽验收资料和竣工资料及其它需要的技术文件等</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承包人提供的文件的期限为：</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另定</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承包人提供的文件的数量为：</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承包人提供的文件的形式为：</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另定</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发包人审批承包人文件的期限：</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另定</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1.6.5 </w:t>
      </w:r>
      <w:r>
        <w:rPr>
          <w:rFonts w:hint="eastAsia" w:ascii="宋体" w:hAnsi="宋体" w:cs="宋体"/>
          <w:color w:val="000000" w:themeColor="text1"/>
          <w14:textFill>
            <w14:solidFill>
              <w14:schemeClr w14:val="tx1"/>
            </w14:solidFill>
          </w14:textFill>
        </w:rPr>
        <w:t>现场图纸准备</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关于现场图纸准备的约定：</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另定</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1.7 </w:t>
      </w:r>
      <w:r>
        <w:rPr>
          <w:rFonts w:hint="eastAsia" w:ascii="宋体" w:hAnsi="宋体" w:cs="宋体"/>
          <w:color w:val="000000" w:themeColor="text1"/>
          <w14:textFill>
            <w14:solidFill>
              <w14:schemeClr w14:val="tx1"/>
            </w14:solidFill>
          </w14:textFill>
        </w:rPr>
        <w:t>联络</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1.7.1</w:t>
      </w:r>
      <w:r>
        <w:rPr>
          <w:rFonts w:hint="eastAsia" w:ascii="宋体" w:hAnsi="宋体" w:cs="宋体"/>
          <w:color w:val="000000" w:themeColor="text1"/>
          <w14:textFill>
            <w14:solidFill>
              <w14:schemeClr w14:val="tx1"/>
            </w14:solidFill>
          </w14:textFill>
        </w:rPr>
        <w:t>发包人和承包人应当在</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color w:val="000000" w:themeColor="text1"/>
          <w14:textFill>
            <w14:solidFill>
              <w14:schemeClr w14:val="tx1"/>
            </w14:solidFill>
          </w14:textFill>
        </w:rPr>
        <w:t>7</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天内将与合同有关的通知、批准、证明、证书、指示、指令、要求、请求、同意、意见、确定和决定等书面函件送达对方当事人。</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1.7.2 </w:t>
      </w:r>
      <w:r>
        <w:rPr>
          <w:rFonts w:hint="eastAsia" w:ascii="宋体" w:hAnsi="宋体" w:cs="宋体"/>
          <w:color w:val="000000" w:themeColor="text1"/>
          <w14:textFill>
            <w14:solidFill>
              <w14:schemeClr w14:val="tx1"/>
            </w14:solidFill>
          </w14:textFill>
        </w:rPr>
        <w:t>发包人接收文件的地点：</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发包人办公室</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发包人指定的接收人为：</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承包人接收文件的地点：</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承包人指定的接收人为：</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监理人接收文件的地点：</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另定</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监理人指定的接收人为：</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1.10 </w:t>
      </w:r>
      <w:r>
        <w:rPr>
          <w:rFonts w:hint="eastAsia" w:ascii="宋体" w:hAnsi="宋体" w:cs="宋体"/>
          <w:color w:val="000000" w:themeColor="text1"/>
          <w14:textFill>
            <w14:solidFill>
              <w14:schemeClr w14:val="tx1"/>
            </w14:solidFill>
          </w14:textFill>
        </w:rPr>
        <w:t>交通运输</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bookmarkStart w:id="47" w:name="_Toc303539100"/>
      <w:bookmarkStart w:id="48" w:name="_Toc300934943"/>
      <w:bookmarkStart w:id="49" w:name="_Toc318581155"/>
      <w:bookmarkStart w:id="50" w:name="_Toc304295521"/>
      <w:bookmarkStart w:id="51" w:name="_Toc312677986"/>
      <w:r>
        <w:rPr>
          <w:rFonts w:ascii="宋体" w:hAnsi="宋体" w:cs="宋体"/>
          <w:color w:val="000000" w:themeColor="text1"/>
          <w14:textFill>
            <w14:solidFill>
              <w14:schemeClr w14:val="tx1"/>
            </w14:solidFill>
          </w14:textFill>
        </w:rPr>
        <w:t xml:space="preserve">.10.1 </w:t>
      </w:r>
      <w:r>
        <w:rPr>
          <w:rFonts w:hint="eastAsia" w:ascii="宋体" w:hAnsi="宋体" w:cs="宋体"/>
          <w:color w:val="000000" w:themeColor="text1"/>
          <w14:textFill>
            <w14:solidFill>
              <w14:schemeClr w14:val="tx1"/>
            </w14:solidFill>
          </w14:textFill>
        </w:rPr>
        <w:t>出入现场的权利</w:t>
      </w:r>
    </w:p>
    <w:p>
      <w:pPr>
        <w:pStyle w:val="145"/>
        <w:spacing w:line="320" w:lineRule="exact"/>
        <w:ind w:left="0" w:firstLine="360" w:firstLineChars="150"/>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关于出入现场的权利的约定：</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签合同前约定</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bookmarkEnd w:id="47"/>
    <w:bookmarkEnd w:id="48"/>
    <w:bookmarkEnd w:id="49"/>
    <w:bookmarkEnd w:id="50"/>
    <w:bookmarkEnd w:id="51"/>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bookmarkStart w:id="52" w:name="_Toc300934944"/>
      <w:bookmarkStart w:id="53" w:name="_Toc303539101"/>
      <w:bookmarkStart w:id="54" w:name="_Toc304295522"/>
      <w:bookmarkStart w:id="55" w:name="_Toc312677987"/>
      <w:bookmarkStart w:id="56" w:name="_Toc318581156"/>
      <w:r>
        <w:rPr>
          <w:rFonts w:ascii="宋体" w:hAnsi="宋体" w:cs="宋体"/>
          <w:color w:val="000000" w:themeColor="text1"/>
          <w14:textFill>
            <w14:solidFill>
              <w14:schemeClr w14:val="tx1"/>
            </w14:solidFill>
          </w14:textFill>
        </w:rPr>
        <w:t xml:space="preserve">.10.3 </w:t>
      </w:r>
      <w:r>
        <w:rPr>
          <w:rFonts w:hint="eastAsia" w:ascii="宋体" w:hAnsi="宋体" w:cs="宋体"/>
          <w:color w:val="000000" w:themeColor="text1"/>
          <w14:textFill>
            <w14:solidFill>
              <w14:schemeClr w14:val="tx1"/>
            </w14:solidFill>
          </w14:textFill>
        </w:rPr>
        <w:t>场内交通</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关于场外交通和场内交通的边界的约定：</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另定</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关于发包人向承包人免费提供满足工程施工需要的场内道路和交通设施的约定：</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color w:val="000000" w:themeColor="text1"/>
          <w14:textFill>
            <w14:solidFill>
              <w14:schemeClr w14:val="tx1"/>
            </w14:solidFill>
          </w14:textFill>
        </w:rPr>
        <w:t>/</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bookmarkEnd w:id="52"/>
      <w:bookmarkEnd w:id="53"/>
      <w:bookmarkEnd w:id="54"/>
      <w:bookmarkEnd w:id="55"/>
      <w:bookmarkEnd w:id="56"/>
      <w:r>
        <w:rPr>
          <w:rFonts w:ascii="宋体" w:hAnsi="宋体" w:cs="宋体"/>
          <w:color w:val="000000" w:themeColor="text1"/>
          <w14:textFill>
            <w14:solidFill>
              <w14:schemeClr w14:val="tx1"/>
            </w14:solidFill>
          </w14:textFill>
        </w:rPr>
        <w:t xml:space="preserve">  </w:t>
      </w:r>
      <w:bookmarkStart w:id="57" w:name="_Toc318581157"/>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1.10.4</w:t>
      </w:r>
      <w:r>
        <w:rPr>
          <w:rFonts w:hint="eastAsia" w:ascii="宋体" w:hAnsi="宋体" w:cs="宋体"/>
          <w:color w:val="000000" w:themeColor="text1"/>
          <w14:textFill>
            <w14:solidFill>
              <w14:schemeClr w14:val="tx1"/>
            </w14:solidFill>
          </w14:textFill>
        </w:rPr>
        <w:t>超大件和超重件的运输</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运输超大件或超重件所需的道路和桥梁临时加固改造费用和其他有关费用由</w:t>
      </w:r>
      <w:r>
        <w:rPr>
          <w:rFonts w:ascii="宋体" w:hAnsi="宋体" w:cs="宋体"/>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承包人</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承担。</w:t>
      </w:r>
    </w:p>
    <w:bookmarkEnd w:id="57"/>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1.11 </w:t>
      </w:r>
      <w:r>
        <w:rPr>
          <w:rFonts w:hint="eastAsia" w:ascii="宋体" w:hAnsi="宋体" w:cs="宋体"/>
          <w:color w:val="000000" w:themeColor="text1"/>
          <w14:textFill>
            <w14:solidFill>
              <w14:schemeClr w14:val="tx1"/>
            </w14:solidFill>
          </w14:textFill>
        </w:rPr>
        <w:t>知识产权</w:t>
      </w:r>
    </w:p>
    <w:p>
      <w:pPr>
        <w:pStyle w:val="145"/>
        <w:spacing w:line="320" w:lineRule="exact"/>
        <w:rPr>
          <w:rFonts w:ascii="宋体"/>
          <w:color w:val="000000" w:themeColor="text1"/>
          <w:u w:val="single"/>
          <w14:textFill>
            <w14:solidFill>
              <w14:schemeClr w14:val="tx1"/>
            </w14:solidFill>
          </w14:textFill>
        </w:rPr>
      </w:pPr>
      <w:r>
        <w:rPr>
          <w:rFonts w:ascii="宋体" w:hAnsi="宋体" w:cs="宋体"/>
          <w:color w:val="000000" w:themeColor="text1"/>
          <w14:textFill>
            <w14:solidFill>
              <w14:schemeClr w14:val="tx1"/>
            </w14:solidFill>
          </w14:textFill>
        </w:rPr>
        <w:t>1.11.1</w:t>
      </w:r>
      <w:r>
        <w:rPr>
          <w:rFonts w:hint="eastAsia" w:ascii="宋体" w:hAnsi="宋体" w:cs="宋体"/>
          <w:color w:val="000000" w:themeColor="text1"/>
          <w14:textFill>
            <w14:solidFill>
              <w14:schemeClr w14:val="tx1"/>
            </w14:solidFill>
          </w14:textFill>
        </w:rPr>
        <w:t>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发包人</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ind w:left="0" w:firstLine="360" w:firstLineChars="15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关于发包人提供的上述文件的使用限制的要求：</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hint="eastAsia" w:ascii="宋体" w:hAnsi="宋体" w:cs="宋体"/>
          <w:color w:val="000000" w:themeColor="text1"/>
          <w14:textFill>
            <w14:solidFill>
              <w14:schemeClr w14:val="tx1"/>
            </w14:solidFill>
          </w14:textFill>
        </w:rPr>
        <w:t>。</w:t>
      </w:r>
    </w:p>
    <w:p>
      <w:pPr>
        <w:rPr>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1.11.2 </w:t>
      </w:r>
      <w:r>
        <w:rPr>
          <w:rFonts w:hint="eastAsia" w:ascii="宋体" w:hAnsi="宋体" w:cs="宋体"/>
          <w:color w:val="000000" w:themeColor="text1"/>
          <w14:textFill>
            <w14:solidFill>
              <w14:schemeClr w14:val="tx1"/>
            </w14:solidFill>
          </w14:textFill>
        </w:rPr>
        <w:t>关于承包人为实施工程所编制文件的著作权的归属：承包人。</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关于承包人提供的上述文件的使用限制的要求：</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1.11.4 </w:t>
      </w:r>
      <w:r>
        <w:rPr>
          <w:rFonts w:hint="eastAsia" w:ascii="宋体" w:hAnsi="宋体" w:cs="宋体"/>
          <w:color w:val="000000" w:themeColor="text1"/>
          <w14:textFill>
            <w14:solidFill>
              <w14:schemeClr w14:val="tx1"/>
            </w14:solidFill>
          </w14:textFill>
        </w:rPr>
        <w:t>承包人在施工过程中所采用的专利、专有技术、技术秘密的使用费的承担方式：</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1.13</w:t>
      </w:r>
      <w:r>
        <w:rPr>
          <w:rFonts w:hint="eastAsia" w:ascii="宋体" w:hAnsi="宋体" w:cs="宋体"/>
          <w:color w:val="000000" w:themeColor="text1"/>
          <w14:textFill>
            <w14:solidFill>
              <w14:schemeClr w14:val="tx1"/>
            </w14:solidFill>
          </w14:textFill>
        </w:rPr>
        <w:t>工程量清单错误的修正</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出现工程量清单错误时，是否调整合同价格：</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允许调整合同价格的工程量偏差范围：</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bookmarkStart w:id="58" w:name="_Toc351203634"/>
      <w:r>
        <w:rPr>
          <w:rFonts w:ascii="宋体" w:hAnsi="宋体" w:cs="宋体"/>
          <w:color w:val="000000" w:themeColor="text1"/>
          <w14:textFill>
            <w14:solidFill>
              <w14:schemeClr w14:val="tx1"/>
            </w14:solidFill>
          </w14:textFill>
        </w:rPr>
        <w:t>2</w:t>
      </w:r>
      <w:bookmarkStart w:id="59" w:name="_Toc292559362"/>
      <w:bookmarkStart w:id="60" w:name="_Toc292559867"/>
      <w:bookmarkStart w:id="61" w:name="_Toc296346658"/>
      <w:bookmarkStart w:id="62" w:name="_Toc296347156"/>
      <w:bookmarkStart w:id="63" w:name="_Toc296503157"/>
      <w:bookmarkStart w:id="64" w:name="_Toc296890985"/>
      <w:bookmarkStart w:id="65" w:name="_Toc296891197"/>
      <w:bookmarkStart w:id="66" w:name="_Toc296944496"/>
      <w:bookmarkStart w:id="67" w:name="_Toc297048343"/>
      <w:bookmarkStart w:id="68" w:name="_Toc297120457"/>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发包人</w:t>
      </w:r>
      <w:bookmarkEnd w:id="58"/>
    </w:p>
    <w:bookmarkEnd w:id="59"/>
    <w:bookmarkEnd w:id="60"/>
    <w:bookmarkEnd w:id="61"/>
    <w:bookmarkEnd w:id="62"/>
    <w:bookmarkEnd w:id="63"/>
    <w:bookmarkEnd w:id="64"/>
    <w:bookmarkEnd w:id="65"/>
    <w:bookmarkEnd w:id="66"/>
    <w:bookmarkEnd w:id="67"/>
    <w:bookmarkEnd w:id="68"/>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2.2 </w:t>
      </w:r>
      <w:r>
        <w:rPr>
          <w:rFonts w:hint="eastAsia" w:ascii="宋体" w:hAnsi="宋体" w:cs="宋体"/>
          <w:color w:val="000000" w:themeColor="text1"/>
          <w14:textFill>
            <w14:solidFill>
              <w14:schemeClr w14:val="tx1"/>
            </w14:solidFill>
          </w14:textFill>
        </w:rPr>
        <w:t>发包人代表</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发包人代表：</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名：</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身份证号：</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务：</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电子信箱：</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通信地址：</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发包人对发包人代表的授权范围如下：</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另定</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2.4 </w:t>
      </w:r>
      <w:r>
        <w:rPr>
          <w:rFonts w:hint="eastAsia" w:ascii="宋体" w:hAnsi="宋体" w:cs="宋体"/>
          <w:color w:val="000000" w:themeColor="text1"/>
          <w14:textFill>
            <w14:solidFill>
              <w14:schemeClr w14:val="tx1"/>
            </w14:solidFill>
          </w14:textFill>
        </w:rPr>
        <w:t>施工现场、施工条件和基础资料的提供</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2.4.1 </w:t>
      </w:r>
      <w:r>
        <w:rPr>
          <w:rFonts w:hint="eastAsia" w:ascii="宋体" w:hAnsi="宋体" w:cs="宋体"/>
          <w:color w:val="000000" w:themeColor="text1"/>
          <w14:textFill>
            <w14:solidFill>
              <w14:schemeClr w14:val="tx1"/>
            </w14:solidFill>
          </w14:textFill>
        </w:rPr>
        <w:t>提供施工现场</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关于发包人移交施工现场的期限要求</w:t>
      </w:r>
      <w:r>
        <w:rPr>
          <w:rFonts w:hint="eastAsia" w:ascii="宋体" w:hAnsi="宋体" w:cs="宋体"/>
          <w:b/>
          <w:bCs/>
          <w:color w:val="000000" w:themeColor="text1"/>
          <w14:textFill>
            <w14:solidFill>
              <w14:schemeClr w14:val="tx1"/>
            </w14:solidFill>
          </w14:textFill>
        </w:rPr>
        <w:t>：</w:t>
      </w:r>
      <w:r>
        <w:rPr>
          <w:rFonts w:hint="eastAsia" w:ascii="宋体" w:hAnsi="宋体" w:cs="宋体"/>
          <w:b/>
          <w:bCs/>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另定</w:t>
      </w:r>
      <w:r>
        <w:rPr>
          <w:rFonts w:ascii="宋体" w:hAnsi="宋体" w:cs="宋体"/>
          <w:b/>
          <w:bCs/>
          <w:color w:val="000000" w:themeColor="text1"/>
          <w:u w:val="single"/>
          <w14:textFill>
            <w14:solidFill>
              <w14:schemeClr w14:val="tx1"/>
            </w14:solidFill>
          </w14:textFill>
        </w:rPr>
        <w:t xml:space="preserve">            </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2.4.2 </w:t>
      </w:r>
      <w:r>
        <w:rPr>
          <w:rFonts w:hint="eastAsia" w:ascii="宋体" w:hAnsi="宋体" w:cs="宋体"/>
          <w:color w:val="000000" w:themeColor="text1"/>
          <w14:textFill>
            <w14:solidFill>
              <w14:schemeClr w14:val="tx1"/>
            </w14:solidFill>
          </w14:textFill>
        </w:rPr>
        <w:t>提供施工条件</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关于发包人应负责提供施工所需要的条件，包括：</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2.5 </w:t>
      </w:r>
      <w:r>
        <w:rPr>
          <w:rFonts w:hint="eastAsia" w:ascii="宋体" w:hAnsi="宋体" w:cs="宋体"/>
          <w:color w:val="000000" w:themeColor="text1"/>
          <w14:textFill>
            <w14:solidFill>
              <w14:schemeClr w14:val="tx1"/>
            </w14:solidFill>
          </w14:textFill>
        </w:rPr>
        <w:t>资金来源证明及支付担保</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发包人提供资金来源证明的期限要求：</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签合同前约定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发包人是否提供支付担保：</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否</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发包人提供支付担保的形式：</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bookmarkStart w:id="69" w:name="_Toc351203635"/>
      <w:r>
        <w:rPr>
          <w:rFonts w:ascii="宋体" w:hAnsi="宋体" w:cs="宋体"/>
          <w:color w:val="000000" w:themeColor="text1"/>
          <w14:textFill>
            <w14:solidFill>
              <w14:schemeClr w14:val="tx1"/>
            </w14:solidFill>
          </w14:textFill>
        </w:rPr>
        <w:t>3</w:t>
      </w:r>
      <w:bookmarkStart w:id="70" w:name="_Toc292559363"/>
      <w:bookmarkStart w:id="71" w:name="_Toc292559868"/>
      <w:bookmarkStart w:id="72" w:name="_Toc296346659"/>
      <w:bookmarkStart w:id="73" w:name="_Toc296347157"/>
      <w:bookmarkStart w:id="74" w:name="_Toc296503158"/>
      <w:bookmarkStart w:id="75" w:name="_Toc296890986"/>
      <w:bookmarkStart w:id="76" w:name="_Toc296891198"/>
      <w:bookmarkStart w:id="77" w:name="_Toc296944497"/>
      <w:bookmarkStart w:id="78" w:name="_Toc297048344"/>
      <w:bookmarkStart w:id="79" w:name="_Toc297120458"/>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承包人</w:t>
      </w:r>
      <w:bookmarkEnd w:id="69"/>
    </w:p>
    <w:bookmarkEnd w:id="70"/>
    <w:bookmarkEnd w:id="71"/>
    <w:bookmarkEnd w:id="72"/>
    <w:bookmarkEnd w:id="73"/>
    <w:bookmarkEnd w:id="74"/>
    <w:bookmarkEnd w:id="75"/>
    <w:bookmarkEnd w:id="76"/>
    <w:bookmarkEnd w:id="77"/>
    <w:bookmarkEnd w:id="78"/>
    <w:bookmarkEnd w:id="79"/>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3.1 </w:t>
      </w:r>
      <w:r>
        <w:rPr>
          <w:rFonts w:hint="eastAsia" w:ascii="宋体" w:hAnsi="宋体" w:cs="宋体"/>
          <w:color w:val="000000" w:themeColor="text1"/>
          <w14:textFill>
            <w14:solidFill>
              <w14:schemeClr w14:val="tx1"/>
            </w14:solidFill>
          </w14:textFill>
        </w:rPr>
        <w:t>承包人的一般义务</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）承包人提交的竣工资料的内容：</w:t>
      </w:r>
      <w:r>
        <w:rPr>
          <w:rFonts w:hint="eastAsia" w:cs="宋体"/>
          <w:color w:val="000000" w:themeColor="text1"/>
          <w14:textFill>
            <w14:solidFill>
              <w14:schemeClr w14:val="tx1"/>
            </w14:solidFill>
          </w14:textFill>
        </w:rPr>
        <w:t>全套竣工图及建设行政部门验收备案时要求提供的竣工档案</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承包人需要提交的竣工资料套数：</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ind w:left="0" w:firstLine="360" w:firstLineChars="15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承包人提交的竣工资料的费用承担：</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ind w:left="0" w:firstLine="360" w:firstLineChars="15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承包人提交的竣工资料移交时间：</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承包人提交的竣工资料形式要求：</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）承包人应履行的其他义务：</w:t>
      </w:r>
      <w:r>
        <w:rPr>
          <w:rFonts w:hint="eastAsia" w:ascii="宋体" w:hAnsi="宋体"/>
          <w:color w:val="000000" w:themeColor="text1"/>
          <w:u w:val="single"/>
          <w14:textFill>
            <w14:solidFill>
              <w14:schemeClr w14:val="tx1"/>
            </w14:solidFill>
          </w14:textFill>
        </w:rPr>
        <w:t>①承包人应按发包人的指令，完成发包人要求的对工程内容的任何增加和减少；②承包人应积极主动核对图纸中的标高、轴线等技术数据，充分理解设计意图。若由于明显的实际图纸问题（例如尺寸标注不闭合、文字标识相互矛盾等）和发包人（包括监理）不正确的指令，承包人发现后有口头或书面告知义务，否则造成工程质量、安全、进度损失的，不能免除承包人的责任；③承包人应按照政府相关规定，建立健全的雇员工资发放和劳动保障制度。如因雇员的工资发放和劳动保障制度不健全而引发纠纷，导致民工围堵发包人等的，发包人有权解除合同，并要求承包人退场。（发包人违约的除外）；④承包人使用的临时用水、临时用电等设施在合同的执行期间，如发包人要求为其他承包人提供分表借口的，承包人应予以配合；⑤ 承包人进入现场施工，要做好现场安全文明施工及已有成品保护工作。现场运输材料、堆放材料等造成路面的污染，承包人应该有专人负责跟踪打扫；现场施工及生活垃圾产生的垃圾应该有人清楚；⑥承包人应负责提供完成合同所需的劳务、材料、施工设备、工程设备和其他物品，并按合同约定负责临时设施的设计、建造、运行、维护、管理和拆除</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3.2 </w:t>
      </w:r>
      <w:r>
        <w:rPr>
          <w:rFonts w:hint="eastAsia" w:ascii="宋体" w:hAnsi="宋体" w:cs="宋体"/>
          <w:color w:val="000000" w:themeColor="text1"/>
          <w14:textFill>
            <w14:solidFill>
              <w14:schemeClr w14:val="tx1"/>
            </w14:solidFill>
          </w14:textFill>
        </w:rPr>
        <w:t>项目经理</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3.2.1 </w:t>
      </w:r>
      <w:r>
        <w:rPr>
          <w:rFonts w:hint="eastAsia" w:ascii="宋体" w:hAnsi="宋体" w:cs="宋体"/>
          <w:color w:val="000000" w:themeColor="text1"/>
          <w14:textFill>
            <w14:solidFill>
              <w14:schemeClr w14:val="tx1"/>
            </w14:solidFill>
          </w14:textFill>
        </w:rPr>
        <w:t>项目经理：</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名：</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身份证号：</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建造师执业资格等级：</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建造师注册证书号：</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建造师执业印章号：</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安全生产考核合格证书号：</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电子信箱：</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通信地址：</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承包人对项目经理的授权范围如下：</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另定</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关于项目经理每月在施工现场的时间要求：</w:t>
      </w:r>
      <w:r>
        <w:rPr>
          <w:rFonts w:hint="eastAsia" w:ascii="宋体" w:hAnsi="宋体"/>
          <w:color w:val="000000" w:themeColor="text1"/>
          <w:u w:val="single"/>
          <w14:textFill>
            <w14:solidFill>
              <w14:schemeClr w14:val="tx1"/>
            </w14:solidFill>
          </w14:textFill>
        </w:rPr>
        <w:t>开工之日起到竣工结束，在正常施工工程中，项目经理每周至少5日，每天至少8个小时在现场组织施工</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承包人未提交劳动合同，以及没有为项目经理缴纳社会保险证明的违约责任：</w:t>
      </w:r>
      <w:r>
        <w:rPr>
          <w:rFonts w:hint="eastAsia" w:ascii="宋体" w:hAnsi="宋体"/>
          <w:color w:val="000000" w:themeColor="text1"/>
          <w14:textFill>
            <w14:solidFill>
              <w14:schemeClr w14:val="tx1"/>
            </w14:solidFill>
          </w14:textFill>
        </w:rPr>
        <w:t>承包人承担5000元的违约金，责令限期提交劳动合同并补缴社会保险</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项目经理未经批准，擅自离开施工现场的违约责任：</w:t>
      </w:r>
      <w:r>
        <w:rPr>
          <w:rFonts w:hint="eastAsia" w:ascii="宋体" w:hAnsi="宋体"/>
          <w:color w:val="000000" w:themeColor="text1"/>
          <w:u w:val="single"/>
          <w14:textFill>
            <w14:solidFill>
              <w14:schemeClr w14:val="tx1"/>
            </w14:solidFill>
          </w14:textFill>
        </w:rPr>
        <w:t>发包人有权要求承包人承担1000元/次的违约金，经发包人同意的除外</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3.2.3 </w:t>
      </w:r>
      <w:r>
        <w:rPr>
          <w:rFonts w:hint="eastAsia" w:ascii="宋体" w:hAnsi="宋体" w:cs="宋体"/>
          <w:color w:val="000000" w:themeColor="text1"/>
          <w14:textFill>
            <w14:solidFill>
              <w14:schemeClr w14:val="tx1"/>
            </w14:solidFill>
          </w14:textFill>
        </w:rPr>
        <w:t>承包人擅自更换项目经理的违约责任：</w:t>
      </w:r>
      <w:r>
        <w:rPr>
          <w:rFonts w:hint="eastAsia" w:ascii="宋体" w:hAnsi="宋体"/>
          <w:color w:val="000000" w:themeColor="text1"/>
          <w:u w:val="single"/>
          <w14:textFill>
            <w14:solidFill>
              <w14:schemeClr w14:val="tx1"/>
            </w14:solidFill>
          </w14:textFill>
        </w:rPr>
        <w:t>发包人有权要求承包人承担5000元的违约金，由此产生的一切损失及后果由承包人承担</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3.2.4 </w:t>
      </w:r>
      <w:r>
        <w:rPr>
          <w:rFonts w:hint="eastAsia" w:ascii="宋体" w:hAnsi="宋体" w:cs="宋体"/>
          <w:color w:val="000000" w:themeColor="text1"/>
          <w14:textFill>
            <w14:solidFill>
              <w14:schemeClr w14:val="tx1"/>
            </w14:solidFill>
          </w14:textFill>
        </w:rPr>
        <w:t>承包人无正当理由拒绝更换项目经理的违约责任：</w:t>
      </w:r>
      <w:r>
        <w:rPr>
          <w:rFonts w:hint="eastAsia" w:ascii="宋体" w:hAnsi="宋体"/>
          <w:color w:val="000000" w:themeColor="text1"/>
          <w:u w:val="single"/>
          <w14:textFill>
            <w14:solidFill>
              <w14:schemeClr w14:val="tx1"/>
            </w14:solidFill>
          </w14:textFill>
        </w:rPr>
        <w:t>发包人有权要求承包人承担5000元的违约金，由此产生的一切损失及后果由承包人承担，经发包人同意的除外</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3.3 </w:t>
      </w:r>
      <w:r>
        <w:rPr>
          <w:rFonts w:hint="eastAsia" w:ascii="宋体" w:hAnsi="宋体" w:cs="宋体"/>
          <w:color w:val="000000" w:themeColor="text1"/>
          <w14:textFill>
            <w14:solidFill>
              <w14:schemeClr w14:val="tx1"/>
            </w14:solidFill>
          </w14:textFill>
        </w:rPr>
        <w:t>承包人人员</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3.3.1 </w:t>
      </w:r>
      <w:r>
        <w:rPr>
          <w:rFonts w:hint="eastAsia" w:ascii="宋体" w:hAnsi="宋体" w:cs="宋体"/>
          <w:color w:val="000000" w:themeColor="text1"/>
          <w14:textFill>
            <w14:solidFill>
              <w14:schemeClr w14:val="tx1"/>
            </w14:solidFill>
          </w14:textFill>
        </w:rPr>
        <w:t>承包人提交项目管理机构及施工现场管理人员安排报告的期限：</w:t>
      </w:r>
      <w:r>
        <w:rPr>
          <w:rFonts w:hint="eastAsia" w:ascii="宋体" w:hAnsi="宋体"/>
          <w:color w:val="000000" w:themeColor="text1"/>
          <w:u w:val="single"/>
          <w14:textFill>
            <w14:solidFill>
              <w14:schemeClr w14:val="tx1"/>
            </w14:solidFill>
          </w14:textFill>
        </w:rPr>
        <w:t>开工前7天</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3.3.3 </w:t>
      </w:r>
      <w:r>
        <w:rPr>
          <w:rFonts w:hint="eastAsia" w:ascii="宋体" w:hAnsi="宋体" w:cs="宋体"/>
          <w:color w:val="000000" w:themeColor="text1"/>
          <w14:textFill>
            <w14:solidFill>
              <w14:schemeClr w14:val="tx1"/>
            </w14:solidFill>
          </w14:textFill>
        </w:rPr>
        <w:t>承包人无正当理由拒绝撤换主要施工管理人员的违约责任：</w:t>
      </w:r>
      <w:r>
        <w:rPr>
          <w:rFonts w:hint="eastAsia" w:cs="宋体"/>
          <w:color w:val="000000" w:themeColor="text1"/>
          <w14:textFill>
            <w14:solidFill>
              <w14:schemeClr w14:val="tx1"/>
            </w14:solidFill>
          </w14:textFill>
        </w:rPr>
        <w:t>另定</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ascii="宋体" w:hAnsi="宋体" w:cs="宋体"/>
          <w:color w:val="000000" w:themeColor="text1"/>
          <w14:textFill>
            <w14:solidFill>
              <w14:schemeClr w14:val="tx1"/>
            </w14:solidFill>
          </w14:textFill>
        </w:rPr>
        <w:t xml:space="preserve">3.3.4 </w:t>
      </w:r>
      <w:r>
        <w:rPr>
          <w:rFonts w:hint="eastAsia" w:ascii="宋体" w:hAnsi="宋体" w:cs="宋体"/>
          <w:color w:val="000000" w:themeColor="text1"/>
          <w14:textFill>
            <w14:solidFill>
              <w14:schemeClr w14:val="tx1"/>
            </w14:solidFill>
          </w14:textFill>
        </w:rPr>
        <w:t>承包人主要施工管理人员离开施工现场的批准要求：</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3.3.5</w:t>
      </w:r>
      <w:r>
        <w:rPr>
          <w:rFonts w:hint="eastAsia" w:ascii="宋体" w:hAnsi="宋体" w:cs="宋体"/>
          <w:color w:val="000000" w:themeColor="text1"/>
          <w14:textFill>
            <w14:solidFill>
              <w14:schemeClr w14:val="tx1"/>
            </w14:solidFill>
          </w14:textFill>
        </w:rPr>
        <w:t>承包人擅自更换主要施工管理人员的违约责任：</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承包人主要施工管理人员擅自离开施工现场的违约责任：</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bookmarkStart w:id="80" w:name="_Toc292559364"/>
      <w:bookmarkStart w:id="81" w:name="_Toc292559869"/>
      <w:bookmarkStart w:id="82" w:name="_Toc296346660"/>
      <w:bookmarkStart w:id="83" w:name="_Toc296347158"/>
      <w:bookmarkStart w:id="84" w:name="_Toc296503159"/>
      <w:bookmarkStart w:id="85" w:name="_Toc296890987"/>
      <w:bookmarkStart w:id="86" w:name="_Toc296891199"/>
      <w:bookmarkStart w:id="87" w:name="_Toc296944498"/>
      <w:bookmarkStart w:id="88" w:name="_Toc297048345"/>
      <w:bookmarkStart w:id="89" w:name="_Toc297120459"/>
      <w:bookmarkStart w:id="90" w:name="_Toc297123492"/>
      <w:bookmarkStart w:id="91" w:name="_Toc297216151"/>
      <w:bookmarkStart w:id="92" w:name="_Toc300934945"/>
      <w:bookmarkStart w:id="93" w:name="_Toc303539102"/>
      <w:bookmarkStart w:id="94" w:name="_Toc304295523"/>
      <w:bookmarkStart w:id="95" w:name="_Toc312677988"/>
      <w:r>
        <w:rPr>
          <w:rFonts w:ascii="宋体" w:hAnsi="宋体" w:cs="宋体"/>
          <w:color w:val="000000" w:themeColor="text1"/>
          <w14:textFill>
            <w14:solidFill>
              <w14:schemeClr w14:val="tx1"/>
            </w14:solidFill>
          </w14:textFill>
        </w:rPr>
        <w:t xml:space="preserve">.5 </w:t>
      </w:r>
      <w:r>
        <w:rPr>
          <w:rFonts w:hint="eastAsia" w:ascii="宋体" w:hAnsi="宋体" w:cs="宋体"/>
          <w:color w:val="000000" w:themeColor="text1"/>
          <w14:textFill>
            <w14:solidFill>
              <w14:schemeClr w14:val="tx1"/>
            </w14:solidFill>
          </w14:textFill>
        </w:rPr>
        <w:t>分包</w:t>
      </w:r>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bookmarkStart w:id="96" w:name="_Toc292559365"/>
      <w:bookmarkStart w:id="97" w:name="_Toc292559870"/>
      <w:bookmarkStart w:id="98" w:name="_Toc296346661"/>
      <w:bookmarkStart w:id="99" w:name="_Toc296347159"/>
      <w:bookmarkStart w:id="100" w:name="_Toc296503160"/>
      <w:bookmarkStart w:id="101" w:name="_Toc296890988"/>
      <w:bookmarkStart w:id="102" w:name="_Toc296891200"/>
      <w:bookmarkStart w:id="103" w:name="_Toc296944499"/>
      <w:bookmarkStart w:id="104" w:name="_Toc297048346"/>
      <w:bookmarkStart w:id="105" w:name="_Toc297120460"/>
      <w:bookmarkStart w:id="106" w:name="_Toc297123493"/>
      <w:bookmarkStart w:id="107" w:name="_Toc297216152"/>
      <w:bookmarkStart w:id="108" w:name="_Toc300934946"/>
      <w:bookmarkStart w:id="109" w:name="_Toc303539103"/>
      <w:bookmarkStart w:id="110" w:name="_Toc304295524"/>
      <w:bookmarkStart w:id="111" w:name="_Toc312677989"/>
      <w:bookmarkStart w:id="112" w:name="_Toc318581158"/>
      <w:r>
        <w:rPr>
          <w:rFonts w:ascii="宋体" w:hAnsi="宋体" w:cs="宋体"/>
          <w:color w:val="000000" w:themeColor="text1"/>
          <w14:textFill>
            <w14:solidFill>
              <w14:schemeClr w14:val="tx1"/>
            </w14:solidFill>
          </w14:textFill>
        </w:rPr>
        <w:t xml:space="preserve">.5.1 </w:t>
      </w:r>
      <w:r>
        <w:rPr>
          <w:rFonts w:hint="eastAsia" w:ascii="宋体" w:hAnsi="宋体" w:cs="宋体"/>
          <w:color w:val="000000" w:themeColor="text1"/>
          <w14:textFill>
            <w14:solidFill>
              <w14:schemeClr w14:val="tx1"/>
            </w14:solidFill>
          </w14:textFill>
        </w:rPr>
        <w:t>分包的一般约定</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禁止分包的工程包括：</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不分包</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主体结构、关键性工作的范围：</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Start w:id="113" w:name="_Toc296346662"/>
      <w:bookmarkStart w:id="114" w:name="_Toc296347160"/>
      <w:bookmarkStart w:id="115" w:name="_Toc296503161"/>
      <w:bookmarkStart w:id="116" w:name="_Toc296890989"/>
      <w:bookmarkStart w:id="117" w:name="_Toc296891201"/>
      <w:bookmarkStart w:id="118" w:name="_Toc296944500"/>
      <w:bookmarkStart w:id="119" w:name="_Toc297048347"/>
      <w:bookmarkStart w:id="120" w:name="_Toc297120461"/>
      <w:bookmarkStart w:id="121" w:name="_Toc297123494"/>
      <w:bookmarkStart w:id="122" w:name="_Toc297216153"/>
      <w:bookmarkStart w:id="123" w:name="_Toc300934947"/>
      <w:bookmarkStart w:id="124" w:name="_Toc303539104"/>
      <w:bookmarkStart w:id="125" w:name="_Toc304295525"/>
    </w:p>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bookmarkStart w:id="126" w:name="_Toc318581159"/>
      <w:bookmarkStart w:id="127" w:name="_Toc312677990"/>
      <w:r>
        <w:rPr>
          <w:rFonts w:ascii="宋体" w:hAnsi="宋体" w:cs="宋体"/>
          <w:color w:val="000000" w:themeColor="text1"/>
          <w14:textFill>
            <w14:solidFill>
              <w14:schemeClr w14:val="tx1"/>
            </w14:solidFill>
          </w14:textFill>
        </w:rPr>
        <w:t>.5.2</w:t>
      </w:r>
      <w:r>
        <w:rPr>
          <w:rFonts w:hint="eastAsia" w:ascii="宋体" w:hAnsi="宋体" w:cs="宋体"/>
          <w:color w:val="000000" w:themeColor="text1"/>
          <w14:textFill>
            <w14:solidFill>
              <w14:schemeClr w14:val="tx1"/>
            </w14:solidFill>
          </w14:textFill>
        </w:rPr>
        <w:t>分包的确定</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允许分包的专业工程包括：</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不分包</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其他关于分包的约定：</w:t>
      </w:r>
      <w:r>
        <w:rPr>
          <w:rFonts w:ascii="宋体" w:hAnsi="宋体" w:cs="宋体"/>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3.5.4 </w:t>
      </w:r>
      <w:r>
        <w:rPr>
          <w:rFonts w:hint="eastAsia" w:ascii="宋体" w:hAnsi="宋体" w:cs="宋体"/>
          <w:color w:val="000000" w:themeColor="text1"/>
          <w14:textFill>
            <w14:solidFill>
              <w14:schemeClr w14:val="tx1"/>
            </w14:solidFill>
          </w14:textFill>
        </w:rPr>
        <w:t>分包合同价款</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关于分包合同价款支付的约定：</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bookmarkEnd w:id="126"/>
    <w:bookmarkEnd w:id="127"/>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3.6 </w:t>
      </w:r>
      <w:r>
        <w:rPr>
          <w:rFonts w:hint="eastAsia" w:ascii="宋体" w:hAnsi="宋体" w:cs="宋体"/>
          <w:color w:val="000000" w:themeColor="text1"/>
          <w14:textFill>
            <w14:solidFill>
              <w14:schemeClr w14:val="tx1"/>
            </w14:solidFill>
          </w14:textFill>
        </w:rPr>
        <w:t>工程照管与成品、半成品保护</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承包人负责照管工程及工程相关的材料、工程设备的起始时间：</w:t>
      </w:r>
      <w:r>
        <w:rPr>
          <w:rFonts w:ascii="宋体" w:hAnsi="宋体" w:cs="宋体"/>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3.7 </w:t>
      </w:r>
      <w:r>
        <w:rPr>
          <w:rFonts w:hint="eastAsia" w:ascii="宋体" w:hAnsi="宋体" w:cs="宋体"/>
          <w:color w:val="000000" w:themeColor="text1"/>
          <w14:textFill>
            <w14:solidFill>
              <w14:schemeClr w14:val="tx1"/>
            </w14:solidFill>
          </w14:textFill>
        </w:rPr>
        <w:t>履约担保</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承包人是否提供履约担保：</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是</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承包人提供履约担保的形式、金额及期限的：</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现金或银行转账；中标合同金额的</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bookmarkStart w:id="128" w:name="_Toc351203636"/>
      <w:r>
        <w:rPr>
          <w:rFonts w:ascii="宋体" w:hAnsi="宋体" w:cs="宋体"/>
          <w:color w:val="000000" w:themeColor="text1"/>
          <w14:textFill>
            <w14:solidFill>
              <w14:schemeClr w14:val="tx1"/>
            </w14:solidFill>
          </w14:textFill>
        </w:rPr>
        <w:t>4</w:t>
      </w:r>
      <w:bookmarkStart w:id="129" w:name="_Toc292559366"/>
      <w:bookmarkStart w:id="130" w:name="_Toc292559871"/>
      <w:bookmarkStart w:id="131" w:name="_Toc267251413"/>
      <w:bookmarkStart w:id="132" w:name="_Toc296346663"/>
      <w:bookmarkStart w:id="133" w:name="_Toc296347161"/>
      <w:bookmarkStart w:id="134" w:name="_Toc296503162"/>
      <w:bookmarkStart w:id="135" w:name="_Toc296890990"/>
      <w:bookmarkStart w:id="136" w:name="_Toc296891202"/>
      <w:bookmarkStart w:id="137" w:name="_Toc296944501"/>
      <w:bookmarkStart w:id="138" w:name="_Toc297048348"/>
      <w:bookmarkStart w:id="139" w:name="_Toc297120462"/>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监</w:t>
      </w:r>
      <w:bookmarkEnd w:id="129"/>
      <w:bookmarkEnd w:id="130"/>
      <w:bookmarkEnd w:id="131"/>
      <w:bookmarkEnd w:id="132"/>
      <w:bookmarkEnd w:id="133"/>
      <w:bookmarkEnd w:id="134"/>
      <w:bookmarkEnd w:id="135"/>
      <w:bookmarkEnd w:id="136"/>
      <w:bookmarkEnd w:id="137"/>
      <w:bookmarkEnd w:id="138"/>
      <w:bookmarkEnd w:id="139"/>
      <w:r>
        <w:rPr>
          <w:rFonts w:hint="eastAsia" w:ascii="宋体" w:hAnsi="宋体" w:cs="宋体"/>
          <w:color w:val="000000" w:themeColor="text1"/>
          <w14:textFill>
            <w14:solidFill>
              <w14:schemeClr w14:val="tx1"/>
            </w14:solidFill>
          </w14:textFill>
        </w:rPr>
        <w:t>理人</w:t>
      </w:r>
      <w:bookmarkEnd w:id="128"/>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4.1</w:t>
      </w:r>
      <w:r>
        <w:rPr>
          <w:rFonts w:hint="eastAsia" w:ascii="宋体" w:hAnsi="宋体" w:cs="宋体"/>
          <w:color w:val="000000" w:themeColor="text1"/>
          <w14:textFill>
            <w14:solidFill>
              <w14:schemeClr w14:val="tx1"/>
            </w14:solidFill>
          </w14:textFill>
        </w:rPr>
        <w:t>监理人的一般规定</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关于监理人的监理内容：</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关于监理人的监理权限：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关于监理人在施工现场的办公场所、生活场所的提供和费用承担的约定：</w:t>
      </w:r>
      <w:r>
        <w:rPr>
          <w:rFonts w:ascii="宋体" w:hAnsi="宋体" w:cs="宋体"/>
          <w:color w:val="000000" w:themeColor="text1"/>
          <w:u w:val="single"/>
          <w14:textFill>
            <w14:solidFill>
              <w14:schemeClr w14:val="tx1"/>
            </w14:solidFill>
          </w14:textFill>
        </w:rPr>
        <w:t xml:space="preserve">                                                </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4.2 </w:t>
      </w:r>
      <w:r>
        <w:rPr>
          <w:rFonts w:hint="eastAsia" w:ascii="宋体" w:hAnsi="宋体" w:cs="宋体"/>
          <w:color w:val="000000" w:themeColor="text1"/>
          <w14:textFill>
            <w14:solidFill>
              <w14:schemeClr w14:val="tx1"/>
            </w14:solidFill>
          </w14:textFill>
        </w:rPr>
        <w:t>监理人员</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总监理工程师：</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名：</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务：</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监理工程师执业资格证书号：</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电子信箱：</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通信地址：</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据实填写</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关于监理人的其他约定：</w:t>
      </w:r>
      <w:r>
        <w:rPr>
          <w:rFonts w:hint="eastAsia" w:ascii="宋体" w:hAnsi="宋体" w:cs="宋体"/>
          <w:color w:val="000000" w:themeColor="text1"/>
          <w:u w:val="single"/>
          <w14:textFill>
            <w14:solidFill>
              <w14:schemeClr w14:val="tx1"/>
            </w14:solidFill>
          </w14:textFill>
        </w:rPr>
        <w:t></w:t>
      </w:r>
      <w:r>
        <w:rPr>
          <w:rFonts w:hint="eastAsia" w:cs="宋体"/>
          <w:color w:val="000000" w:themeColor="text1"/>
          <w14:textFill>
            <w14:solidFill>
              <w14:schemeClr w14:val="tx1"/>
            </w14:solidFill>
          </w14:textFill>
        </w:rPr>
        <w:t>另定</w:t>
      </w:r>
      <w:r>
        <w:rPr>
          <w:rFonts w:hint="eastAsia" w:ascii="宋体" w:hAnsi="宋体" w:cs="宋体"/>
          <w:color w:val="000000" w:themeColor="text1"/>
          <w:u w:val="single"/>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4.4 </w:t>
      </w:r>
      <w:r>
        <w:rPr>
          <w:rFonts w:hint="eastAsia" w:ascii="宋体" w:hAnsi="宋体" w:cs="宋体"/>
          <w:color w:val="000000" w:themeColor="text1"/>
          <w14:textFill>
            <w14:solidFill>
              <w14:schemeClr w14:val="tx1"/>
            </w14:solidFill>
          </w14:textFill>
        </w:rPr>
        <w:t>商定或确定</w:t>
      </w:r>
    </w:p>
    <w:p>
      <w:pPr>
        <w:pStyle w:val="145"/>
        <w:spacing w:line="320" w:lineRule="exact"/>
        <w:rPr>
          <w:rFonts w:ascii="宋体"/>
          <w:color w:val="000000" w:themeColor="text1"/>
          <w14:textFill>
            <w14:solidFill>
              <w14:schemeClr w14:val="tx1"/>
            </w14:solidFill>
          </w14:textFill>
        </w:rPr>
      </w:pPr>
      <w:bookmarkStart w:id="140" w:name="_Toc267251418"/>
      <w:r>
        <w:rPr>
          <w:rFonts w:hint="eastAsia" w:ascii="宋体" w:hAnsi="宋体" w:cs="宋体"/>
          <w:color w:val="000000" w:themeColor="text1"/>
          <w14:textFill>
            <w14:solidFill>
              <w14:schemeClr w14:val="tx1"/>
            </w14:solidFill>
          </w14:textFill>
        </w:rPr>
        <w:t>在发包人和承包人不能通过协商达成一致意见时，发包人授权监理人对以下事项进行确定：</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bookmarkStart w:id="141" w:name="_Toc351203637"/>
      <w:r>
        <w:rPr>
          <w:rFonts w:ascii="宋体" w:hAnsi="宋体" w:cs="宋体"/>
          <w:color w:val="000000" w:themeColor="text1"/>
          <w14:textFill>
            <w14:solidFill>
              <w14:schemeClr w14:val="tx1"/>
            </w14:solidFill>
          </w14:textFill>
        </w:rPr>
        <w:t>5</w:t>
      </w:r>
      <w:bookmarkEnd w:id="140"/>
      <w:bookmarkStart w:id="142" w:name="_Toc296346664"/>
      <w:bookmarkStart w:id="143" w:name="_Toc296347162"/>
      <w:bookmarkStart w:id="144" w:name="_Toc296890991"/>
      <w:bookmarkStart w:id="145" w:name="_Toc297048349"/>
      <w:bookmarkStart w:id="146" w:name="_Toc297120463"/>
      <w:bookmarkStart w:id="147" w:name="_Toc292559872"/>
      <w:bookmarkStart w:id="148" w:name="_Toc296503163"/>
      <w:bookmarkStart w:id="149" w:name="_Toc296891203"/>
      <w:bookmarkStart w:id="150" w:name="_Toc296944502"/>
      <w:bookmarkStart w:id="151" w:name="_Toc292559367"/>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工程质量</w:t>
      </w:r>
      <w:bookmarkEnd w:id="141"/>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5.1 </w:t>
      </w:r>
      <w:r>
        <w:rPr>
          <w:rFonts w:hint="eastAsia" w:ascii="宋体" w:hAnsi="宋体" w:cs="宋体"/>
          <w:color w:val="000000" w:themeColor="text1"/>
          <w14:textFill>
            <w14:solidFill>
              <w14:schemeClr w14:val="tx1"/>
            </w14:solidFill>
          </w14:textFill>
        </w:rPr>
        <w:t>质量要求</w:t>
      </w:r>
    </w:p>
    <w:p>
      <w:pPr>
        <w:pStyle w:val="145"/>
        <w:spacing w:line="320" w:lineRule="exact"/>
        <w:rPr>
          <w:rFonts w:ascii="宋体"/>
          <w:color w:val="000000" w:themeColor="text1"/>
          <w:u w:val="single"/>
          <w14:textFill>
            <w14:solidFill>
              <w14:schemeClr w14:val="tx1"/>
            </w14:solidFill>
          </w14:textFill>
        </w:rPr>
      </w:pPr>
      <w:r>
        <w:rPr>
          <w:rFonts w:ascii="宋体" w:hAnsi="宋体" w:cs="宋体"/>
          <w:color w:val="000000" w:themeColor="text1"/>
          <w14:textFill>
            <w14:solidFill>
              <w14:schemeClr w14:val="tx1"/>
            </w14:solidFill>
          </w14:textFill>
        </w:rPr>
        <w:t>5</w:t>
      </w:r>
      <w:bookmarkStart w:id="152" w:name="_Toc297123496"/>
      <w:bookmarkStart w:id="153" w:name="_Toc300934949"/>
      <w:bookmarkStart w:id="154" w:name="_Toc312677997"/>
      <w:bookmarkStart w:id="155" w:name="_Toc297216155"/>
      <w:bookmarkStart w:id="156" w:name="_Toc318581164"/>
      <w:bookmarkStart w:id="157" w:name="_Toc304295527"/>
      <w:bookmarkStart w:id="158" w:name="_Toc303539106"/>
      <w:r>
        <w:rPr>
          <w:rFonts w:ascii="宋体" w:hAnsi="宋体" w:cs="宋体"/>
          <w:color w:val="000000" w:themeColor="text1"/>
          <w14:textFill>
            <w14:solidFill>
              <w14:schemeClr w14:val="tx1"/>
            </w14:solidFill>
          </w14:textFill>
        </w:rPr>
        <w:t xml:space="preserve">.1.1 </w:t>
      </w:r>
      <w:r>
        <w:rPr>
          <w:rFonts w:hint="eastAsia" w:ascii="宋体" w:hAnsi="宋体" w:cs="宋体"/>
          <w:color w:val="000000" w:themeColor="text1"/>
          <w14:textFill>
            <w14:solidFill>
              <w14:schemeClr w14:val="tx1"/>
            </w14:solidFill>
          </w14:textFill>
        </w:rPr>
        <w:t>特殊质量标准和要求：</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一次性验收合格</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关于工程奖项的约定：</w:t>
      </w:r>
      <w:r>
        <w:rPr>
          <w:rFonts w:ascii="宋体" w:hAnsi="宋体" w:cs="宋体"/>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5.3 </w:t>
      </w:r>
      <w:r>
        <w:rPr>
          <w:rFonts w:hint="eastAsia" w:ascii="宋体" w:hAnsi="宋体" w:cs="宋体"/>
          <w:color w:val="000000" w:themeColor="text1"/>
          <w14:textFill>
            <w14:solidFill>
              <w14:schemeClr w14:val="tx1"/>
            </w14:solidFill>
          </w14:textFill>
        </w:rPr>
        <w:t>隐蔽工程检查</w:t>
      </w:r>
    </w:p>
    <w:p>
      <w:pPr>
        <w:pStyle w:val="145"/>
        <w:spacing w:line="320" w:lineRule="exact"/>
        <w:rPr>
          <w:rFonts w:ascii="宋体"/>
          <w:color w:val="000000" w:themeColor="text1"/>
          <w:u w:val="single"/>
          <w14:textFill>
            <w14:solidFill>
              <w14:schemeClr w14:val="tx1"/>
            </w14:solidFill>
          </w14:textFill>
        </w:rPr>
      </w:pPr>
      <w:r>
        <w:rPr>
          <w:rFonts w:ascii="宋体" w:hAnsi="宋体" w:cs="宋体"/>
          <w:color w:val="000000" w:themeColor="text1"/>
          <w14:textFill>
            <w14:solidFill>
              <w14:schemeClr w14:val="tx1"/>
            </w14:solidFill>
          </w14:textFill>
        </w:rPr>
        <w:t>5.3.2</w:t>
      </w:r>
      <w:r>
        <w:rPr>
          <w:rFonts w:hint="eastAsia" w:ascii="宋体" w:hAnsi="宋体" w:cs="宋体"/>
          <w:color w:val="000000" w:themeColor="text1"/>
          <w14:textFill>
            <w14:solidFill>
              <w14:schemeClr w14:val="tx1"/>
            </w14:solidFill>
          </w14:textFill>
        </w:rPr>
        <w:t>承包人提前通知监理人隐蔽工程检查的期限的约定：</w:t>
      </w:r>
      <w:r>
        <w:rPr>
          <w:rFonts w:ascii="宋体" w:hAnsi="宋体" w:cs="宋体"/>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监理人不能按时进行检查时，应提前</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小时提交书面延期要求。</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关于延期最长不得超过：</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小时。</w:t>
      </w:r>
    </w:p>
    <w:p>
      <w:pPr>
        <w:pStyle w:val="145"/>
        <w:spacing w:line="320" w:lineRule="exact"/>
        <w:rPr>
          <w:rFonts w:ascii="宋体"/>
          <w:color w:val="000000" w:themeColor="text1"/>
          <w14:textFill>
            <w14:solidFill>
              <w14:schemeClr w14:val="tx1"/>
            </w14:solidFill>
          </w14:textFill>
        </w:rPr>
      </w:pPr>
      <w:bookmarkStart w:id="159" w:name="_Toc351203638"/>
      <w:r>
        <w:rPr>
          <w:rFonts w:ascii="宋体" w:hAnsi="宋体" w:cs="宋体"/>
          <w:color w:val="000000" w:themeColor="text1"/>
          <w14:textFill>
            <w14:solidFill>
              <w14:schemeClr w14:val="tx1"/>
            </w14:solidFill>
          </w14:textFill>
        </w:rPr>
        <w:t xml:space="preserve">6. </w:t>
      </w:r>
      <w:r>
        <w:rPr>
          <w:rFonts w:hint="eastAsia" w:ascii="宋体" w:hAnsi="宋体" w:cs="宋体"/>
          <w:color w:val="000000" w:themeColor="text1"/>
          <w14:textFill>
            <w14:solidFill>
              <w14:schemeClr w14:val="tx1"/>
            </w14:solidFill>
          </w14:textFill>
        </w:rPr>
        <w:t>安全文明施工与环境保护</w:t>
      </w:r>
      <w:bookmarkEnd w:id="159"/>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6.1</w:t>
      </w:r>
      <w:r>
        <w:rPr>
          <w:rFonts w:hint="eastAsia" w:ascii="宋体" w:hAnsi="宋体" w:cs="宋体"/>
          <w:color w:val="000000" w:themeColor="text1"/>
          <w14:textFill>
            <w14:solidFill>
              <w14:schemeClr w14:val="tx1"/>
            </w14:solidFill>
          </w14:textFill>
        </w:rPr>
        <w:t>安全文明施工</w:t>
      </w:r>
    </w:p>
    <w:p>
      <w:pPr>
        <w:pStyle w:val="145"/>
        <w:spacing w:line="320" w:lineRule="exact"/>
        <w:rPr>
          <w:rFonts w:ascii="宋体"/>
          <w:color w:val="000000" w:themeColor="text1"/>
          <w:u w:val="single"/>
          <w14:textFill>
            <w14:solidFill>
              <w14:schemeClr w14:val="tx1"/>
            </w14:solidFill>
          </w14:textFill>
        </w:rPr>
      </w:pPr>
      <w:r>
        <w:rPr>
          <w:rFonts w:ascii="宋体" w:hAnsi="宋体" w:cs="宋体"/>
          <w:color w:val="000000" w:themeColor="text1"/>
          <w14:textFill>
            <w14:solidFill>
              <w14:schemeClr w14:val="tx1"/>
            </w14:solidFill>
          </w14:textFill>
        </w:rPr>
        <w:t xml:space="preserve">6.1.1 </w:t>
      </w:r>
      <w:r>
        <w:rPr>
          <w:rFonts w:hint="eastAsia" w:ascii="宋体" w:hAnsi="宋体" w:cs="宋体"/>
          <w:color w:val="000000" w:themeColor="text1"/>
          <w14:textFill>
            <w14:solidFill>
              <w14:schemeClr w14:val="tx1"/>
            </w14:solidFill>
          </w14:textFill>
        </w:rPr>
        <w:t>项目安全生产的达标目标及相应事项的约定：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ascii="宋体" w:hAnsi="宋体" w:cs="宋体"/>
          <w:color w:val="000000" w:themeColor="text1"/>
          <w14:textFill>
            <w14:solidFill>
              <w14:schemeClr w14:val="tx1"/>
            </w14:solidFill>
          </w14:textFill>
        </w:rPr>
        <w:t xml:space="preserve">6.1.4 </w:t>
      </w:r>
      <w:r>
        <w:rPr>
          <w:rFonts w:hint="eastAsia" w:ascii="宋体" w:hAnsi="宋体" w:cs="宋体"/>
          <w:color w:val="000000" w:themeColor="text1"/>
          <w14:textFill>
            <w14:solidFill>
              <w14:schemeClr w14:val="tx1"/>
            </w14:solidFill>
          </w14:textFill>
        </w:rPr>
        <w:t>关于治安保卫的特别约定：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关于编制施工场地治安管理计划的约定：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6.1.5 </w:t>
      </w:r>
      <w:r>
        <w:rPr>
          <w:rFonts w:hint="eastAsia" w:ascii="宋体" w:hAnsi="宋体" w:cs="宋体"/>
          <w:color w:val="000000" w:themeColor="text1"/>
          <w14:textFill>
            <w14:solidFill>
              <w14:schemeClr w14:val="tx1"/>
            </w14:solidFill>
          </w14:textFill>
        </w:rPr>
        <w:t>文明施工</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合同当事人对文明施工的要求：</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6.1.6 </w:t>
      </w:r>
      <w:r>
        <w:rPr>
          <w:rFonts w:hint="eastAsia" w:ascii="宋体" w:hAnsi="宋体" w:cs="宋体"/>
          <w:color w:val="000000" w:themeColor="text1"/>
          <w14:textFill>
            <w14:solidFill>
              <w14:schemeClr w14:val="tx1"/>
            </w14:solidFill>
          </w14:textFill>
        </w:rPr>
        <w:t>关于安全文明施工费支付比例和支付期限的约定：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bookmarkEnd w:id="152"/>
    <w:bookmarkEnd w:id="153"/>
    <w:bookmarkEnd w:id="154"/>
    <w:bookmarkEnd w:id="155"/>
    <w:bookmarkEnd w:id="156"/>
    <w:bookmarkEnd w:id="157"/>
    <w:bookmarkEnd w:id="158"/>
    <w:p>
      <w:pPr>
        <w:pStyle w:val="145"/>
        <w:spacing w:line="320" w:lineRule="exact"/>
        <w:rPr>
          <w:rFonts w:ascii="宋体"/>
          <w:color w:val="000000" w:themeColor="text1"/>
          <w14:textFill>
            <w14:solidFill>
              <w14:schemeClr w14:val="tx1"/>
            </w14:solidFill>
          </w14:textFill>
        </w:rPr>
      </w:pPr>
      <w:bookmarkStart w:id="160" w:name="_Toc351203639"/>
      <w:r>
        <w:rPr>
          <w:rFonts w:ascii="宋体" w:hAnsi="宋体" w:cs="宋体"/>
          <w:color w:val="000000" w:themeColor="text1"/>
          <w14:textFill>
            <w14:solidFill>
              <w14:schemeClr w14:val="tx1"/>
            </w14:solidFill>
          </w14:textFill>
        </w:rPr>
        <w:t xml:space="preserve">7. </w:t>
      </w:r>
      <w:r>
        <w:rPr>
          <w:rFonts w:hint="eastAsia" w:ascii="宋体" w:hAnsi="宋体" w:cs="宋体"/>
          <w:color w:val="000000" w:themeColor="text1"/>
          <w14:textFill>
            <w14:solidFill>
              <w14:schemeClr w14:val="tx1"/>
            </w14:solidFill>
          </w14:textFill>
        </w:rPr>
        <w:t>工期和进度</w:t>
      </w:r>
      <w:bookmarkEnd w:id="160"/>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7.1 </w:t>
      </w:r>
      <w:r>
        <w:rPr>
          <w:rFonts w:hint="eastAsia" w:ascii="宋体" w:hAnsi="宋体" w:cs="宋体"/>
          <w:color w:val="000000" w:themeColor="text1"/>
          <w14:textFill>
            <w14:solidFill>
              <w14:schemeClr w14:val="tx1"/>
            </w14:solidFill>
          </w14:textFill>
        </w:rPr>
        <w:t>施工组织设计</w:t>
      </w:r>
    </w:p>
    <w:p>
      <w:pPr>
        <w:pStyle w:val="145"/>
        <w:spacing w:line="320" w:lineRule="exact"/>
        <w:rPr>
          <w:rFonts w:ascii="宋体"/>
          <w:color w:val="000000" w:themeColor="text1"/>
          <w:u w:val="single"/>
          <w14:textFill>
            <w14:solidFill>
              <w14:schemeClr w14:val="tx1"/>
            </w14:solidFill>
          </w14:textFill>
        </w:rPr>
      </w:pPr>
      <w:r>
        <w:rPr>
          <w:rFonts w:ascii="宋体" w:hAnsi="宋体" w:cs="宋体"/>
          <w:color w:val="000000" w:themeColor="text1"/>
          <w14:textFill>
            <w14:solidFill>
              <w14:schemeClr w14:val="tx1"/>
            </w14:solidFill>
          </w14:textFill>
        </w:rPr>
        <w:t xml:space="preserve">7.1.1 </w:t>
      </w:r>
      <w:r>
        <w:rPr>
          <w:rFonts w:hint="eastAsia" w:ascii="宋体" w:hAnsi="宋体" w:cs="宋体"/>
          <w:color w:val="000000" w:themeColor="text1"/>
          <w14:textFill>
            <w14:solidFill>
              <w14:schemeClr w14:val="tx1"/>
            </w14:solidFill>
          </w14:textFill>
        </w:rPr>
        <w:t>合同当事人约定的施工组织设计应包括的其他内容：</w:t>
      </w:r>
      <w:r>
        <w:rPr>
          <w:rFonts w:hint="eastAsia" w:cs="宋体"/>
          <w:color w:val="000000" w:themeColor="text1"/>
          <w14:textFill>
            <w14:solidFill>
              <w14:schemeClr w14:val="tx1"/>
            </w14:solidFill>
          </w14:textFill>
        </w:rPr>
        <w:t>按投标文件约定</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7.1.2 </w:t>
      </w:r>
      <w:r>
        <w:rPr>
          <w:rFonts w:hint="eastAsia" w:ascii="宋体" w:hAnsi="宋体" w:cs="宋体"/>
          <w:color w:val="000000" w:themeColor="text1"/>
          <w14:textFill>
            <w14:solidFill>
              <w14:schemeClr w14:val="tx1"/>
            </w14:solidFill>
          </w14:textFill>
        </w:rPr>
        <w:t>施工组织设计的提交和修改</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承包人提交详细施工组织设计的期限的约定：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发包人和监理人在收到详细的施工组织设计后确认或提出修改意见的期限：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w:t>
      </w:r>
      <w:bookmarkStart w:id="161" w:name="_Toc312677479"/>
      <w:bookmarkStart w:id="162" w:name="_Toc297216173"/>
      <w:bookmarkStart w:id="163" w:name="_Toc300934966"/>
      <w:bookmarkStart w:id="164" w:name="_Toc297123514"/>
      <w:bookmarkStart w:id="165" w:name="_Toc304295541"/>
      <w:bookmarkStart w:id="166" w:name="_Toc303539123"/>
      <w:bookmarkStart w:id="167" w:name="_Toc312678005"/>
      <w:r>
        <w:rPr>
          <w:rFonts w:ascii="宋体" w:hAnsi="宋体" w:cs="宋体"/>
          <w:color w:val="000000" w:themeColor="text1"/>
          <w14:textFill>
            <w14:solidFill>
              <w14:schemeClr w14:val="tx1"/>
            </w14:solidFill>
          </w14:textFill>
        </w:rPr>
        <w:t xml:space="preserve">.2 </w:t>
      </w:r>
      <w:r>
        <w:rPr>
          <w:rFonts w:hint="eastAsia" w:ascii="宋体" w:hAnsi="宋体" w:cs="宋体"/>
          <w:color w:val="000000" w:themeColor="text1"/>
          <w14:textFill>
            <w14:solidFill>
              <w14:schemeClr w14:val="tx1"/>
            </w14:solidFill>
          </w14:textFill>
        </w:rPr>
        <w:t>施工进度计划</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7.2.2 </w:t>
      </w:r>
      <w:r>
        <w:rPr>
          <w:rFonts w:hint="eastAsia" w:ascii="宋体" w:hAnsi="宋体" w:cs="宋体"/>
          <w:color w:val="000000" w:themeColor="text1"/>
          <w14:textFill>
            <w14:solidFill>
              <w14:schemeClr w14:val="tx1"/>
            </w14:solidFill>
          </w14:textFill>
        </w:rPr>
        <w:t>施工进度计划的修订</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发包人和监理人在收到修订的施工进度计划后确认或提出修改意见的期限：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7.3 </w:t>
      </w:r>
      <w:r>
        <w:rPr>
          <w:rFonts w:hint="eastAsia" w:ascii="宋体" w:hAnsi="宋体" w:cs="宋体"/>
          <w:color w:val="000000" w:themeColor="text1"/>
          <w14:textFill>
            <w14:solidFill>
              <w14:schemeClr w14:val="tx1"/>
            </w14:solidFill>
          </w14:textFill>
        </w:rPr>
        <w:t>开工</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7.3.1 </w:t>
      </w:r>
      <w:r>
        <w:rPr>
          <w:rFonts w:hint="eastAsia" w:ascii="宋体" w:hAnsi="宋体" w:cs="宋体"/>
          <w:color w:val="000000" w:themeColor="text1"/>
          <w14:textFill>
            <w14:solidFill>
              <w14:schemeClr w14:val="tx1"/>
            </w14:solidFill>
          </w14:textFill>
        </w:rPr>
        <w:t>开工准备</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关于承包人提交工程开工报审表的期限：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关于发包人应完成的其他开工准备工作及期限：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关于承包人应完成的其他开工准备工作及期限：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7.3.2</w:t>
      </w:r>
      <w:r>
        <w:rPr>
          <w:rFonts w:hint="eastAsia" w:ascii="宋体" w:hAnsi="宋体" w:cs="宋体"/>
          <w:color w:val="000000" w:themeColor="text1"/>
          <w14:textFill>
            <w14:solidFill>
              <w14:schemeClr w14:val="tx1"/>
            </w14:solidFill>
          </w14:textFill>
        </w:rPr>
        <w:t>开工通知</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因发包人原因造成监理人未能在计划开工日期之日起</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天内发出开工通知的，承包人有权提出价格调整要求，或者解除合同。</w:t>
      </w:r>
    </w:p>
    <w:bookmarkEnd w:id="161"/>
    <w:bookmarkEnd w:id="162"/>
    <w:bookmarkEnd w:id="163"/>
    <w:bookmarkEnd w:id="164"/>
    <w:bookmarkEnd w:id="165"/>
    <w:bookmarkEnd w:id="166"/>
    <w:bookmarkEnd w:id="167"/>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7.4 </w:t>
      </w:r>
      <w:r>
        <w:rPr>
          <w:rFonts w:hint="eastAsia" w:ascii="宋体" w:hAnsi="宋体" w:cs="宋体"/>
          <w:color w:val="000000" w:themeColor="text1"/>
          <w14:textFill>
            <w14:solidFill>
              <w14:schemeClr w14:val="tx1"/>
            </w14:solidFill>
          </w14:textFill>
        </w:rPr>
        <w:t>测量放线</w:t>
      </w:r>
    </w:p>
    <w:p>
      <w:pPr>
        <w:pStyle w:val="145"/>
        <w:spacing w:line="320" w:lineRule="exact"/>
        <w:rPr>
          <w:rFonts w:ascii="宋体"/>
          <w:color w:val="000000" w:themeColor="text1"/>
          <w:u w:val="single"/>
          <w14:textFill>
            <w14:solidFill>
              <w14:schemeClr w14:val="tx1"/>
            </w14:solidFill>
          </w14:textFill>
        </w:rPr>
      </w:pPr>
      <w:r>
        <w:rPr>
          <w:rFonts w:ascii="宋体" w:hAnsi="宋体" w:cs="宋体"/>
          <w:color w:val="000000" w:themeColor="text1"/>
          <w14:textFill>
            <w14:solidFill>
              <w14:schemeClr w14:val="tx1"/>
            </w14:solidFill>
          </w14:textFill>
        </w:rPr>
        <w:t>7.4.1</w:t>
      </w:r>
      <w:r>
        <w:rPr>
          <w:rFonts w:hint="eastAsia" w:ascii="宋体" w:hAnsi="宋体" w:cs="宋体"/>
          <w:color w:val="000000" w:themeColor="text1"/>
          <w14:textFill>
            <w14:solidFill>
              <w14:schemeClr w14:val="tx1"/>
            </w14:solidFill>
          </w14:textFill>
        </w:rPr>
        <w:t>发包人通过监理人向承包人提供测量基准点、基准线和水准点及其书面资料的期限：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w:t>
      </w:r>
      <w:bookmarkStart w:id="168" w:name="_Toc297123516"/>
      <w:bookmarkStart w:id="169" w:name="_Toc297216175"/>
      <w:bookmarkStart w:id="170" w:name="_Toc300934968"/>
      <w:bookmarkStart w:id="171" w:name="_Toc303539125"/>
      <w:bookmarkStart w:id="172" w:name="_Toc304295546"/>
      <w:bookmarkStart w:id="173" w:name="_Toc312677484"/>
      <w:bookmarkStart w:id="174" w:name="_Toc312678010"/>
      <w:r>
        <w:rPr>
          <w:rFonts w:ascii="宋体" w:hAnsi="宋体" w:cs="宋体"/>
          <w:color w:val="000000" w:themeColor="text1"/>
          <w14:textFill>
            <w14:solidFill>
              <w14:schemeClr w14:val="tx1"/>
            </w14:solidFill>
          </w14:textFill>
        </w:rPr>
        <w:t xml:space="preserve">.5 </w:t>
      </w:r>
      <w:r>
        <w:rPr>
          <w:rFonts w:hint="eastAsia" w:ascii="宋体" w:hAnsi="宋体" w:cs="宋体"/>
          <w:color w:val="000000" w:themeColor="text1"/>
          <w14:textFill>
            <w14:solidFill>
              <w14:schemeClr w14:val="tx1"/>
            </w14:solidFill>
          </w14:textFill>
        </w:rPr>
        <w:t>工期延误</w:t>
      </w:r>
    </w:p>
    <w:bookmarkEnd w:id="168"/>
    <w:bookmarkEnd w:id="169"/>
    <w:bookmarkEnd w:id="170"/>
    <w:bookmarkEnd w:id="171"/>
    <w:bookmarkEnd w:id="172"/>
    <w:bookmarkEnd w:id="173"/>
    <w:bookmarkEnd w:id="174"/>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7.5.1 </w:t>
      </w:r>
      <w:r>
        <w:rPr>
          <w:rFonts w:hint="eastAsia" w:ascii="宋体" w:hAnsi="宋体" w:cs="宋体"/>
          <w:color w:val="000000" w:themeColor="text1"/>
          <w14:textFill>
            <w14:solidFill>
              <w14:schemeClr w14:val="tx1"/>
            </w14:solidFill>
          </w14:textFill>
        </w:rPr>
        <w:t>因发包人原因导致工期延误</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）因发包人原因导致工期延误的其他情形：</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w:t>
      </w:r>
      <w:bookmarkStart w:id="175" w:name="_Toc318581169"/>
      <w:bookmarkStart w:id="176" w:name="_Toc312677486"/>
      <w:bookmarkStart w:id="177" w:name="_Toc312678012"/>
      <w:bookmarkStart w:id="178" w:name="_Toc297123518"/>
      <w:bookmarkStart w:id="179" w:name="_Toc297216177"/>
      <w:bookmarkStart w:id="180" w:name="_Toc300934970"/>
      <w:bookmarkStart w:id="181" w:name="_Toc303539127"/>
      <w:bookmarkStart w:id="182" w:name="_Toc304295548"/>
      <w:r>
        <w:rPr>
          <w:rFonts w:ascii="宋体" w:hAnsi="宋体" w:cs="宋体"/>
          <w:color w:val="000000" w:themeColor="text1"/>
          <w14:textFill>
            <w14:solidFill>
              <w14:schemeClr w14:val="tx1"/>
            </w14:solidFill>
          </w14:textFill>
        </w:rPr>
        <w:t xml:space="preserve">.5.2 </w:t>
      </w:r>
      <w:r>
        <w:rPr>
          <w:rFonts w:hint="eastAsia" w:ascii="宋体" w:hAnsi="宋体" w:cs="宋体"/>
          <w:color w:val="000000" w:themeColor="text1"/>
          <w14:textFill>
            <w14:solidFill>
              <w14:schemeClr w14:val="tx1"/>
            </w14:solidFill>
          </w14:textFill>
        </w:rPr>
        <w:t>因承包人原因导致工期延误</w:t>
      </w:r>
    </w:p>
    <w:bookmarkEnd w:id="175"/>
    <w:bookmarkEnd w:id="176"/>
    <w:bookmarkEnd w:id="177"/>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因</w:t>
      </w:r>
      <w:bookmarkStart w:id="183" w:name="_Toc312677487"/>
      <w:bookmarkStart w:id="184" w:name="_Toc312678013"/>
      <w:bookmarkStart w:id="185" w:name="_Toc318581170"/>
      <w:r>
        <w:rPr>
          <w:rFonts w:hint="eastAsia" w:ascii="宋体" w:hAnsi="宋体" w:cs="宋体"/>
          <w:color w:val="000000" w:themeColor="text1"/>
          <w14:textFill>
            <w14:solidFill>
              <w14:schemeClr w14:val="tx1"/>
            </w14:solidFill>
          </w14:textFill>
        </w:rPr>
        <w:t>承包人原因造成工期延误，逾期竣工违约金的计算方法为：</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bookmarkEnd w:id="178"/>
      <w:bookmarkEnd w:id="179"/>
      <w:bookmarkEnd w:id="180"/>
      <w:bookmarkEnd w:id="181"/>
      <w:bookmarkEnd w:id="182"/>
      <w:bookmarkEnd w:id="183"/>
      <w:bookmarkEnd w:id="184"/>
    </w:p>
    <w:bookmarkEnd w:id="185"/>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因承包人原因造成工期延误，逾</w:t>
      </w:r>
      <w:bookmarkStart w:id="186" w:name="_Toc318581171"/>
      <w:bookmarkStart w:id="187" w:name="_Toc312678014"/>
      <w:r>
        <w:rPr>
          <w:rFonts w:hint="eastAsia" w:ascii="宋体" w:hAnsi="宋体" w:cs="宋体"/>
          <w:color w:val="000000" w:themeColor="text1"/>
          <w14:textFill>
            <w14:solidFill>
              <w14:schemeClr w14:val="tx1"/>
            </w14:solidFill>
          </w14:textFill>
        </w:rPr>
        <w:t>期竣工违约金的上限：</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bookmarkEnd w:id="186"/>
    <w:bookmarkEnd w:id="187"/>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w:t>
      </w:r>
      <w:bookmarkStart w:id="188" w:name="_Toc303539128"/>
      <w:bookmarkStart w:id="189" w:name="_Toc300934971"/>
      <w:bookmarkStart w:id="190" w:name="_Toc312678015"/>
      <w:bookmarkStart w:id="191" w:name="_Toc297123519"/>
      <w:bookmarkStart w:id="192" w:name="_Toc297216178"/>
      <w:bookmarkStart w:id="193" w:name="_Toc304295549"/>
      <w:r>
        <w:rPr>
          <w:rFonts w:ascii="宋体" w:hAnsi="宋体" w:cs="宋体"/>
          <w:color w:val="000000" w:themeColor="text1"/>
          <w14:textFill>
            <w14:solidFill>
              <w14:schemeClr w14:val="tx1"/>
            </w14:solidFill>
          </w14:textFill>
        </w:rPr>
        <w:t xml:space="preserve">.6 </w:t>
      </w:r>
      <w:r>
        <w:rPr>
          <w:rFonts w:hint="eastAsia" w:ascii="宋体" w:hAnsi="宋体" w:cs="宋体"/>
          <w:color w:val="000000" w:themeColor="text1"/>
          <w14:textFill>
            <w14:solidFill>
              <w14:schemeClr w14:val="tx1"/>
            </w14:solidFill>
          </w14:textFill>
        </w:rPr>
        <w:t>不</w:t>
      </w:r>
      <w:bookmarkEnd w:id="188"/>
      <w:bookmarkEnd w:id="189"/>
      <w:bookmarkEnd w:id="190"/>
      <w:bookmarkEnd w:id="191"/>
      <w:bookmarkEnd w:id="192"/>
      <w:bookmarkEnd w:id="193"/>
      <w:r>
        <w:rPr>
          <w:rFonts w:hint="eastAsia" w:ascii="宋体" w:hAnsi="宋体" w:cs="宋体"/>
          <w:color w:val="000000" w:themeColor="text1"/>
          <w14:textFill>
            <w14:solidFill>
              <w14:schemeClr w14:val="tx1"/>
            </w14:solidFill>
          </w14:textFill>
        </w:rPr>
        <w:t>利物质条件</w:t>
      </w:r>
    </w:p>
    <w:p>
      <w:pPr>
        <w:pStyle w:val="145"/>
        <w:spacing w:line="320" w:lineRule="exact"/>
        <w:rPr>
          <w:rFonts w:ascii="宋体"/>
          <w:color w:val="000000" w:themeColor="text1"/>
          <w:u w:val="single"/>
          <w14:textFill>
            <w14:solidFill>
              <w14:schemeClr w14:val="tx1"/>
            </w14:solidFill>
          </w14:textFill>
        </w:rPr>
      </w:pPr>
      <w:bookmarkStart w:id="194" w:name="_Toc304295550"/>
      <w:bookmarkStart w:id="195" w:name="_Toc312678016"/>
      <w:bookmarkStart w:id="196" w:name="_Toc318581172"/>
      <w:bookmarkStart w:id="197" w:name="_Toc297123520"/>
      <w:bookmarkStart w:id="198" w:name="_Toc297216179"/>
      <w:bookmarkStart w:id="199" w:name="_Toc300934972"/>
      <w:bookmarkStart w:id="200" w:name="_Toc303539129"/>
      <w:r>
        <w:rPr>
          <w:rFonts w:hint="eastAsia" w:ascii="宋体" w:hAnsi="宋体" w:cs="宋体"/>
          <w:color w:val="000000" w:themeColor="text1"/>
          <w14:textFill>
            <w14:solidFill>
              <w14:schemeClr w14:val="tx1"/>
            </w14:solidFill>
          </w14:textFill>
        </w:rPr>
        <w:t>不利物质条件的其他情形和有关约定：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bookmarkEnd w:id="194"/>
    <w:bookmarkEnd w:id="195"/>
    <w:bookmarkEnd w:id="196"/>
    <w:bookmarkEnd w:id="197"/>
    <w:bookmarkEnd w:id="198"/>
    <w:bookmarkEnd w:id="199"/>
    <w:bookmarkEnd w:id="200"/>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w:t>
      </w:r>
      <w:bookmarkStart w:id="201" w:name="_Toc300934973"/>
      <w:bookmarkStart w:id="202" w:name="_Toc297216180"/>
      <w:bookmarkStart w:id="203" w:name="_Toc297123521"/>
      <w:bookmarkStart w:id="204" w:name="_Toc304295551"/>
      <w:bookmarkStart w:id="205" w:name="_Toc312678017"/>
      <w:bookmarkStart w:id="206" w:name="_Toc303539130"/>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异常恶劣的气候条件</w:t>
      </w:r>
    </w:p>
    <w:bookmarkEnd w:id="201"/>
    <w:bookmarkEnd w:id="202"/>
    <w:bookmarkEnd w:id="203"/>
    <w:bookmarkEnd w:id="204"/>
    <w:bookmarkEnd w:id="205"/>
    <w:bookmarkEnd w:id="206"/>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发包人和承包人同意以下情形视为异常恶劣的气候条件：</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7.9 </w:t>
      </w:r>
      <w:r>
        <w:rPr>
          <w:rFonts w:hint="eastAsia" w:ascii="宋体" w:hAnsi="宋体" w:cs="宋体"/>
          <w:color w:val="000000" w:themeColor="text1"/>
          <w14:textFill>
            <w14:solidFill>
              <w14:schemeClr w14:val="tx1"/>
            </w14:solidFill>
          </w14:textFill>
        </w:rPr>
        <w:t>提前竣工的奖励</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7.9.2</w:t>
      </w:r>
      <w:r>
        <w:rPr>
          <w:rFonts w:hint="eastAsia" w:ascii="宋体" w:hAnsi="宋体" w:cs="宋体"/>
          <w:color w:val="000000" w:themeColor="text1"/>
          <w14:textFill>
            <w14:solidFill>
              <w14:schemeClr w14:val="tx1"/>
            </w14:solidFill>
          </w14:textFill>
        </w:rPr>
        <w:t>提前竣工的奖励：</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bookmarkStart w:id="207" w:name="_Toc351203640"/>
      <w:r>
        <w:rPr>
          <w:rFonts w:ascii="宋体" w:hAnsi="宋体" w:cs="宋体"/>
          <w:color w:val="000000" w:themeColor="text1"/>
          <w14:textFill>
            <w14:solidFill>
              <w14:schemeClr w14:val="tx1"/>
            </w14:solidFill>
          </w14:textFill>
        </w:rPr>
        <w:t xml:space="preserve">8. </w:t>
      </w:r>
      <w:r>
        <w:rPr>
          <w:rFonts w:hint="eastAsia" w:ascii="宋体" w:hAnsi="宋体" w:cs="宋体"/>
          <w:color w:val="000000" w:themeColor="text1"/>
          <w14:textFill>
            <w14:solidFill>
              <w14:schemeClr w14:val="tx1"/>
            </w14:solidFill>
          </w14:textFill>
        </w:rPr>
        <w:t>材料与设备</w:t>
      </w:r>
      <w:bookmarkEnd w:id="207"/>
    </w:p>
    <w:bookmarkEnd w:id="142"/>
    <w:bookmarkEnd w:id="143"/>
    <w:bookmarkEnd w:id="144"/>
    <w:bookmarkEnd w:id="145"/>
    <w:bookmarkEnd w:id="146"/>
    <w:bookmarkEnd w:id="147"/>
    <w:bookmarkEnd w:id="148"/>
    <w:bookmarkEnd w:id="149"/>
    <w:bookmarkEnd w:id="150"/>
    <w:bookmarkEnd w:id="151"/>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w:t>
      </w:r>
      <w:bookmarkStart w:id="208" w:name="_Toc280868654"/>
      <w:bookmarkStart w:id="209" w:name="_Toc292559372"/>
      <w:bookmarkStart w:id="210" w:name="_Toc292559877"/>
      <w:bookmarkStart w:id="211" w:name="_Toc296346668"/>
      <w:bookmarkStart w:id="212" w:name="_Toc296347166"/>
      <w:bookmarkStart w:id="213" w:name="_Toc296503167"/>
      <w:bookmarkStart w:id="214" w:name="_Toc296890995"/>
      <w:bookmarkStart w:id="215" w:name="_Toc296891207"/>
      <w:bookmarkStart w:id="216" w:name="_Toc296944506"/>
      <w:bookmarkStart w:id="217" w:name="_Toc297048353"/>
      <w:bookmarkStart w:id="218" w:name="_Toc297120467"/>
      <w:bookmarkStart w:id="219" w:name="_Toc297123527"/>
      <w:bookmarkStart w:id="220" w:name="_Toc297216186"/>
      <w:bookmarkStart w:id="221" w:name="_Toc300934979"/>
      <w:bookmarkStart w:id="222" w:name="_Toc303539136"/>
      <w:bookmarkStart w:id="223" w:name="_Toc304295556"/>
      <w:bookmarkStart w:id="224" w:name="_Toc312677493"/>
      <w:bookmarkStart w:id="225" w:name="_Toc312678019"/>
      <w:bookmarkStart w:id="226" w:name="_Toc280868656"/>
      <w:bookmarkStart w:id="227" w:name="_Toc267251424"/>
      <w:bookmarkStart w:id="228" w:name="_Toc280868655"/>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材料与工程设备的保管与使用</w:t>
      </w:r>
    </w:p>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Pr>
        <w:pStyle w:val="145"/>
        <w:spacing w:line="320" w:lineRule="exact"/>
        <w:rPr>
          <w:rFonts w:ascii="宋体"/>
          <w:color w:val="000000" w:themeColor="text1"/>
          <w:u w:val="single"/>
          <w14:textFill>
            <w14:solidFill>
              <w14:schemeClr w14:val="tx1"/>
            </w14:solidFill>
          </w14:textFill>
        </w:rPr>
      </w:pPr>
      <w:r>
        <w:rPr>
          <w:rFonts w:ascii="宋体" w:hAnsi="宋体" w:cs="宋体"/>
          <w:color w:val="000000" w:themeColor="text1"/>
          <w14:textFill>
            <w14:solidFill>
              <w14:schemeClr w14:val="tx1"/>
            </w14:solidFill>
          </w14:textFill>
        </w:rPr>
        <w:t>8</w:t>
      </w:r>
      <w:bookmarkStart w:id="229" w:name="_Toc292559373"/>
      <w:bookmarkStart w:id="230" w:name="_Toc292559878"/>
      <w:bookmarkStart w:id="231" w:name="_Toc296347167"/>
      <w:bookmarkStart w:id="232" w:name="_Toc296503168"/>
      <w:bookmarkStart w:id="233" w:name="_Toc296890996"/>
      <w:bookmarkStart w:id="234" w:name="_Toc296891208"/>
      <w:bookmarkStart w:id="235" w:name="_Toc297048354"/>
      <w:bookmarkStart w:id="236" w:name="_Toc296944507"/>
      <w:bookmarkStart w:id="237" w:name="_Toc297123528"/>
      <w:bookmarkStart w:id="238" w:name="_Toc297120468"/>
      <w:bookmarkStart w:id="239" w:name="_Toc300934980"/>
      <w:bookmarkStart w:id="240" w:name="_Toc297216187"/>
      <w:bookmarkStart w:id="241" w:name="_Toc304295557"/>
      <w:bookmarkStart w:id="242" w:name="_Toc303539137"/>
      <w:bookmarkStart w:id="243" w:name="_Toc312677494"/>
      <w:bookmarkStart w:id="244" w:name="_Toc312678020"/>
      <w:bookmarkStart w:id="245" w:name="_Toc318581173"/>
      <w:bookmarkStart w:id="246" w:name="_Toc296346669"/>
      <w:r>
        <w:rPr>
          <w:rFonts w:ascii="宋体" w:hAnsi="宋体" w:cs="宋体"/>
          <w:color w:val="000000" w:themeColor="text1"/>
          <w14:textFill>
            <w14:solidFill>
              <w14:schemeClr w14:val="tx1"/>
            </w14:solidFill>
          </w14:textFill>
        </w:rPr>
        <w:t>.4.1</w:t>
      </w:r>
      <w:r>
        <w:rPr>
          <w:rFonts w:hint="eastAsia" w:ascii="宋体" w:hAnsi="宋体" w:cs="宋体"/>
          <w:color w:val="000000" w:themeColor="text1"/>
          <w14:textFill>
            <w14:solidFill>
              <w14:schemeClr w14:val="tx1"/>
            </w14:solidFill>
          </w14:textFill>
        </w:rPr>
        <w:t>发包人供应的材料设备的保管费用的承担：</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bookmarkEnd w:id="229"/>
      <w:bookmarkEnd w:id="230"/>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8.6 </w:t>
      </w:r>
      <w:r>
        <w:rPr>
          <w:rFonts w:hint="eastAsia" w:ascii="宋体" w:hAnsi="宋体" w:cs="宋体"/>
          <w:color w:val="000000" w:themeColor="text1"/>
          <w14:textFill>
            <w14:solidFill>
              <w14:schemeClr w14:val="tx1"/>
            </w14:solidFill>
          </w14:textFill>
        </w:rPr>
        <w:t>样品</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8.6.1</w:t>
      </w:r>
      <w:r>
        <w:rPr>
          <w:rFonts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样品的报送与封存</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需要承包人报送样品的材料或工程设备，样品的种类、名称、规格、数量要求：</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8.8 </w:t>
      </w:r>
      <w:r>
        <w:rPr>
          <w:rFonts w:hint="eastAsia" w:ascii="宋体" w:hAnsi="宋体" w:cs="宋体"/>
          <w:color w:val="000000" w:themeColor="text1"/>
          <w14:textFill>
            <w14:solidFill>
              <w14:schemeClr w14:val="tx1"/>
            </w14:solidFill>
          </w14:textFill>
        </w:rPr>
        <w:t>施工设备和临时设施</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8.8.1 </w:t>
      </w:r>
      <w:r>
        <w:rPr>
          <w:rFonts w:hint="eastAsia" w:ascii="宋体" w:hAnsi="宋体" w:cs="宋体"/>
          <w:color w:val="000000" w:themeColor="text1"/>
          <w14:textFill>
            <w14:solidFill>
              <w14:schemeClr w14:val="tx1"/>
            </w14:solidFill>
          </w14:textFill>
        </w:rPr>
        <w:t>承包人提供的施工设备和临时设施</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关于修建临时设施费用承担的约定：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Pr>
        <w:pStyle w:val="145"/>
        <w:spacing w:line="320" w:lineRule="exact"/>
        <w:rPr>
          <w:rFonts w:ascii="宋体"/>
          <w:color w:val="000000" w:themeColor="text1"/>
          <w14:textFill>
            <w14:solidFill>
              <w14:schemeClr w14:val="tx1"/>
            </w14:solidFill>
          </w14:textFill>
        </w:rPr>
      </w:pPr>
      <w:bookmarkStart w:id="247" w:name="_Toc351203641"/>
      <w:r>
        <w:rPr>
          <w:rFonts w:ascii="宋体" w:hAnsi="宋体" w:cs="宋体"/>
          <w:color w:val="000000" w:themeColor="text1"/>
          <w14:textFill>
            <w14:solidFill>
              <w14:schemeClr w14:val="tx1"/>
            </w14:solidFill>
          </w14:textFill>
        </w:rPr>
        <w:t>9</w:t>
      </w:r>
      <w:bookmarkEnd w:id="226"/>
      <w:bookmarkEnd w:id="227"/>
      <w:bookmarkEnd w:id="228"/>
      <w:bookmarkStart w:id="248" w:name="_Toc297123533"/>
      <w:bookmarkStart w:id="249" w:name="_Toc297216192"/>
      <w:bookmarkStart w:id="250" w:name="_Toc300934982"/>
      <w:bookmarkStart w:id="251" w:name="_Toc303539139"/>
      <w:bookmarkStart w:id="252" w:name="_Toc304295559"/>
      <w:bookmarkStart w:id="253" w:name="_Toc312677495"/>
      <w:bookmarkStart w:id="254" w:name="_Toc312678021"/>
      <w:bookmarkStart w:id="255" w:name="_Toc296347172"/>
      <w:bookmarkStart w:id="256" w:name="_Toc297120473"/>
      <w:bookmarkStart w:id="257" w:name="_Toc296891001"/>
      <w:bookmarkStart w:id="258" w:name="_Toc292559378"/>
      <w:bookmarkStart w:id="259" w:name="_Toc296891213"/>
      <w:bookmarkStart w:id="260" w:name="_Toc296944512"/>
      <w:bookmarkStart w:id="261" w:name="_Toc297048359"/>
      <w:bookmarkStart w:id="262" w:name="_Toc296346674"/>
      <w:bookmarkStart w:id="263" w:name="_Toc296503173"/>
      <w:bookmarkStart w:id="264" w:name="_Toc292559883"/>
      <w:bookmarkStart w:id="265" w:name="_Toc267251428"/>
      <w:bookmarkStart w:id="266" w:name="_Toc267251427"/>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试验与检验</w:t>
      </w:r>
      <w:bookmarkEnd w:id="247"/>
    </w:p>
    <w:bookmarkEnd w:id="248"/>
    <w:bookmarkEnd w:id="249"/>
    <w:bookmarkEnd w:id="250"/>
    <w:bookmarkEnd w:id="251"/>
    <w:bookmarkEnd w:id="252"/>
    <w:bookmarkEnd w:id="253"/>
    <w:bookmarkEnd w:id="254"/>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w:t>
      </w:r>
      <w:bookmarkStart w:id="267" w:name="_Toc304295560"/>
      <w:bookmarkStart w:id="268" w:name="_Toc312678022"/>
      <w:bookmarkStart w:id="269" w:name="_Toc297123534"/>
      <w:bookmarkStart w:id="270" w:name="_Toc312677496"/>
      <w:bookmarkStart w:id="271" w:name="_Toc303539140"/>
      <w:bookmarkStart w:id="272" w:name="_Toc300934983"/>
      <w:bookmarkStart w:id="273" w:name="_Toc297216193"/>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试验设备与试验人员</w:t>
      </w:r>
    </w:p>
    <w:bookmarkEnd w:id="267"/>
    <w:bookmarkEnd w:id="268"/>
    <w:bookmarkEnd w:id="269"/>
    <w:bookmarkEnd w:id="270"/>
    <w:bookmarkEnd w:id="271"/>
    <w:bookmarkEnd w:id="272"/>
    <w:bookmarkEnd w:id="273"/>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w:t>
      </w:r>
      <w:bookmarkStart w:id="274" w:name="_Toc297123535"/>
      <w:bookmarkStart w:id="275" w:name="_Toc312677497"/>
      <w:bookmarkStart w:id="276" w:name="_Toc300934984"/>
      <w:bookmarkStart w:id="277" w:name="_Toc297216194"/>
      <w:bookmarkStart w:id="278" w:name="_Toc304295561"/>
      <w:bookmarkStart w:id="279" w:name="_Toc303539141"/>
      <w:bookmarkStart w:id="280" w:name="_Toc312678023"/>
      <w:bookmarkStart w:id="281" w:name="_Toc318581174"/>
      <w:r>
        <w:rPr>
          <w:rFonts w:ascii="宋体" w:hAnsi="宋体" w:cs="宋体"/>
          <w:color w:val="000000" w:themeColor="text1"/>
          <w14:textFill>
            <w14:solidFill>
              <w14:schemeClr w14:val="tx1"/>
            </w14:solidFill>
          </w14:textFill>
        </w:rPr>
        <w:t xml:space="preserve">.1.2 </w:t>
      </w:r>
      <w:r>
        <w:rPr>
          <w:rFonts w:hint="eastAsia" w:ascii="宋体" w:hAnsi="宋体" w:cs="宋体"/>
          <w:color w:val="000000" w:themeColor="text1"/>
          <w14:textFill>
            <w14:solidFill>
              <w14:schemeClr w14:val="tx1"/>
            </w14:solidFill>
          </w14:textFill>
        </w:rPr>
        <w:t>试验设备</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施工现场需要配置的试验场所：</w:t>
      </w:r>
      <w:bookmarkEnd w:id="274"/>
      <w:bookmarkEnd w:id="275"/>
      <w:bookmarkEnd w:id="276"/>
      <w:bookmarkEnd w:id="277"/>
      <w:bookmarkEnd w:id="278"/>
      <w:bookmarkEnd w:id="279"/>
      <w:bookmarkEnd w:id="280"/>
      <w:bookmarkStart w:id="282" w:name="_Toc312677498"/>
      <w:bookmarkStart w:id="283" w:name="_Toc297123536"/>
      <w:bookmarkStart w:id="284" w:name="_Toc297216195"/>
      <w:bookmarkStart w:id="285" w:name="_Toc300934985"/>
      <w:bookmarkStart w:id="286" w:name="_Toc303539142"/>
      <w:bookmarkStart w:id="287" w:name="_Toc312678024"/>
      <w:bookmarkStart w:id="288" w:name="_Toc304295562"/>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施工现场需要配备的试验设备：</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施工现场需要具备的其他试验条件：</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9.4 </w:t>
      </w:r>
      <w:r>
        <w:rPr>
          <w:rFonts w:hint="eastAsia" w:ascii="宋体" w:hAnsi="宋体" w:cs="宋体"/>
          <w:color w:val="000000" w:themeColor="text1"/>
          <w14:textFill>
            <w14:solidFill>
              <w14:schemeClr w14:val="tx1"/>
            </w14:solidFill>
          </w14:textFill>
        </w:rPr>
        <w:t>现场工艺试验</w:t>
      </w:r>
      <w:r>
        <w:rPr>
          <w:rFonts w:ascii="宋体" w:hAnsi="宋体" w:cs="宋体"/>
          <w:color w:val="000000" w:themeColor="text1"/>
          <w14:textFill>
            <w14:solidFill>
              <w14:schemeClr w14:val="tx1"/>
            </w14:solidFill>
          </w14:textFill>
        </w:rPr>
        <w:t xml:space="preserve"> </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现场工艺试验的有关约定：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bookmarkEnd w:id="281"/>
    <w:bookmarkEnd w:id="282"/>
    <w:bookmarkEnd w:id="283"/>
    <w:bookmarkEnd w:id="284"/>
    <w:bookmarkEnd w:id="285"/>
    <w:bookmarkEnd w:id="286"/>
    <w:bookmarkEnd w:id="287"/>
    <w:bookmarkEnd w:id="288"/>
    <w:p>
      <w:pPr>
        <w:pStyle w:val="145"/>
        <w:spacing w:line="320" w:lineRule="exact"/>
        <w:rPr>
          <w:rFonts w:ascii="宋体"/>
          <w:color w:val="000000" w:themeColor="text1"/>
          <w14:textFill>
            <w14:solidFill>
              <w14:schemeClr w14:val="tx1"/>
            </w14:solidFill>
          </w14:textFill>
        </w:rPr>
      </w:pPr>
      <w:bookmarkStart w:id="289" w:name="_Toc351203642"/>
      <w:r>
        <w:rPr>
          <w:rFonts w:ascii="宋体" w:hAnsi="宋体" w:cs="宋体"/>
          <w:color w:val="000000" w:themeColor="text1"/>
          <w14:textFill>
            <w14:solidFill>
              <w14:schemeClr w14:val="tx1"/>
            </w14:solidFill>
          </w14:textFill>
        </w:rPr>
        <w:t>1</w:t>
      </w:r>
      <w:bookmarkEnd w:id="255"/>
      <w:bookmarkEnd w:id="256"/>
      <w:bookmarkEnd w:id="257"/>
      <w:bookmarkEnd w:id="258"/>
      <w:bookmarkEnd w:id="259"/>
      <w:bookmarkEnd w:id="260"/>
      <w:bookmarkEnd w:id="261"/>
      <w:bookmarkEnd w:id="262"/>
      <w:bookmarkEnd w:id="263"/>
      <w:bookmarkEnd w:id="264"/>
      <w:bookmarkEnd w:id="265"/>
      <w:bookmarkEnd w:id="266"/>
      <w:bookmarkStart w:id="290" w:name="_Toc297048379"/>
      <w:bookmarkStart w:id="291" w:name="_Toc296891233"/>
      <w:bookmarkStart w:id="292" w:name="_Toc296944532"/>
      <w:bookmarkStart w:id="293" w:name="_Toc292559398"/>
      <w:bookmarkStart w:id="294" w:name="_Toc292559903"/>
      <w:bookmarkStart w:id="295" w:name="_Toc296346694"/>
      <w:bookmarkStart w:id="296" w:name="_Toc296347192"/>
      <w:bookmarkStart w:id="297" w:name="_Toc296503193"/>
      <w:bookmarkStart w:id="298" w:name="_Toc296891021"/>
      <w:bookmarkStart w:id="299" w:name="_Toc297120493"/>
      <w:bookmarkStart w:id="300" w:name="_Toc297123540"/>
      <w:bookmarkStart w:id="301" w:name="_Toc297216199"/>
      <w:bookmarkStart w:id="302" w:name="_Toc300934989"/>
      <w:bookmarkStart w:id="303" w:name="_Toc303539146"/>
      <w:bookmarkStart w:id="304" w:name="_Toc304295566"/>
      <w:bookmarkStart w:id="305" w:name="_Toc312677499"/>
      <w:bookmarkStart w:id="306" w:name="_Toc312678025"/>
      <w:bookmarkStart w:id="307" w:name="_Toc267251439"/>
      <w:bookmarkStart w:id="308" w:name="_Toc267251437"/>
      <w:bookmarkStart w:id="309" w:name="_Toc267251435"/>
      <w:bookmarkStart w:id="310" w:name="_Toc267251433"/>
      <w:bookmarkStart w:id="311" w:name="_Toc267251441"/>
      <w:bookmarkStart w:id="312" w:name="_Toc267251440"/>
      <w:bookmarkStart w:id="313" w:name="_Toc267251442"/>
      <w:r>
        <w:rPr>
          <w:rFonts w:ascii="宋体" w:hAnsi="宋体" w:cs="宋体"/>
          <w:color w:val="000000" w:themeColor="text1"/>
          <w14:textFill>
            <w14:solidFill>
              <w14:schemeClr w14:val="tx1"/>
            </w14:solidFill>
          </w14:textFill>
        </w:rPr>
        <w:t xml:space="preserve">0. </w:t>
      </w:r>
      <w:r>
        <w:rPr>
          <w:rFonts w:hint="eastAsia" w:ascii="宋体" w:hAnsi="宋体" w:cs="宋体"/>
          <w:color w:val="000000" w:themeColor="text1"/>
          <w14:textFill>
            <w14:solidFill>
              <w14:schemeClr w14:val="tx1"/>
            </w14:solidFill>
          </w14:textFill>
        </w:rPr>
        <w:t>变更</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bookmarkEnd w:id="305"/>
    <w:bookmarkEnd w:id="306"/>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bookmarkStart w:id="314" w:name="_Toc292559904"/>
      <w:bookmarkStart w:id="315" w:name="_Toc297120494"/>
      <w:bookmarkStart w:id="316" w:name="_Toc300934990"/>
      <w:bookmarkStart w:id="317" w:name="_Toc296503194"/>
      <w:bookmarkStart w:id="318" w:name="_Toc296891022"/>
      <w:bookmarkStart w:id="319" w:name="_Toc297123541"/>
      <w:bookmarkStart w:id="320" w:name="_Toc296891234"/>
      <w:bookmarkStart w:id="321" w:name="_Toc312678026"/>
      <w:bookmarkStart w:id="322" w:name="_Toc297048380"/>
      <w:bookmarkStart w:id="323" w:name="_Toc292559399"/>
      <w:bookmarkStart w:id="324" w:name="_Toc297216200"/>
      <w:bookmarkStart w:id="325" w:name="_Toc296346695"/>
      <w:bookmarkStart w:id="326" w:name="_Toc303539147"/>
      <w:bookmarkStart w:id="327" w:name="_Toc304295567"/>
      <w:bookmarkStart w:id="328" w:name="_Toc312677500"/>
      <w:bookmarkStart w:id="329" w:name="_Toc296347193"/>
      <w:bookmarkStart w:id="330" w:name="_Toc296944533"/>
      <w:r>
        <w:rPr>
          <w:rFonts w:ascii="宋体" w:hAnsi="宋体" w:cs="宋体"/>
          <w:color w:val="000000" w:themeColor="text1"/>
          <w14:textFill>
            <w14:solidFill>
              <w14:schemeClr w14:val="tx1"/>
            </w14:solidFill>
          </w14:textFill>
        </w:rPr>
        <w:t>0.1</w:t>
      </w:r>
      <w:r>
        <w:rPr>
          <w:rFonts w:hint="eastAsia" w:ascii="宋体" w:hAnsi="宋体" w:cs="宋体"/>
          <w:color w:val="000000" w:themeColor="text1"/>
          <w14:textFill>
            <w14:solidFill>
              <w14:schemeClr w14:val="tx1"/>
            </w14:solidFill>
          </w14:textFill>
        </w:rPr>
        <w:t>变更的范围</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关于变更的范围的约定：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除特殊原因外不得变更</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10.4 </w:t>
      </w:r>
      <w:r>
        <w:rPr>
          <w:rFonts w:hint="eastAsia" w:ascii="宋体" w:hAnsi="宋体" w:cs="宋体"/>
          <w:color w:val="000000" w:themeColor="text1"/>
          <w14:textFill>
            <w14:solidFill>
              <w14:schemeClr w14:val="tx1"/>
            </w14:solidFill>
          </w14:textFill>
        </w:rPr>
        <w:t>变更估价</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10.4.1 </w:t>
      </w:r>
      <w:r>
        <w:rPr>
          <w:rFonts w:hint="eastAsia" w:ascii="宋体" w:hAnsi="宋体" w:cs="宋体"/>
          <w:color w:val="000000" w:themeColor="text1"/>
          <w14:textFill>
            <w14:solidFill>
              <w14:schemeClr w14:val="tx1"/>
            </w14:solidFill>
          </w14:textFill>
        </w:rPr>
        <w:t>变更估价原则</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关于变更估价的约定</w:t>
      </w:r>
      <w:r>
        <w:rPr>
          <w:rFonts w:ascii="宋体" w:hAnsi="宋体" w:cs="宋体"/>
          <w:color w:val="000000" w:themeColor="text1"/>
          <w14:textFill>
            <w14:solidFill>
              <w14:schemeClr w14:val="tx1"/>
            </w14:solidFill>
          </w14:textFill>
        </w:rPr>
        <w:t xml:space="preserve">: </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Start w:id="331" w:name="_Toc297120497"/>
      <w:bookmarkStart w:id="332" w:name="_Toc296346698"/>
      <w:bookmarkStart w:id="333" w:name="_Toc296347196"/>
      <w:bookmarkStart w:id="334" w:name="_Toc296891237"/>
      <w:bookmarkStart w:id="335" w:name="_Toc300934993"/>
      <w:bookmarkStart w:id="336" w:name="_Toc296944536"/>
      <w:bookmarkStart w:id="337" w:name="_Toc297048383"/>
      <w:bookmarkStart w:id="338" w:name="_Toc292559907"/>
      <w:bookmarkStart w:id="339" w:name="_Toc297216203"/>
      <w:bookmarkStart w:id="340" w:name="_Toc297123544"/>
      <w:bookmarkStart w:id="341" w:name="_Toc303539150"/>
      <w:bookmarkStart w:id="342" w:name="_Toc296503197"/>
      <w:bookmarkStart w:id="343" w:name="_Toc296891025"/>
      <w:bookmarkStart w:id="344" w:name="_Toc292559402"/>
      <w:bookmarkStart w:id="345" w:name="_Toc312677503"/>
      <w:bookmarkStart w:id="346" w:name="_Toc312678029"/>
      <w:bookmarkStart w:id="347" w:name="_Toc304295570"/>
      <w:r>
        <w:rPr>
          <w:rFonts w:ascii="宋体" w:hAnsi="宋体" w:cs="宋体"/>
          <w:color w:val="000000" w:themeColor="text1"/>
          <w14:textFill>
            <w14:solidFill>
              <w14:schemeClr w14:val="tx1"/>
            </w14:solidFill>
          </w14:textFill>
        </w:rPr>
        <w:t>0.5</w:t>
      </w:r>
      <w:r>
        <w:rPr>
          <w:rFonts w:hint="eastAsia" w:ascii="宋体" w:hAnsi="宋体" w:cs="宋体"/>
          <w:color w:val="000000" w:themeColor="text1"/>
          <w14:textFill>
            <w14:solidFill>
              <w14:schemeClr w14:val="tx1"/>
            </w14:solidFill>
          </w14:textFill>
        </w:rPr>
        <w:t>承</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Start w:id="348" w:name="_Toc297216204"/>
      <w:bookmarkStart w:id="349" w:name="_Toc297123545"/>
      <w:bookmarkStart w:id="350" w:name="_Toc292559913"/>
      <w:bookmarkStart w:id="351" w:name="_Toc303539151"/>
      <w:bookmarkStart w:id="352" w:name="_Toc300934994"/>
      <w:bookmarkStart w:id="353" w:name="_Toc297120503"/>
      <w:bookmarkStart w:id="354" w:name="_Toc296347202"/>
      <w:bookmarkStart w:id="355" w:name="_Toc292559408"/>
      <w:bookmarkStart w:id="356" w:name="_Toc297048389"/>
      <w:bookmarkStart w:id="357" w:name="_Toc296891243"/>
      <w:bookmarkStart w:id="358" w:name="_Toc296503203"/>
      <w:bookmarkStart w:id="359" w:name="_Toc296891031"/>
      <w:bookmarkStart w:id="360" w:name="_Toc296346704"/>
      <w:bookmarkStart w:id="361" w:name="_Toc296944542"/>
      <w:r>
        <w:rPr>
          <w:rFonts w:hint="eastAsia" w:ascii="宋体" w:hAnsi="宋体" w:cs="宋体"/>
          <w:color w:val="000000" w:themeColor="text1"/>
          <w14:textFill>
            <w14:solidFill>
              <w14:schemeClr w14:val="tx1"/>
            </w14:solidFill>
          </w14:textFill>
        </w:rPr>
        <w:t>包人的合理化建议</w:t>
      </w:r>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监理人审查承包人合理化建议的期限：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发包人审批承包人合理化建议的期限：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承</w:t>
      </w:r>
      <w:bookmarkStart w:id="362" w:name="_Toc303539152"/>
      <w:bookmarkStart w:id="363" w:name="_Toc304295571"/>
      <w:bookmarkStart w:id="364" w:name="_Toc312677504"/>
      <w:bookmarkStart w:id="365" w:name="_Toc312678030"/>
      <w:bookmarkStart w:id="366" w:name="_Toc318581175"/>
      <w:bookmarkStart w:id="367" w:name="_Toc292559409"/>
      <w:bookmarkStart w:id="368" w:name="_Toc292559914"/>
      <w:bookmarkStart w:id="369" w:name="_Toc296891244"/>
      <w:bookmarkStart w:id="370" w:name="_Toc296944543"/>
      <w:bookmarkStart w:id="371" w:name="_Toc297048390"/>
      <w:bookmarkStart w:id="372" w:name="_Toc297120504"/>
      <w:bookmarkStart w:id="373" w:name="_Toc296346705"/>
      <w:bookmarkStart w:id="374" w:name="_Toc296347203"/>
      <w:bookmarkStart w:id="375" w:name="_Toc296503204"/>
      <w:bookmarkStart w:id="376" w:name="_Toc296891032"/>
      <w:bookmarkStart w:id="377" w:name="_Toc297123546"/>
      <w:bookmarkStart w:id="378" w:name="_Toc297216205"/>
      <w:bookmarkStart w:id="379" w:name="_Toc300934995"/>
      <w:r>
        <w:rPr>
          <w:rFonts w:hint="eastAsia" w:ascii="宋体" w:hAnsi="宋体" w:cs="宋体"/>
          <w:color w:val="000000" w:themeColor="text1"/>
          <w14:textFill>
            <w14:solidFill>
              <w14:schemeClr w14:val="tx1"/>
            </w14:solidFill>
          </w14:textFill>
        </w:rPr>
        <w:t>包人提出的合理化建议降低了合同价格或者提高了工程经济效益的奖励的方法和金额为：</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bookmarkStart w:id="380" w:name="_Toc300934997"/>
      <w:bookmarkStart w:id="381" w:name="_Toc312677507"/>
      <w:bookmarkStart w:id="382" w:name="_Toc296891239"/>
      <w:bookmarkStart w:id="383" w:name="_Toc296944538"/>
      <w:bookmarkStart w:id="384" w:name="_Toc312678033"/>
      <w:bookmarkStart w:id="385" w:name="_Toc292559404"/>
      <w:bookmarkStart w:id="386" w:name="_Toc297123548"/>
      <w:bookmarkStart w:id="387" w:name="_Toc296346700"/>
      <w:bookmarkStart w:id="388" w:name="_Toc296891027"/>
      <w:bookmarkStart w:id="389" w:name="_Toc303539154"/>
      <w:bookmarkStart w:id="390" w:name="_Toc304295574"/>
      <w:bookmarkStart w:id="391" w:name="_Toc296503199"/>
      <w:bookmarkStart w:id="392" w:name="_Toc297048385"/>
      <w:bookmarkStart w:id="393" w:name="_Toc292559909"/>
      <w:bookmarkStart w:id="394" w:name="_Toc297120499"/>
      <w:bookmarkStart w:id="395" w:name="_Toc297216207"/>
      <w:bookmarkStart w:id="396" w:name="_Toc296347198"/>
      <w:r>
        <w:rPr>
          <w:rFonts w:ascii="宋体" w:hAnsi="宋体" w:cs="宋体"/>
          <w:color w:val="000000" w:themeColor="text1"/>
          <w14:textFill>
            <w14:solidFill>
              <w14:schemeClr w14:val="tx1"/>
            </w14:solidFill>
          </w14:textFill>
        </w:rPr>
        <w:t xml:space="preserve">0.7 </w:t>
      </w:r>
      <w:r>
        <w:rPr>
          <w:rFonts w:hint="eastAsia" w:ascii="宋体" w:hAnsi="宋体" w:cs="宋体"/>
          <w:color w:val="000000" w:themeColor="text1"/>
          <w14:textFill>
            <w14:solidFill>
              <w14:schemeClr w14:val="tx1"/>
            </w14:solidFill>
          </w14:textFill>
        </w:rPr>
        <w:t>暂估价</w:t>
      </w:r>
    </w:p>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暂</w:t>
      </w:r>
      <w:bookmarkStart w:id="397" w:name="_Toc312678034"/>
      <w:bookmarkStart w:id="398" w:name="_Toc312677508"/>
      <w:bookmarkStart w:id="399" w:name="_Toc318581176"/>
      <w:r>
        <w:rPr>
          <w:rFonts w:hint="eastAsia" w:ascii="宋体" w:hAnsi="宋体" w:cs="宋体"/>
          <w:color w:val="000000" w:themeColor="text1"/>
          <w14:textFill>
            <w14:solidFill>
              <w14:schemeClr w14:val="tx1"/>
            </w14:solidFill>
          </w14:textFill>
        </w:rPr>
        <w:t>估价材料和工程设备的明细详见附件</w:t>
      </w:r>
      <w:r>
        <w:rPr>
          <w:rFonts w:ascii="宋体" w:hAnsi="宋体" w:cs="宋体"/>
          <w:color w:val="000000" w:themeColor="text1"/>
          <w14:textFill>
            <w14:solidFill>
              <w14:schemeClr w14:val="tx1"/>
            </w14:solidFill>
          </w14:textFill>
        </w:rPr>
        <w:t>11</w:t>
      </w:r>
      <w:r>
        <w:rPr>
          <w:rFonts w:hint="eastAsia" w:ascii="宋体" w:hAnsi="宋体" w:cs="宋体"/>
          <w:color w:val="000000" w:themeColor="text1"/>
          <w14:textFill>
            <w14:solidFill>
              <w14:schemeClr w14:val="tx1"/>
            </w14:solidFill>
          </w14:textFill>
        </w:rPr>
        <w:t>：《暂估价一览表》。</w:t>
      </w:r>
    </w:p>
    <w:bookmarkEnd w:id="397"/>
    <w:bookmarkEnd w:id="398"/>
    <w:bookmarkEnd w:id="399"/>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bookmarkStart w:id="400" w:name="_Toc312677509"/>
      <w:bookmarkStart w:id="401" w:name="_Toc312678035"/>
      <w:bookmarkStart w:id="402" w:name="_Toc318581177"/>
      <w:r>
        <w:rPr>
          <w:rFonts w:ascii="宋体" w:hAnsi="宋体" w:cs="宋体"/>
          <w:color w:val="000000" w:themeColor="text1"/>
          <w14:textFill>
            <w14:solidFill>
              <w14:schemeClr w14:val="tx1"/>
            </w14:solidFill>
          </w14:textFill>
        </w:rPr>
        <w:t xml:space="preserve">0.7.1 </w:t>
      </w:r>
      <w:r>
        <w:rPr>
          <w:rFonts w:hint="eastAsia" w:ascii="宋体" w:hAnsi="宋体" w:cs="宋体"/>
          <w:color w:val="000000" w:themeColor="text1"/>
          <w14:textFill>
            <w14:solidFill>
              <w14:schemeClr w14:val="tx1"/>
            </w14:solidFill>
          </w14:textFill>
        </w:rPr>
        <w:t>依法必须招标的暂估价项目</w:t>
      </w:r>
    </w:p>
    <w:bookmarkEnd w:id="400"/>
    <w:bookmarkEnd w:id="401"/>
    <w:bookmarkEnd w:id="402"/>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对于依法必须招标的暂估价项目的确认和批准采取第</w:t>
      </w:r>
      <w:r>
        <w:rPr>
          <w:rFonts w:hint="eastAsia" w:cs="宋体"/>
          <w:color w:val="000000" w:themeColor="text1"/>
          <w14:textFill>
            <w14:solidFill>
              <w14:schemeClr w14:val="tx1"/>
            </w14:solidFill>
          </w14:textFill>
        </w:rPr>
        <w:t>另定</w:t>
      </w:r>
      <w:r>
        <w:rPr>
          <w:rFonts w:hint="eastAsia" w:ascii="宋体" w:hAnsi="宋体" w:cs="宋体"/>
          <w:color w:val="000000" w:themeColor="text1"/>
          <w14:textFill>
            <w14:solidFill>
              <w14:schemeClr w14:val="tx1"/>
            </w14:solidFill>
          </w14:textFill>
        </w:rPr>
        <w:t>种方式确定。</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10.7.2 </w:t>
      </w:r>
      <w:r>
        <w:rPr>
          <w:rFonts w:hint="eastAsia" w:ascii="宋体" w:hAnsi="宋体" w:cs="宋体"/>
          <w:color w:val="000000" w:themeColor="text1"/>
          <w14:textFill>
            <w14:solidFill>
              <w14:schemeClr w14:val="tx1"/>
            </w14:solidFill>
          </w14:textFill>
        </w:rPr>
        <w:t>不属于依法必须招标的暂估价项目</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对于不属于依法必须招标的暂估价项目的确认和批准采取第</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种方式确定。</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种方式：承包人直接实施的暂估价项目</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承包人直接实施的暂估价项目的约定：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10.8 </w:t>
      </w:r>
      <w:r>
        <w:rPr>
          <w:rFonts w:hint="eastAsia" w:ascii="宋体" w:hAnsi="宋体" w:cs="宋体"/>
          <w:color w:val="000000" w:themeColor="text1"/>
          <w14:textFill>
            <w14:solidFill>
              <w14:schemeClr w14:val="tx1"/>
            </w14:solidFill>
          </w14:textFill>
        </w:rPr>
        <w:t>暂列金额</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合同当事人关于暂列金额使用的约定：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bookmarkStart w:id="403" w:name="_Toc351203643"/>
      <w:r>
        <w:rPr>
          <w:rFonts w:ascii="宋体" w:hAnsi="宋体" w:cs="宋体"/>
          <w:color w:val="000000" w:themeColor="text1"/>
          <w14:textFill>
            <w14:solidFill>
              <w14:schemeClr w14:val="tx1"/>
            </w14:solidFill>
          </w14:textFill>
        </w:rPr>
        <w:t xml:space="preserve">11. </w:t>
      </w:r>
      <w:r>
        <w:rPr>
          <w:rFonts w:hint="eastAsia" w:ascii="宋体" w:hAnsi="宋体" w:cs="宋体"/>
          <w:color w:val="000000" w:themeColor="text1"/>
          <w14:textFill>
            <w14:solidFill>
              <w14:schemeClr w14:val="tx1"/>
            </w14:solidFill>
          </w14:textFill>
        </w:rPr>
        <w:t>价格调整</w:t>
      </w:r>
      <w:bookmarkEnd w:id="403"/>
    </w:p>
    <w:p>
      <w:pPr>
        <w:pStyle w:val="145"/>
        <w:spacing w:line="320" w:lineRule="exact"/>
        <w:rPr>
          <w:rFonts w:ascii="宋体"/>
          <w:color w:val="000000" w:themeColor="text1"/>
          <w14:textFill>
            <w14:solidFill>
              <w14:schemeClr w14:val="tx1"/>
            </w14:solidFill>
          </w14:textFill>
        </w:rPr>
      </w:pPr>
      <w:bookmarkStart w:id="404" w:name="_Toc304295577"/>
      <w:bookmarkStart w:id="405" w:name="_Toc297216209"/>
      <w:bookmarkStart w:id="406" w:name="_Toc297048387"/>
      <w:bookmarkStart w:id="407" w:name="_Toc296347200"/>
      <w:bookmarkStart w:id="408" w:name="_Toc297123550"/>
      <w:bookmarkStart w:id="409" w:name="_Toc296503201"/>
      <w:bookmarkStart w:id="410" w:name="_Toc297120501"/>
      <w:bookmarkStart w:id="411" w:name="_Toc292559406"/>
      <w:bookmarkStart w:id="412" w:name="_Toc312678039"/>
      <w:bookmarkStart w:id="413" w:name="_Toc292559911"/>
      <w:bookmarkStart w:id="414" w:name="_Toc296891029"/>
      <w:bookmarkStart w:id="415" w:name="_Toc296891241"/>
      <w:bookmarkStart w:id="416" w:name="_Toc296346702"/>
      <w:bookmarkStart w:id="417" w:name="_Toc303539157"/>
      <w:bookmarkStart w:id="418" w:name="_Toc296944540"/>
      <w:bookmarkStart w:id="419" w:name="_Toc300935000"/>
      <w:r>
        <w:rPr>
          <w:rFonts w:ascii="宋体" w:hAnsi="宋体" w:cs="宋体"/>
          <w:color w:val="000000" w:themeColor="text1"/>
          <w14:textFill>
            <w14:solidFill>
              <w14:schemeClr w14:val="tx1"/>
            </w14:solidFill>
          </w14:textFill>
        </w:rPr>
        <w:t xml:space="preserve">11.1 </w:t>
      </w:r>
      <w:r>
        <w:rPr>
          <w:rFonts w:hint="eastAsia" w:ascii="宋体" w:hAnsi="宋体" w:cs="宋体"/>
          <w:color w:val="000000" w:themeColor="text1"/>
          <w14:textFill>
            <w14:solidFill>
              <w14:schemeClr w14:val="tx1"/>
            </w14:solidFill>
          </w14:textFill>
        </w:rPr>
        <w:t>市场价格波动引起的调整</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市场价格波动是否调整合同价格的约定：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不予调整</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因市场价格波动调整合同价格，采用以下第</w:t>
      </w:r>
      <w:r>
        <w:rPr>
          <w:rFonts w:hint="eastAsia" w:cs="宋体"/>
          <w:color w:val="000000" w:themeColor="text1"/>
          <w14:textFill>
            <w14:solidFill>
              <w14:schemeClr w14:val="tx1"/>
            </w14:solidFill>
          </w14:textFill>
        </w:rPr>
        <w:t>另定</w:t>
      </w:r>
      <w:r>
        <w:rPr>
          <w:rFonts w:hint="eastAsia" w:ascii="宋体" w:hAnsi="宋体" w:cs="宋体"/>
          <w:color w:val="000000" w:themeColor="text1"/>
          <w14:textFill>
            <w14:solidFill>
              <w14:schemeClr w14:val="tx1"/>
            </w14:solidFill>
          </w14:textFill>
        </w:rPr>
        <w:t>种方式对合同价格进行调整：</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种方式：采用价格指数进行价格调整。</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关于各可调因子、定值和变值权重，以及基本价格指数及其来源的约定：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种方式：采用造价信息进行价格调整。</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）关于基准价格的约定：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专用合同条款①承包人在已标价工程量清单或预算书中载明的材料单价低于基准价格的：专用合同条款合同履行期间材料单价涨幅以基准价格为基础超过 </w:t>
      </w:r>
      <w:r>
        <w:rPr>
          <w:rFonts w:hint="eastAsia"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 xml:space="preserve">时，或材料单价跌幅以已标价工程量清单或预算书中载明材料单价为基础超过 </w:t>
      </w:r>
      <w:r>
        <w:rPr>
          <w:rFonts w:hint="eastAsia"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时，其超过部分据实调整。</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hint="eastAsia" w:cs="宋体"/>
          <w:color w:val="000000" w:themeColor="text1"/>
          <w14:textFill>
            <w14:solidFill>
              <w14:schemeClr w14:val="tx1"/>
            </w14:solidFill>
          </w14:textFill>
        </w:rPr>
        <w:t xml:space="preserve">  /  </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时，材料单价涨幅以已标价工程量清单或预算书中载明材料单价为基础超过</w:t>
      </w:r>
      <w:r>
        <w:rPr>
          <w:rFonts w:hint="eastAsia" w:cs="宋体"/>
          <w:color w:val="000000" w:themeColor="text1"/>
          <w14:textFill>
            <w14:solidFill>
              <w14:schemeClr w14:val="tx1"/>
            </w14:solidFill>
          </w14:textFill>
        </w:rPr>
        <w:t xml:space="preserve">  /  </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时，其超过部分据实调整。</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③承包人在已标价工程量清单或预算书中载明的材料单价等于基准单价的：专用合同条款合同履行期间材料单价涨跌幅以基准单价为基础超过 </w:t>
      </w:r>
      <w:r>
        <w:rPr>
          <w:rFonts w:hint="eastAsia" w:ascii="宋体" w:cs="宋体"/>
          <w:color w:val="000000" w:themeColor="text1"/>
          <w14:textFill>
            <w14:solidFill>
              <w14:schemeClr w14:val="tx1"/>
            </w14:solidFill>
          </w14:textFill>
        </w:rPr>
        <w:t xml:space="preserve">± / </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时，其超过部分据实调整。</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第</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种方式：其他价格调整方式：</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bookmarkEnd w:id="307"/>
    <w:bookmarkEnd w:id="308"/>
    <w:bookmarkEnd w:id="309"/>
    <w:bookmarkEnd w:id="310"/>
    <w:bookmarkEnd w:id="311"/>
    <w:bookmarkEnd w:id="312"/>
    <w:p>
      <w:pPr>
        <w:pStyle w:val="145"/>
        <w:spacing w:line="320" w:lineRule="exact"/>
        <w:rPr>
          <w:rFonts w:ascii="宋体"/>
          <w:color w:val="000000" w:themeColor="text1"/>
          <w14:textFill>
            <w14:solidFill>
              <w14:schemeClr w14:val="tx1"/>
            </w14:solidFill>
          </w14:textFill>
        </w:rPr>
      </w:pPr>
      <w:bookmarkStart w:id="420" w:name="_Toc292559915"/>
      <w:bookmarkStart w:id="421" w:name="_Toc296346706"/>
      <w:bookmarkStart w:id="422" w:name="_Toc297120505"/>
      <w:bookmarkStart w:id="423" w:name="_Toc296347204"/>
      <w:bookmarkStart w:id="424" w:name="_Toc296503205"/>
      <w:bookmarkStart w:id="425" w:name="_Toc292559410"/>
      <w:bookmarkStart w:id="426" w:name="_Toc296891033"/>
      <w:bookmarkStart w:id="427" w:name="_Toc296891245"/>
      <w:bookmarkStart w:id="428" w:name="_Toc297048391"/>
      <w:bookmarkStart w:id="429" w:name="_Toc296944544"/>
      <w:bookmarkStart w:id="430" w:name="_Toc351203644"/>
      <w:bookmarkStart w:id="431" w:name="_Toc312678040"/>
      <w:bookmarkStart w:id="432" w:name="_Toc297123552"/>
      <w:bookmarkStart w:id="433" w:name="_Toc297216211"/>
      <w:bookmarkStart w:id="434" w:name="_Toc300935002"/>
      <w:bookmarkStart w:id="435" w:name="_Toc303539159"/>
      <w:bookmarkStart w:id="436" w:name="_Toc304295579"/>
      <w:r>
        <w:rPr>
          <w:rFonts w:ascii="宋体" w:hAnsi="宋体" w:cs="宋体"/>
          <w:color w:val="000000" w:themeColor="text1"/>
          <w14:textFill>
            <w14:solidFill>
              <w14:schemeClr w14:val="tx1"/>
            </w14:solidFill>
          </w14:textFill>
        </w:rPr>
        <w:t xml:space="preserve">12. </w:t>
      </w:r>
      <w:bookmarkEnd w:id="420"/>
      <w:bookmarkEnd w:id="421"/>
      <w:bookmarkEnd w:id="422"/>
      <w:bookmarkEnd w:id="423"/>
      <w:bookmarkEnd w:id="424"/>
      <w:bookmarkEnd w:id="425"/>
      <w:bookmarkEnd w:id="426"/>
      <w:bookmarkEnd w:id="427"/>
      <w:bookmarkEnd w:id="428"/>
      <w:bookmarkEnd w:id="429"/>
      <w:r>
        <w:rPr>
          <w:rFonts w:hint="eastAsia" w:ascii="宋体" w:hAnsi="宋体" w:cs="宋体"/>
          <w:color w:val="000000" w:themeColor="text1"/>
          <w14:textFill>
            <w14:solidFill>
              <w14:schemeClr w14:val="tx1"/>
            </w14:solidFill>
          </w14:textFill>
        </w:rPr>
        <w:t>合同价格、计量与支付</w:t>
      </w:r>
      <w:bookmarkEnd w:id="430"/>
    </w:p>
    <w:bookmarkEnd w:id="431"/>
    <w:bookmarkEnd w:id="432"/>
    <w:bookmarkEnd w:id="433"/>
    <w:bookmarkEnd w:id="434"/>
    <w:bookmarkEnd w:id="435"/>
    <w:bookmarkEnd w:id="436"/>
    <w:p>
      <w:pPr>
        <w:pStyle w:val="145"/>
        <w:spacing w:line="320" w:lineRule="exact"/>
        <w:rPr>
          <w:rFonts w:ascii="宋体"/>
          <w:color w:val="000000" w:themeColor="text1"/>
          <w14:textFill>
            <w14:solidFill>
              <w14:schemeClr w14:val="tx1"/>
            </w14:solidFill>
          </w14:textFill>
        </w:rPr>
      </w:pPr>
      <w:bookmarkStart w:id="437" w:name="_Toc292559916"/>
      <w:bookmarkStart w:id="438" w:name="_Toc267251461"/>
      <w:bookmarkStart w:id="439" w:name="_Toc292559411"/>
      <w:bookmarkStart w:id="440" w:name="_Toc296346707"/>
      <w:bookmarkStart w:id="441" w:name="_Toc296347205"/>
      <w:bookmarkStart w:id="442" w:name="_Toc296503206"/>
      <w:bookmarkStart w:id="443" w:name="_Toc296891034"/>
      <w:bookmarkStart w:id="444" w:name="_Toc296891246"/>
      <w:bookmarkStart w:id="445" w:name="_Toc296944545"/>
      <w:bookmarkStart w:id="446" w:name="_Toc297048392"/>
      <w:bookmarkStart w:id="447" w:name="_Toc297120506"/>
      <w:bookmarkStart w:id="448" w:name="_Toc297123553"/>
      <w:bookmarkStart w:id="449" w:name="_Toc297216212"/>
      <w:bookmarkStart w:id="450" w:name="_Toc300935003"/>
      <w:bookmarkStart w:id="451" w:name="_Toc303539160"/>
      <w:bookmarkStart w:id="452" w:name="_Toc304295580"/>
      <w:bookmarkStart w:id="453" w:name="_Toc312678041"/>
      <w:r>
        <w:rPr>
          <w:rFonts w:ascii="宋体" w:hAnsi="宋体" w:cs="宋体"/>
          <w:color w:val="000000" w:themeColor="text1"/>
          <w14:textFill>
            <w14:solidFill>
              <w14:schemeClr w14:val="tx1"/>
            </w14:solidFill>
          </w14:textFill>
        </w:rPr>
        <w:t xml:space="preserve">12.1 </w:t>
      </w:r>
      <w:r>
        <w:rPr>
          <w:rFonts w:hint="eastAsia" w:ascii="宋体" w:hAnsi="宋体" w:cs="宋体"/>
          <w:color w:val="000000" w:themeColor="text1"/>
          <w14:textFill>
            <w14:solidFill>
              <w14:schemeClr w14:val="tx1"/>
            </w14:solidFill>
          </w14:textFill>
        </w:rPr>
        <w:t>合</w:t>
      </w:r>
      <w:bookmarkEnd w:id="437"/>
      <w:bookmarkEnd w:id="438"/>
      <w:bookmarkEnd w:id="439"/>
      <w:r>
        <w:rPr>
          <w:rFonts w:hint="eastAsia" w:ascii="宋体" w:hAnsi="宋体" w:cs="宋体"/>
          <w:color w:val="000000" w:themeColor="text1"/>
          <w14:textFill>
            <w14:solidFill>
              <w14:schemeClr w14:val="tx1"/>
            </w14:solidFill>
          </w14:textFill>
        </w:rPr>
        <w:t>同价</w:t>
      </w:r>
      <w:bookmarkEnd w:id="440"/>
      <w:bookmarkEnd w:id="441"/>
      <w:bookmarkEnd w:id="442"/>
      <w:bookmarkEnd w:id="443"/>
      <w:bookmarkEnd w:id="444"/>
      <w:bookmarkEnd w:id="445"/>
      <w:bookmarkEnd w:id="446"/>
      <w:bookmarkEnd w:id="447"/>
      <w:r>
        <w:rPr>
          <w:rFonts w:hint="eastAsia" w:ascii="宋体" w:hAnsi="宋体" w:cs="宋体"/>
          <w:color w:val="000000" w:themeColor="text1"/>
          <w14:textFill>
            <w14:solidFill>
              <w14:schemeClr w14:val="tx1"/>
            </w14:solidFill>
          </w14:textFill>
        </w:rPr>
        <w:t>格形式</w:t>
      </w:r>
    </w:p>
    <w:bookmarkEnd w:id="448"/>
    <w:bookmarkEnd w:id="449"/>
    <w:bookmarkEnd w:id="450"/>
    <w:bookmarkEnd w:id="451"/>
    <w:bookmarkEnd w:id="452"/>
    <w:bookmarkEnd w:id="453"/>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、单价合同。</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综合单价包含的风险范围：</w:t>
      </w:r>
      <w:r>
        <w:rPr>
          <w:rFonts w:hint="eastAsia" w:cs="宋体"/>
          <w:color w:val="000000" w:themeColor="text1"/>
          <w14:textFill>
            <w14:solidFill>
              <w14:schemeClr w14:val="tx1"/>
            </w14:solidFill>
          </w14:textFill>
        </w:rPr>
        <w:t>人工、材料、机械费用的市场价格变化，除政策性调整及不可抗力以外的其他风险</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风险费用的计算方法：</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投标人在投标报价时已经考虑，不再另行计取</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风险范围以外合同价格的调整方法：</w:t>
      </w:r>
      <w:r>
        <w:rPr>
          <w:rFonts w:hint="eastAsia" w:cs="宋体"/>
          <w:color w:val="000000" w:themeColor="text1"/>
          <w14:textFill>
            <w14:solidFill>
              <w14:schemeClr w14:val="tx1"/>
            </w14:solidFill>
          </w14:textFill>
        </w:rPr>
        <w:t>①由于设计变更引起新的工程项目或暂定价项目，其相应单价的确定方式：合同中有类似工程项目单价的，参照合同中类似项目的单价调整；合同中无类似工程项目单价的依据变更当期信息价及有关规定计算的价格按照中标价下浮比例（中标价与控制价相比）同比例下浮。</w:t>
      </w:r>
    </w:p>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②对于本工程的全部清单项目，无论工程量增减如何，均应执行原有的综合单价。</w:t>
      </w:r>
    </w:p>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③投标人的投标报价中综合单价缺项、漏项、报零均被视为对业主的优惠，中标后不作调整。</w:t>
      </w:r>
    </w:p>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④措施项目清单的报价，应与技术标内容相符。对缺项、漏项、报零的措施项目费用，中标后均不作调整（因设计变更的情况除外）。</w:t>
      </w:r>
    </w:p>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⑤中标后，不论实际情况如何，本次招标范围（以图纸及现场情况为准）内材料价格均不予调整，请投标人结合自身实力注意控制风险。</w:t>
      </w:r>
    </w:p>
    <w:p>
      <w:pPr>
        <w:pStyle w:val="145"/>
        <w:spacing w:line="320" w:lineRule="exact"/>
        <w:rPr>
          <w:rFonts w:ascii="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⑥规费、税金属于不可竞争费用，应按安徽省现行的综合单价及其计价办法的规定执行</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、总价合同。</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总价包含的风险范围：</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风险费用的计算方法：</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风险范围以外合同价格的调整方法：</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、其他价格方式：</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bookmarkStart w:id="454" w:name="_Toc312678042"/>
      <w:bookmarkStart w:id="455" w:name="_Toc297123554"/>
      <w:bookmarkStart w:id="456" w:name="_Toc297216213"/>
      <w:bookmarkStart w:id="457" w:name="_Toc300935004"/>
      <w:bookmarkStart w:id="458" w:name="_Toc303539161"/>
      <w:bookmarkStart w:id="459" w:name="_Toc304295581"/>
      <w:bookmarkStart w:id="460" w:name="_Toc292559412"/>
      <w:bookmarkStart w:id="461" w:name="_Toc292559917"/>
      <w:bookmarkStart w:id="462" w:name="_Toc296346708"/>
      <w:bookmarkStart w:id="463" w:name="_Toc296347206"/>
      <w:bookmarkStart w:id="464" w:name="_Toc296503207"/>
      <w:bookmarkStart w:id="465" w:name="_Toc296891035"/>
      <w:bookmarkStart w:id="466" w:name="_Toc296891247"/>
      <w:bookmarkStart w:id="467" w:name="_Toc296944546"/>
      <w:bookmarkStart w:id="468" w:name="_Toc297048393"/>
      <w:bookmarkStart w:id="469" w:name="_Toc297120507"/>
      <w:r>
        <w:rPr>
          <w:rFonts w:ascii="宋体" w:hAnsi="宋体" w:cs="宋体"/>
          <w:color w:val="000000" w:themeColor="text1"/>
          <w14:textFill>
            <w14:solidFill>
              <w14:schemeClr w14:val="tx1"/>
            </w14:solidFill>
          </w14:textFill>
        </w:rPr>
        <w:t xml:space="preserve">12.2 </w:t>
      </w:r>
      <w:r>
        <w:rPr>
          <w:rFonts w:hint="eastAsia" w:ascii="宋体" w:hAnsi="宋体" w:cs="宋体"/>
          <w:color w:val="000000" w:themeColor="text1"/>
          <w14:textFill>
            <w14:solidFill>
              <w14:schemeClr w14:val="tx1"/>
            </w14:solidFill>
          </w14:textFill>
        </w:rPr>
        <w:t>预付款</w:t>
      </w:r>
    </w:p>
    <w:bookmarkEnd w:id="454"/>
    <w:bookmarkEnd w:id="455"/>
    <w:bookmarkEnd w:id="456"/>
    <w:bookmarkEnd w:id="457"/>
    <w:bookmarkEnd w:id="458"/>
    <w:bookmarkEnd w:id="459"/>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12.2.1 </w:t>
      </w:r>
      <w:r>
        <w:rPr>
          <w:rFonts w:hint="eastAsia" w:ascii="宋体" w:hAnsi="宋体" w:cs="宋体"/>
          <w:color w:val="000000" w:themeColor="text1"/>
          <w14:textFill>
            <w14:solidFill>
              <w14:schemeClr w14:val="tx1"/>
            </w14:solidFill>
          </w14:textFill>
        </w:rPr>
        <w:t>预付款的支付</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预付款支付比例或金额：</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预付款支付期限：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预付款扣回的方式：</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12.2.2 </w:t>
      </w:r>
      <w:r>
        <w:rPr>
          <w:rFonts w:hint="eastAsia" w:ascii="宋体" w:hAnsi="宋体" w:cs="宋体"/>
          <w:color w:val="000000" w:themeColor="text1"/>
          <w14:textFill>
            <w14:solidFill>
              <w14:schemeClr w14:val="tx1"/>
            </w14:solidFill>
          </w14:textFill>
        </w:rPr>
        <w:t>预付款担保</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承包人提交预付款担保的期限：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预付款担保的形式为：</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bookmarkEnd w:id="460"/>
    <w:bookmarkEnd w:id="461"/>
    <w:bookmarkEnd w:id="462"/>
    <w:bookmarkEnd w:id="463"/>
    <w:bookmarkEnd w:id="464"/>
    <w:bookmarkEnd w:id="465"/>
    <w:bookmarkEnd w:id="466"/>
    <w:bookmarkEnd w:id="467"/>
    <w:bookmarkEnd w:id="468"/>
    <w:bookmarkEnd w:id="469"/>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12.3 </w:t>
      </w:r>
      <w:r>
        <w:rPr>
          <w:rFonts w:hint="eastAsia" w:ascii="宋体" w:hAnsi="宋体" w:cs="宋体"/>
          <w:color w:val="000000" w:themeColor="text1"/>
          <w14:textFill>
            <w14:solidFill>
              <w14:schemeClr w14:val="tx1"/>
            </w14:solidFill>
          </w14:textFill>
        </w:rPr>
        <w:t>计量</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12.3.1 </w:t>
      </w:r>
      <w:r>
        <w:rPr>
          <w:rFonts w:hint="eastAsia" w:ascii="宋体" w:hAnsi="宋体" w:cs="宋体"/>
          <w:color w:val="000000" w:themeColor="text1"/>
          <w14:textFill>
            <w14:solidFill>
              <w14:schemeClr w14:val="tx1"/>
            </w14:solidFill>
          </w14:textFill>
        </w:rPr>
        <w:t>计量原则</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工程量计算规则：</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12.3.2 </w:t>
      </w:r>
      <w:r>
        <w:rPr>
          <w:rFonts w:hint="eastAsia" w:ascii="宋体" w:hAnsi="宋体" w:cs="宋体"/>
          <w:color w:val="000000" w:themeColor="text1"/>
          <w14:textFill>
            <w14:solidFill>
              <w14:schemeClr w14:val="tx1"/>
            </w14:solidFill>
          </w14:textFill>
        </w:rPr>
        <w:t>计量周期</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关于计量周期的约定：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12.3.3 </w:t>
      </w:r>
      <w:r>
        <w:rPr>
          <w:rFonts w:hint="eastAsia" w:ascii="宋体" w:hAnsi="宋体" w:cs="宋体"/>
          <w:color w:val="000000" w:themeColor="text1"/>
          <w14:textFill>
            <w14:solidFill>
              <w14:schemeClr w14:val="tx1"/>
            </w14:solidFill>
          </w14:textFill>
        </w:rPr>
        <w:t>单价合同的计量</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关于单价合同计量的约定：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12.3.4 </w:t>
      </w:r>
      <w:r>
        <w:rPr>
          <w:rFonts w:hint="eastAsia" w:ascii="宋体" w:hAnsi="宋体" w:cs="宋体"/>
          <w:color w:val="000000" w:themeColor="text1"/>
          <w14:textFill>
            <w14:solidFill>
              <w14:schemeClr w14:val="tx1"/>
            </w14:solidFill>
          </w14:textFill>
        </w:rPr>
        <w:t>总价合同的计量</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关于总价合同计量的约定：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12.3.5</w:t>
      </w:r>
      <w:r>
        <w:rPr>
          <w:rFonts w:hint="eastAsia" w:ascii="宋体" w:hAnsi="宋体" w:cs="宋体"/>
          <w:color w:val="000000" w:themeColor="text1"/>
          <w14:textFill>
            <w14:solidFill>
              <w14:schemeClr w14:val="tx1"/>
            </w14:solidFill>
          </w14:textFill>
        </w:rPr>
        <w:t>总价合同采用支付分解表计量支付的，是否适用第</w:t>
      </w:r>
      <w:r>
        <w:rPr>
          <w:rFonts w:ascii="宋体" w:hAnsi="宋体" w:cs="宋体"/>
          <w:color w:val="000000" w:themeColor="text1"/>
          <w14:textFill>
            <w14:solidFill>
              <w14:schemeClr w14:val="tx1"/>
            </w14:solidFill>
          </w14:textFill>
        </w:rPr>
        <w:t xml:space="preserve">12.3.4 </w:t>
      </w:r>
      <w:r>
        <w:rPr>
          <w:rFonts w:hint="eastAsia" w:ascii="宋体" w:hAnsi="宋体" w:cs="宋体"/>
          <w:color w:val="000000" w:themeColor="text1"/>
          <w14:textFill>
            <w14:solidFill>
              <w14:schemeClr w14:val="tx1"/>
            </w14:solidFill>
          </w14:textFill>
        </w:rPr>
        <w:t>项〔总价合同的计量〕约定进行计量：</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12.3.6 </w:t>
      </w:r>
      <w:r>
        <w:rPr>
          <w:rFonts w:hint="eastAsia" w:ascii="宋体" w:hAnsi="宋体" w:cs="宋体"/>
          <w:color w:val="000000" w:themeColor="text1"/>
          <w14:textFill>
            <w14:solidFill>
              <w14:schemeClr w14:val="tx1"/>
            </w14:solidFill>
          </w14:textFill>
        </w:rPr>
        <w:t>其他价格形式合同的计量</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其他价格形式的计量方式和程序：</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12.4 </w:t>
      </w:r>
      <w:r>
        <w:rPr>
          <w:rFonts w:hint="eastAsia" w:ascii="宋体" w:hAnsi="宋体" w:cs="宋体"/>
          <w:color w:val="000000" w:themeColor="text1"/>
          <w14:textFill>
            <w14:solidFill>
              <w14:schemeClr w14:val="tx1"/>
            </w14:solidFill>
          </w14:textFill>
        </w:rPr>
        <w:t>工程进度款支付</w:t>
      </w:r>
    </w:p>
    <w:p>
      <w:pPr>
        <w:pStyle w:val="145"/>
        <w:spacing w:line="320" w:lineRule="exact"/>
        <w:rPr>
          <w:rFonts w:ascii="宋体"/>
          <w:color w:val="000000" w:themeColor="text1"/>
          <w14:textFill>
            <w14:solidFill>
              <w14:schemeClr w14:val="tx1"/>
            </w14:solidFill>
          </w14:textFill>
        </w:rPr>
      </w:pPr>
      <w:bookmarkStart w:id="470" w:name="_Toc296346712"/>
      <w:bookmarkStart w:id="471" w:name="_Toc296347210"/>
      <w:bookmarkStart w:id="472" w:name="_Toc296503211"/>
      <w:bookmarkStart w:id="473" w:name="_Toc292559416"/>
      <w:bookmarkStart w:id="474" w:name="_Toc296891039"/>
      <w:bookmarkStart w:id="475" w:name="_Toc296891251"/>
      <w:bookmarkStart w:id="476" w:name="_Toc296944550"/>
      <w:bookmarkStart w:id="477" w:name="_Toc297048397"/>
      <w:bookmarkStart w:id="478" w:name="_Toc297120511"/>
      <w:bookmarkStart w:id="479" w:name="_Toc297123556"/>
      <w:bookmarkStart w:id="480" w:name="_Toc297216215"/>
      <w:bookmarkStart w:id="481" w:name="_Toc300935006"/>
      <w:bookmarkStart w:id="482" w:name="_Toc303539163"/>
      <w:bookmarkStart w:id="483" w:name="_Toc292559921"/>
      <w:r>
        <w:rPr>
          <w:rFonts w:ascii="宋体" w:hAnsi="宋体" w:cs="宋体"/>
          <w:color w:val="000000" w:themeColor="text1"/>
          <w14:textFill>
            <w14:solidFill>
              <w14:schemeClr w14:val="tx1"/>
            </w14:solidFill>
          </w14:textFill>
        </w:rPr>
        <w:t xml:space="preserve">12.4.1 </w:t>
      </w:r>
      <w:r>
        <w:rPr>
          <w:rFonts w:hint="eastAsia" w:ascii="宋体" w:hAnsi="宋体" w:cs="宋体"/>
          <w:color w:val="000000" w:themeColor="text1"/>
          <w14:textFill>
            <w14:solidFill>
              <w14:schemeClr w14:val="tx1"/>
            </w14:solidFill>
          </w14:textFill>
        </w:rPr>
        <w:t>付款周期</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关于付款周期的约定：</w:t>
      </w:r>
      <w:r>
        <w:rPr>
          <w:rFonts w:hint="eastAsia" w:cs="宋体"/>
          <w:color w:val="000000" w:themeColor="text1"/>
          <w14:textFill>
            <w14:solidFill>
              <w14:schemeClr w14:val="tx1"/>
            </w14:solidFill>
          </w14:textFill>
        </w:rPr>
        <w:t>工程完成工程量的50%时，付至合同价款的35%，工程全部完工并竣工验收达到承包人承诺的质量等级、竣工资料齐备移交给发包人，办理备案手续且工程结算审计结束后，中标单位将审计总价的 3%汇入黄山学院账户，作为工程质量保证金（两年维保期满按规定验收通过后无息退还）后，付清到结算审计总价的 100 %。</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12.4.2 </w:t>
      </w:r>
      <w:r>
        <w:rPr>
          <w:rFonts w:hint="eastAsia" w:ascii="宋体" w:hAnsi="宋体" w:cs="宋体"/>
          <w:color w:val="000000" w:themeColor="text1"/>
          <w14:textFill>
            <w14:solidFill>
              <w14:schemeClr w14:val="tx1"/>
            </w14:solidFill>
          </w14:textFill>
        </w:rPr>
        <w:t>进度付款申请单的编制</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关于进度付款申请单编制的约定：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Fonts w:ascii="宋体" w:hAnsi="宋体" w:cs="宋体"/>
          <w:color w:val="000000" w:themeColor="text1"/>
          <w14:textFill>
            <w14:solidFill>
              <w14:schemeClr w14:val="tx1"/>
            </w14:solidFill>
          </w14:textFill>
        </w:rPr>
        <w:t xml:space="preserve">2.4.3 </w:t>
      </w:r>
      <w:r>
        <w:rPr>
          <w:rFonts w:hint="eastAsia" w:ascii="宋体" w:hAnsi="宋体" w:cs="宋体"/>
          <w:color w:val="000000" w:themeColor="text1"/>
          <w14:textFill>
            <w14:solidFill>
              <w14:schemeClr w14:val="tx1"/>
            </w14:solidFill>
          </w14:textFill>
        </w:rPr>
        <w:t>进度付款申请单的提交</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）单价合同进度付款申请单提交的约定：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）总价合同进度付款申请单提交的约定：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）其他价格形式合同进度付款申请单提交的约定：</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12.4.4 </w:t>
      </w:r>
      <w:r>
        <w:rPr>
          <w:rFonts w:hint="eastAsia" w:ascii="宋体" w:hAnsi="宋体" w:cs="宋体"/>
          <w:color w:val="000000" w:themeColor="text1"/>
          <w14:textFill>
            <w14:solidFill>
              <w14:schemeClr w14:val="tx1"/>
            </w14:solidFill>
          </w14:textFill>
        </w:rPr>
        <w:t>进度款审核和支付</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）监理人审查并报送发包人的期限：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发包人完成审批并签发进度款支付证书的期限：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）发包人支付进度款的期限：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发包人逾期支付进度款的违约金的计算方式：</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12.4.6 </w:t>
      </w:r>
      <w:r>
        <w:rPr>
          <w:rFonts w:hint="eastAsia" w:ascii="宋体" w:hAnsi="宋体" w:cs="宋体"/>
          <w:color w:val="000000" w:themeColor="text1"/>
          <w14:textFill>
            <w14:solidFill>
              <w14:schemeClr w14:val="tx1"/>
            </w14:solidFill>
          </w14:textFill>
        </w:rPr>
        <w:t>支付分解表的编制</w:t>
      </w:r>
    </w:p>
    <w:p>
      <w:pPr>
        <w:pStyle w:val="145"/>
        <w:spacing w:line="320" w:lineRule="exact"/>
        <w:rPr>
          <w:rFonts w:ascii="宋体"/>
          <w:color w:val="000000" w:themeColor="text1"/>
          <w:u w:val="single"/>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、总价合同支付分解表的编制与审批：</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、单价合同的总价项目支付分解表的编制与审批：</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bookmarkEnd w:id="313"/>
    <w:p>
      <w:pPr>
        <w:pStyle w:val="145"/>
        <w:spacing w:line="320" w:lineRule="exact"/>
        <w:rPr>
          <w:rFonts w:ascii="宋体"/>
          <w:color w:val="000000" w:themeColor="text1"/>
          <w14:textFill>
            <w14:solidFill>
              <w14:schemeClr w14:val="tx1"/>
            </w14:solidFill>
          </w14:textFill>
        </w:rPr>
      </w:pPr>
      <w:bookmarkStart w:id="484" w:name="_Toc351203645"/>
      <w:bookmarkStart w:id="485" w:name="_Toc292559424"/>
      <w:bookmarkStart w:id="486" w:name="_Toc292559929"/>
      <w:bookmarkStart w:id="487" w:name="_Toc296346720"/>
      <w:bookmarkStart w:id="488" w:name="_Toc296347218"/>
      <w:bookmarkStart w:id="489" w:name="_Toc296503219"/>
      <w:bookmarkStart w:id="490" w:name="_Toc296891047"/>
      <w:bookmarkStart w:id="491" w:name="_Toc296891259"/>
      <w:bookmarkStart w:id="492" w:name="_Toc296944558"/>
      <w:bookmarkStart w:id="493" w:name="_Toc297048405"/>
      <w:bookmarkStart w:id="494" w:name="_Toc297120519"/>
      <w:bookmarkStart w:id="495" w:name="_Toc297123564"/>
      <w:bookmarkStart w:id="496" w:name="_Toc297216223"/>
      <w:bookmarkStart w:id="497" w:name="_Toc300935015"/>
      <w:bookmarkStart w:id="498" w:name="_Toc303539172"/>
      <w:bookmarkStart w:id="499" w:name="_Toc304295593"/>
      <w:bookmarkStart w:id="500" w:name="_Toc312678053"/>
      <w:r>
        <w:rPr>
          <w:rFonts w:ascii="宋体" w:hAnsi="宋体" w:cs="宋体"/>
          <w:color w:val="000000" w:themeColor="text1"/>
          <w14:textFill>
            <w14:solidFill>
              <w14:schemeClr w14:val="tx1"/>
            </w14:solidFill>
          </w14:textFill>
        </w:rPr>
        <w:t xml:space="preserve">13. </w:t>
      </w:r>
      <w:r>
        <w:rPr>
          <w:rFonts w:hint="eastAsia" w:ascii="宋体" w:hAnsi="宋体" w:cs="宋体"/>
          <w:color w:val="000000" w:themeColor="text1"/>
          <w14:textFill>
            <w14:solidFill>
              <w14:schemeClr w14:val="tx1"/>
            </w14:solidFill>
          </w14:textFill>
        </w:rPr>
        <w:t>验收和工程试车</w:t>
      </w:r>
      <w:bookmarkEnd w:id="484"/>
    </w:p>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13.1 </w:t>
      </w:r>
      <w:r>
        <w:rPr>
          <w:rFonts w:hint="eastAsia" w:ascii="宋体" w:hAnsi="宋体" w:cs="宋体"/>
          <w:color w:val="000000" w:themeColor="text1"/>
          <w14:textFill>
            <w14:solidFill>
              <w14:schemeClr w14:val="tx1"/>
            </w14:solidFill>
          </w14:textFill>
        </w:rPr>
        <w:t>分部分项工程验收</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13.1.2</w:t>
      </w:r>
      <w:r>
        <w:rPr>
          <w:rFonts w:hint="eastAsia" w:ascii="宋体" w:hAnsi="宋体" w:cs="宋体"/>
          <w:color w:val="000000" w:themeColor="text1"/>
          <w14:textFill>
            <w14:solidFill>
              <w14:schemeClr w14:val="tx1"/>
            </w14:solidFill>
          </w14:textFill>
        </w:rPr>
        <w:t>监理人不能按时进行验收时，应提前</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小时提交书面延期要求。</w:t>
      </w:r>
    </w:p>
    <w:p>
      <w:pPr>
        <w:pStyle w:val="145"/>
        <w:spacing w:line="320" w:lineRule="exact"/>
        <w:rPr>
          <w:rFonts w:ascii="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关于延期最长不得超过：</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hint="eastAsia" w:ascii="宋体" w:hAnsi="宋体" w:cs="宋体"/>
          <w:color w:val="000000" w:themeColor="text1"/>
          <w14:textFill>
            <w14:solidFill>
              <w14:schemeClr w14:val="tx1"/>
            </w14:solidFill>
          </w14:textFill>
        </w:rPr>
        <w:t>小时。</w:t>
      </w:r>
    </w:p>
    <w:p>
      <w:pPr>
        <w:pStyle w:val="145"/>
        <w:spacing w:line="320" w:lineRule="exact"/>
        <w:rPr>
          <w:rFonts w:ascii="宋体"/>
          <w:color w:val="000000" w:themeColor="text1"/>
          <w14:textFill>
            <w14:solidFill>
              <w14:schemeClr w14:val="tx1"/>
            </w14:solidFill>
          </w14:textFill>
        </w:rPr>
      </w:pPr>
      <w:bookmarkStart w:id="501" w:name="_Toc292559428"/>
      <w:bookmarkStart w:id="502" w:name="_Toc292559933"/>
      <w:bookmarkStart w:id="503" w:name="_Toc296346724"/>
      <w:bookmarkStart w:id="504" w:name="_Toc296347222"/>
      <w:bookmarkStart w:id="505" w:name="_Toc296503223"/>
      <w:bookmarkStart w:id="506" w:name="_Toc296891051"/>
      <w:bookmarkStart w:id="507" w:name="_Toc296891263"/>
      <w:bookmarkStart w:id="508" w:name="_Toc296944562"/>
      <w:bookmarkStart w:id="509" w:name="_Toc297048409"/>
      <w:bookmarkStart w:id="510" w:name="_Toc297120523"/>
      <w:bookmarkStart w:id="511" w:name="_Toc297123565"/>
      <w:bookmarkStart w:id="512" w:name="_Toc297216224"/>
      <w:bookmarkStart w:id="513" w:name="_Toc300935016"/>
      <w:bookmarkStart w:id="514" w:name="_Toc303539173"/>
      <w:bookmarkStart w:id="515" w:name="_Toc304295596"/>
      <w:bookmarkStart w:id="516" w:name="_Toc312678056"/>
      <w:bookmarkStart w:id="517" w:name="_Toc267251476"/>
      <w:bookmarkStart w:id="518" w:name="_Toc267251475"/>
      <w:bookmarkStart w:id="519" w:name="_Toc267251474"/>
      <w:bookmarkStart w:id="520" w:name="_Toc267251473"/>
      <w:bookmarkStart w:id="521" w:name="_Toc267251472"/>
      <w:bookmarkStart w:id="522" w:name="_Toc267251471"/>
      <w:bookmarkStart w:id="523" w:name="_Toc267251470"/>
      <w:r>
        <w:rPr>
          <w:rFonts w:ascii="宋体" w:hAnsi="宋体" w:cs="宋体"/>
          <w:color w:val="000000" w:themeColor="text1"/>
          <w14:textFill>
            <w14:solidFill>
              <w14:schemeClr w14:val="tx1"/>
            </w14:solidFill>
          </w14:textFill>
        </w:rPr>
        <w:t xml:space="preserve">13.2 </w:t>
      </w:r>
      <w:r>
        <w:rPr>
          <w:rFonts w:hint="eastAsia" w:ascii="宋体" w:hAnsi="宋体" w:cs="宋体"/>
          <w:color w:val="000000" w:themeColor="text1"/>
          <w14:textFill>
            <w14:solidFill>
              <w14:schemeClr w14:val="tx1"/>
            </w14:solidFill>
          </w14:textFill>
        </w:rPr>
        <w:t>竣工验收</w:t>
      </w:r>
    </w:p>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Pr>
        <w:pStyle w:val="145"/>
        <w:spacing w:line="320" w:lineRule="exact"/>
        <w:rPr>
          <w:rFonts w:ascii="宋体"/>
          <w:color w:val="000000" w:themeColor="text1"/>
          <w14:textFill>
            <w14:solidFill>
              <w14:schemeClr w14:val="tx1"/>
            </w14:solidFill>
          </w14:textFill>
        </w:rPr>
      </w:pPr>
      <w:bookmarkStart w:id="524" w:name="_Toc280868704"/>
      <w:bookmarkStart w:id="525" w:name="_Toc280868705"/>
      <w:bookmarkStart w:id="526" w:name="_Toc280868706"/>
      <w:bookmarkStart w:id="527" w:name="_Toc280868707"/>
      <w:bookmarkStart w:id="528" w:name="_Toc280868708"/>
      <w:bookmarkStart w:id="529" w:name="_Toc280868709"/>
      <w:r>
        <w:rPr>
          <w:rFonts w:ascii="宋体" w:hAnsi="宋体" w:cs="宋体"/>
          <w:color w:val="000000" w:themeColor="text1"/>
          <w14:textFill>
            <w14:solidFill>
              <w14:schemeClr w14:val="tx1"/>
            </w14:solidFill>
          </w14:textFill>
        </w:rPr>
        <w:t>13.2.2</w:t>
      </w:r>
      <w:r>
        <w:rPr>
          <w:rFonts w:hint="eastAsia" w:ascii="宋体" w:hAnsi="宋体" w:cs="宋体"/>
          <w:color w:val="000000" w:themeColor="text1"/>
          <w14:textFill>
            <w14:solidFill>
              <w14:schemeClr w14:val="tx1"/>
            </w14:solidFill>
          </w14:textFill>
        </w:rPr>
        <w:t>竣工验收程序</w:t>
      </w:r>
    </w:p>
    <w:bookmarkEnd w:id="524"/>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关于竣工验收程序的约定：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发包人不按照本项约定组织竣工验收、颁发工程接收证书的违约金的计算方法：</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bookmarkEnd w:id="525"/>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13.2.5</w:t>
      </w:r>
      <w:r>
        <w:rPr>
          <w:rFonts w:hint="eastAsia" w:ascii="宋体" w:hAnsi="宋体" w:cs="宋体"/>
          <w:color w:val="000000" w:themeColor="text1"/>
          <w14:textFill>
            <w14:solidFill>
              <w14:schemeClr w14:val="tx1"/>
            </w14:solidFill>
          </w14:textFill>
        </w:rPr>
        <w:t>移交、接收全部与部分工程</w:t>
      </w:r>
    </w:p>
    <w:bookmarkEnd w:id="526"/>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承包人向发包人移交工程的期限：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发包人未按本合同约定接收全部或部分工程的，违约金的计算方法为：</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bookmarkEnd w:id="527"/>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承包人未按时移交工程的，违约金的计算方法为：</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13.3 </w:t>
      </w:r>
      <w:r>
        <w:rPr>
          <w:rFonts w:hint="eastAsia" w:ascii="宋体" w:hAnsi="宋体" w:cs="宋体"/>
          <w:color w:val="000000" w:themeColor="text1"/>
          <w14:textFill>
            <w14:solidFill>
              <w14:schemeClr w14:val="tx1"/>
            </w14:solidFill>
          </w14:textFill>
        </w:rPr>
        <w:t>工程试车</w:t>
      </w:r>
    </w:p>
    <w:bookmarkEnd w:id="528"/>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13.3.1 </w:t>
      </w:r>
      <w:r>
        <w:rPr>
          <w:rFonts w:hint="eastAsia" w:ascii="宋体" w:hAnsi="宋体" w:cs="宋体"/>
          <w:color w:val="000000" w:themeColor="text1"/>
          <w14:textFill>
            <w14:solidFill>
              <w14:schemeClr w14:val="tx1"/>
            </w14:solidFill>
          </w14:textFill>
        </w:rPr>
        <w:t>试车程序</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工程试车内容：</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）单机无负荷试车费用由</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承担；</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）无负荷联动试车费用由</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承担。</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13.3.3 </w:t>
      </w:r>
      <w:r>
        <w:rPr>
          <w:rFonts w:hint="eastAsia" w:ascii="宋体" w:hAnsi="宋体" w:cs="宋体"/>
          <w:color w:val="000000" w:themeColor="text1"/>
          <w14:textFill>
            <w14:solidFill>
              <w14:schemeClr w14:val="tx1"/>
            </w14:solidFill>
          </w14:textFill>
        </w:rPr>
        <w:t>投料试车</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关于投料试车相关事项的约定：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13.6 </w:t>
      </w:r>
      <w:r>
        <w:rPr>
          <w:rFonts w:hint="eastAsia" w:ascii="宋体" w:hAnsi="宋体" w:cs="宋体"/>
          <w:color w:val="000000" w:themeColor="text1"/>
          <w14:textFill>
            <w14:solidFill>
              <w14:schemeClr w14:val="tx1"/>
            </w14:solidFill>
          </w14:textFill>
        </w:rPr>
        <w:t>竣工退场</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13.6.1 </w:t>
      </w:r>
      <w:r>
        <w:rPr>
          <w:rFonts w:hint="eastAsia" w:ascii="宋体" w:hAnsi="宋体" w:cs="宋体"/>
          <w:color w:val="000000" w:themeColor="text1"/>
          <w14:textFill>
            <w14:solidFill>
              <w14:schemeClr w14:val="tx1"/>
            </w14:solidFill>
          </w14:textFill>
        </w:rPr>
        <w:t>竣工退场</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承包人完成竣工退场的期限：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bookmarkStart w:id="530" w:name="_Toc351203646"/>
      <w:r>
        <w:rPr>
          <w:rFonts w:ascii="宋体" w:hAnsi="宋体" w:cs="宋体"/>
          <w:color w:val="000000" w:themeColor="text1"/>
          <w14:textFill>
            <w14:solidFill>
              <w14:schemeClr w14:val="tx1"/>
            </w14:solidFill>
          </w14:textFill>
        </w:rPr>
        <w:t xml:space="preserve">14. </w:t>
      </w:r>
      <w:r>
        <w:rPr>
          <w:rFonts w:hint="eastAsia" w:ascii="宋体" w:hAnsi="宋体" w:cs="宋体"/>
          <w:color w:val="000000" w:themeColor="text1"/>
          <w14:textFill>
            <w14:solidFill>
              <w14:schemeClr w14:val="tx1"/>
            </w14:solidFill>
          </w14:textFill>
        </w:rPr>
        <w:t>竣工结算</w:t>
      </w:r>
      <w:bookmarkEnd w:id="530"/>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14.1 </w:t>
      </w:r>
      <w:r>
        <w:rPr>
          <w:rFonts w:hint="eastAsia" w:ascii="宋体" w:hAnsi="宋体" w:cs="宋体"/>
          <w:color w:val="000000" w:themeColor="text1"/>
          <w14:textFill>
            <w14:solidFill>
              <w14:schemeClr w14:val="tx1"/>
            </w14:solidFill>
          </w14:textFill>
        </w:rPr>
        <w:t>竣工付款申请</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承包人提交竣工付款申请单的期限：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竣工付款申请单应包括的内容：</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14.2 </w:t>
      </w:r>
      <w:r>
        <w:rPr>
          <w:rFonts w:hint="eastAsia" w:ascii="宋体" w:hAnsi="宋体" w:cs="宋体"/>
          <w:color w:val="000000" w:themeColor="text1"/>
          <w14:textFill>
            <w14:solidFill>
              <w14:schemeClr w14:val="tx1"/>
            </w14:solidFill>
          </w14:textFill>
        </w:rPr>
        <w:t>竣工结算审核</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发包人审批竣工付款申请单的期限：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发包人完成竣工付款的期限：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关于竣工付款证书异议部分复核的方式和程序：</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14.4 </w:t>
      </w:r>
      <w:r>
        <w:rPr>
          <w:rFonts w:hint="eastAsia" w:ascii="宋体" w:hAnsi="宋体" w:cs="宋体"/>
          <w:color w:val="000000" w:themeColor="text1"/>
          <w14:textFill>
            <w14:solidFill>
              <w14:schemeClr w14:val="tx1"/>
            </w14:solidFill>
          </w14:textFill>
        </w:rPr>
        <w:t>最终结清</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14.4.1 </w:t>
      </w:r>
      <w:r>
        <w:rPr>
          <w:rFonts w:hint="eastAsia" w:ascii="宋体" w:hAnsi="宋体" w:cs="宋体"/>
          <w:color w:val="000000" w:themeColor="text1"/>
          <w14:textFill>
            <w14:solidFill>
              <w14:schemeClr w14:val="tx1"/>
            </w14:solidFill>
          </w14:textFill>
        </w:rPr>
        <w:t>最终结清申请单</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承包人提交最终结清申请单的份数：</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承包人提交最终结算申请单的期限：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14.4.2 </w:t>
      </w:r>
      <w:r>
        <w:rPr>
          <w:rFonts w:hint="eastAsia" w:ascii="宋体" w:hAnsi="宋体" w:cs="宋体"/>
          <w:color w:val="000000" w:themeColor="text1"/>
          <w14:textFill>
            <w14:solidFill>
              <w14:schemeClr w14:val="tx1"/>
            </w14:solidFill>
          </w14:textFill>
        </w:rPr>
        <w:t>最终结清证书和支付</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）发包人完成最终结清申请单的审批并颁发最终结清证书的期限：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）发包人完成支付的期限：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bookmarkEnd w:id="517"/>
    <w:bookmarkEnd w:id="518"/>
    <w:bookmarkEnd w:id="519"/>
    <w:bookmarkEnd w:id="520"/>
    <w:bookmarkEnd w:id="521"/>
    <w:bookmarkEnd w:id="522"/>
    <w:bookmarkEnd w:id="523"/>
    <w:bookmarkEnd w:id="529"/>
    <w:p>
      <w:pPr>
        <w:pStyle w:val="145"/>
        <w:spacing w:line="320" w:lineRule="exact"/>
        <w:rPr>
          <w:rFonts w:ascii="宋体"/>
          <w:color w:val="000000" w:themeColor="text1"/>
          <w14:textFill>
            <w14:solidFill>
              <w14:schemeClr w14:val="tx1"/>
            </w14:solidFill>
          </w14:textFill>
        </w:rPr>
      </w:pPr>
      <w:bookmarkStart w:id="531" w:name="_Toc351203647"/>
      <w:bookmarkStart w:id="532" w:name="_Toc267251483"/>
      <w:bookmarkStart w:id="533" w:name="_Toc267251482"/>
      <w:bookmarkStart w:id="534" w:name="_Toc267251484"/>
      <w:bookmarkStart w:id="535" w:name="_Toc267251485"/>
      <w:bookmarkStart w:id="536" w:name="_Toc267251490"/>
      <w:bookmarkStart w:id="537" w:name="_Toc267251489"/>
      <w:bookmarkStart w:id="538" w:name="_Toc267251488"/>
      <w:bookmarkStart w:id="539" w:name="_Toc267251486"/>
      <w:bookmarkStart w:id="540" w:name="_Toc267251492"/>
      <w:bookmarkStart w:id="541" w:name="_Toc267251497"/>
      <w:bookmarkStart w:id="542" w:name="_Toc267251493"/>
      <w:bookmarkStart w:id="543" w:name="_Toc267251494"/>
      <w:bookmarkStart w:id="544" w:name="_Toc267251495"/>
      <w:bookmarkStart w:id="545" w:name="_Toc267251496"/>
      <w:bookmarkStart w:id="546" w:name="_Toc267251499"/>
      <w:bookmarkStart w:id="547" w:name="_Toc267251503"/>
      <w:bookmarkStart w:id="548" w:name="_Toc267251502"/>
      <w:bookmarkStart w:id="549" w:name="_Toc267251501"/>
      <w:bookmarkStart w:id="550" w:name="_Toc267251491"/>
      <w:bookmarkStart w:id="551" w:name="_Toc267251498"/>
      <w:bookmarkStart w:id="552" w:name="_Toc267251506"/>
      <w:bookmarkStart w:id="553" w:name="_Toc267251504"/>
      <w:bookmarkStart w:id="554" w:name="_Toc267251507"/>
      <w:bookmarkStart w:id="555" w:name="_Toc267251508"/>
      <w:bookmarkStart w:id="556" w:name="_Toc267251509"/>
      <w:bookmarkStart w:id="557" w:name="_Toc267251510"/>
      <w:bookmarkStart w:id="558" w:name="_Toc267251511"/>
      <w:bookmarkStart w:id="559" w:name="_Toc267251514"/>
      <w:bookmarkStart w:id="560" w:name="_Toc267251513"/>
      <w:bookmarkStart w:id="561" w:name="_Toc267251515"/>
      <w:r>
        <w:rPr>
          <w:rFonts w:ascii="宋体" w:hAnsi="宋体" w:cs="宋体"/>
          <w:color w:val="000000" w:themeColor="text1"/>
          <w14:textFill>
            <w14:solidFill>
              <w14:schemeClr w14:val="tx1"/>
            </w14:solidFill>
          </w14:textFill>
        </w:rPr>
        <w:t xml:space="preserve">15. </w:t>
      </w:r>
      <w:r>
        <w:rPr>
          <w:rFonts w:hint="eastAsia" w:ascii="宋体" w:hAnsi="宋体" w:cs="宋体"/>
          <w:color w:val="000000" w:themeColor="text1"/>
          <w14:textFill>
            <w14:solidFill>
              <w14:schemeClr w14:val="tx1"/>
            </w14:solidFill>
          </w14:textFill>
        </w:rPr>
        <w:t>缺陷责任期与保修</w:t>
      </w:r>
      <w:bookmarkEnd w:id="531"/>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15.2</w:t>
      </w:r>
      <w:r>
        <w:rPr>
          <w:rFonts w:hint="eastAsia" w:ascii="宋体" w:hAnsi="宋体" w:cs="宋体"/>
          <w:color w:val="000000" w:themeColor="text1"/>
          <w14:textFill>
            <w14:solidFill>
              <w14:schemeClr w14:val="tx1"/>
            </w14:solidFill>
          </w14:textFill>
        </w:rPr>
        <w:t>缺陷责任期</w:t>
      </w:r>
      <w:bookmarkEnd w:id="532"/>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缺陷责任期的具体期限：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12个月</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15.3 </w:t>
      </w:r>
      <w:r>
        <w:rPr>
          <w:rFonts w:hint="eastAsia" w:ascii="宋体" w:hAnsi="宋体" w:cs="宋体"/>
          <w:color w:val="000000" w:themeColor="text1"/>
          <w14:textFill>
            <w14:solidFill>
              <w14:schemeClr w14:val="tx1"/>
            </w14:solidFill>
          </w14:textFill>
        </w:rPr>
        <w:t>质量保证金</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关于是否扣留质量保证金的约定：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15.3.1 </w:t>
      </w:r>
      <w:r>
        <w:rPr>
          <w:rFonts w:hint="eastAsia" w:ascii="宋体" w:hAnsi="宋体" w:cs="宋体"/>
          <w:color w:val="000000" w:themeColor="text1"/>
          <w14:textFill>
            <w14:solidFill>
              <w14:schemeClr w14:val="tx1"/>
            </w14:solidFill>
          </w14:textFill>
        </w:rPr>
        <w:t>承包人提供质量保证金的方式</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质量保证金采用以下第</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s="宋体"/>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种方式：</w:t>
      </w:r>
    </w:p>
    <w:p>
      <w:pPr>
        <w:pStyle w:val="145"/>
        <w:spacing w:line="32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）质量保证金保函，保证金额为：</w:t>
      </w:r>
      <w:r>
        <w:rPr>
          <w:rFonts w:ascii="宋体" w:hAnsi="宋体" w:cs="宋体"/>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color w:val="000000" w:themeColor="text1"/>
          <w14:textFill>
            <w14:solidFill>
              <w14:schemeClr w14:val="tx1"/>
            </w14:solidFill>
          </w14:textFill>
        </w:rPr>
        <w:t>3</w:t>
      </w:r>
      <w:r>
        <w:rPr>
          <w:rFonts w:ascii="宋体" w:hAnsi="宋体" w:cs="宋体"/>
          <w:color w:val="000000" w:themeColor="text1"/>
          <w:u w:val="single"/>
          <w14:textFill>
            <w14:solidFill>
              <w14:schemeClr w14:val="tx1"/>
            </w14:solidFill>
          </w14:textFill>
        </w:rPr>
        <w:t xml:space="preserve">   </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的工程款；</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）其他方式</w:t>
      </w:r>
      <w:r>
        <w:rPr>
          <w:rFonts w:ascii="宋体" w:hAnsi="宋体" w:cs="宋体"/>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15.3.2 </w:t>
      </w:r>
      <w:r>
        <w:rPr>
          <w:rFonts w:hint="eastAsia" w:ascii="宋体" w:hAnsi="宋体" w:cs="宋体"/>
          <w:color w:val="000000" w:themeColor="text1"/>
          <w14:textFill>
            <w14:solidFill>
              <w14:schemeClr w14:val="tx1"/>
            </w14:solidFill>
          </w14:textFill>
        </w:rPr>
        <w:t>质量保证金的扣留</w:t>
      </w:r>
      <w:r>
        <w:rPr>
          <w:rFonts w:ascii="宋体" w:hAnsi="宋体" w:cs="宋体"/>
          <w:color w:val="000000" w:themeColor="text1"/>
          <w14:textFill>
            <w14:solidFill>
              <w14:schemeClr w14:val="tx1"/>
            </w14:solidFill>
          </w14:textFill>
        </w:rPr>
        <w:t xml:space="preserve"> </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质量保证金的扣留采取以下第</w:t>
      </w: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种方式：</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）在支付工程进度款时逐次扣留，在此情形下，质量保证金的计算基数不包括预付款的支付、扣回以及价格调整的金额；</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）工程竣工结算时一次性扣留质量保证金；</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）其他扣留方式</w:t>
      </w:r>
      <w:r>
        <w:rPr>
          <w:rFonts w:ascii="宋体" w:hAnsi="宋体" w:cs="宋体"/>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关于质量保证金的补充约定：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bookmarkEnd w:id="533"/>
    <w:bookmarkEnd w:id="534"/>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15.4</w:t>
      </w:r>
      <w:r>
        <w:rPr>
          <w:rFonts w:hint="eastAsia" w:ascii="宋体" w:hAnsi="宋体" w:cs="宋体"/>
          <w:color w:val="000000" w:themeColor="text1"/>
          <w14:textFill>
            <w14:solidFill>
              <w14:schemeClr w14:val="tx1"/>
            </w14:solidFill>
          </w14:textFill>
        </w:rPr>
        <w:t>保修</w:t>
      </w:r>
    </w:p>
    <w:bookmarkEnd w:id="535"/>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15.4.1 </w:t>
      </w:r>
      <w:r>
        <w:rPr>
          <w:rFonts w:hint="eastAsia" w:ascii="宋体" w:hAnsi="宋体" w:cs="宋体"/>
          <w:color w:val="000000" w:themeColor="text1"/>
          <w14:textFill>
            <w14:solidFill>
              <w14:schemeClr w14:val="tx1"/>
            </w14:solidFill>
          </w14:textFill>
        </w:rPr>
        <w:t>保修责任</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工程保修期为：</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15.4.3 </w:t>
      </w:r>
      <w:r>
        <w:rPr>
          <w:rFonts w:hint="eastAsia" w:ascii="宋体" w:hAnsi="宋体" w:cs="宋体"/>
          <w:color w:val="000000" w:themeColor="text1"/>
          <w14:textFill>
            <w14:solidFill>
              <w14:schemeClr w14:val="tx1"/>
            </w14:solidFill>
          </w14:textFill>
        </w:rPr>
        <w:t>修复通知</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承包人收到保修通知并到达工程现场的合理时间：</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bookmarkEnd w:id="536"/>
    <w:bookmarkEnd w:id="537"/>
    <w:bookmarkEnd w:id="538"/>
    <w:bookmarkEnd w:id="539"/>
    <w:p>
      <w:pPr>
        <w:pStyle w:val="145"/>
        <w:spacing w:line="320" w:lineRule="exact"/>
        <w:rPr>
          <w:rFonts w:ascii="宋体"/>
          <w:color w:val="000000" w:themeColor="text1"/>
          <w14:textFill>
            <w14:solidFill>
              <w14:schemeClr w14:val="tx1"/>
            </w14:solidFill>
          </w14:textFill>
        </w:rPr>
      </w:pPr>
      <w:bookmarkStart w:id="562" w:name="_Toc351203648"/>
      <w:bookmarkStart w:id="563" w:name="_Toc280868717"/>
      <w:bookmarkStart w:id="564" w:name="_Toc280868718"/>
      <w:r>
        <w:rPr>
          <w:rFonts w:ascii="宋体" w:hAnsi="宋体" w:cs="宋体"/>
          <w:color w:val="000000" w:themeColor="text1"/>
          <w14:textFill>
            <w14:solidFill>
              <w14:schemeClr w14:val="tx1"/>
            </w14:solidFill>
          </w14:textFill>
        </w:rPr>
        <w:t xml:space="preserve">16. </w:t>
      </w:r>
      <w:r>
        <w:rPr>
          <w:rFonts w:hint="eastAsia" w:ascii="宋体" w:hAnsi="宋体" w:cs="宋体"/>
          <w:color w:val="000000" w:themeColor="text1"/>
          <w14:textFill>
            <w14:solidFill>
              <w14:schemeClr w14:val="tx1"/>
            </w14:solidFill>
          </w14:textFill>
        </w:rPr>
        <w:t>违约</w:t>
      </w:r>
      <w:bookmarkEnd w:id="562"/>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16.1 </w:t>
      </w:r>
      <w:r>
        <w:rPr>
          <w:rFonts w:hint="eastAsia" w:ascii="宋体" w:hAnsi="宋体" w:cs="宋体"/>
          <w:color w:val="000000" w:themeColor="text1"/>
          <w14:textFill>
            <w14:solidFill>
              <w14:schemeClr w14:val="tx1"/>
            </w14:solidFill>
          </w14:textFill>
        </w:rPr>
        <w:t>发包人违约</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16.1.1</w:t>
      </w:r>
      <w:r>
        <w:rPr>
          <w:rFonts w:hint="eastAsia" w:ascii="宋体" w:hAnsi="宋体" w:cs="宋体"/>
          <w:color w:val="000000" w:themeColor="text1"/>
          <w14:textFill>
            <w14:solidFill>
              <w14:schemeClr w14:val="tx1"/>
            </w14:solidFill>
          </w14:textFill>
        </w:rPr>
        <w:t>发包人违约的情形</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发包人违约的其他情形：</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ind w:left="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16.1.2 </w:t>
      </w:r>
      <w:r>
        <w:rPr>
          <w:rFonts w:hint="eastAsia" w:ascii="宋体" w:hAnsi="宋体" w:cs="宋体"/>
          <w:color w:val="000000" w:themeColor="text1"/>
          <w14:textFill>
            <w14:solidFill>
              <w14:schemeClr w14:val="tx1"/>
            </w14:solidFill>
          </w14:textFill>
        </w:rPr>
        <w:t>发包人违约的责任</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发包人违约责任的承担方式和计算方法：</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）因发包人原因未能在计划开工日期前</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天内下达开工通知的违约责任：</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napToGrid w:val="0"/>
        <w:spacing w:line="320" w:lineRule="exact"/>
        <w:ind w:left="210" w:leftChars="100" w:right="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）因发包人原因未能按合同约定支付合同价款的违约责任：</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）发包人违反第</w:t>
      </w:r>
      <w:r>
        <w:rPr>
          <w:rFonts w:ascii="宋体" w:hAnsi="宋体" w:cs="宋体"/>
          <w:color w:val="000000" w:themeColor="text1"/>
          <w14:textFill>
            <w14:solidFill>
              <w14:schemeClr w14:val="tx1"/>
            </w14:solidFill>
          </w14:textFill>
        </w:rPr>
        <w:t>10.1</w:t>
      </w:r>
      <w:r>
        <w:rPr>
          <w:rFonts w:hint="eastAsia" w:ascii="宋体" w:hAnsi="宋体" w:cs="宋体"/>
          <w:color w:val="000000" w:themeColor="text1"/>
          <w14:textFill>
            <w14:solidFill>
              <w14:schemeClr w14:val="tx1"/>
            </w14:solidFill>
          </w14:textFill>
        </w:rPr>
        <w:t>款〔变更的范围〕第（</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）项约定，自行实施被取消的工作或转由他人实施的违约责任：</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）发包人提供的材料、工程设备的规格、数量或质量不符合合同约定，或因发包人原因导致交货日期延误或交货地点变更等情况的违约责任：</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）因发包人违反合同约定造成暂停施工的违约责任：</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）发包人无正当理由没有在约定期限内发出复工指示，导致承包人无法复工的违约责任：</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）其他：</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16.1.3 </w:t>
      </w:r>
      <w:r>
        <w:rPr>
          <w:rFonts w:hint="eastAsia" w:ascii="宋体" w:hAnsi="宋体" w:cs="宋体"/>
          <w:color w:val="000000" w:themeColor="text1"/>
          <w14:textFill>
            <w14:solidFill>
              <w14:schemeClr w14:val="tx1"/>
            </w14:solidFill>
          </w14:textFill>
        </w:rPr>
        <w:t>因发包人违约解除合同</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承包人按</w:t>
      </w:r>
      <w:r>
        <w:rPr>
          <w:rFonts w:ascii="宋体" w:hAnsi="宋体" w:cs="宋体"/>
          <w:color w:val="000000" w:themeColor="text1"/>
          <w14:textFill>
            <w14:solidFill>
              <w14:schemeClr w14:val="tx1"/>
            </w14:solidFill>
          </w14:textFill>
        </w:rPr>
        <w:t>16.1.1</w:t>
      </w:r>
      <w:r>
        <w:rPr>
          <w:rFonts w:hint="eastAsia" w:ascii="宋体" w:hAnsi="宋体" w:cs="宋体"/>
          <w:color w:val="000000" w:themeColor="text1"/>
          <w14:textFill>
            <w14:solidFill>
              <w14:schemeClr w14:val="tx1"/>
            </w14:solidFill>
          </w14:textFill>
        </w:rPr>
        <w:t>项〔发包人违约的情形〕约定暂停施工满</w:t>
      </w:r>
      <w:r>
        <w:rPr>
          <w:rFonts w:hint="eastAsia" w:cs="宋体"/>
          <w:color w:val="000000" w:themeColor="text1"/>
          <w14:textFill>
            <w14:solidFill>
              <w14:schemeClr w14:val="tx1"/>
            </w14:solidFill>
          </w14:textFill>
        </w:rPr>
        <w:t>另定</w:t>
      </w:r>
      <w:r>
        <w:rPr>
          <w:rFonts w:hint="eastAsia" w:ascii="宋体" w:hAnsi="宋体" w:cs="宋体"/>
          <w:color w:val="000000" w:themeColor="text1"/>
          <w14:textFill>
            <w14:solidFill>
              <w14:schemeClr w14:val="tx1"/>
            </w14:solidFill>
          </w14:textFill>
        </w:rPr>
        <w:t>天后发包人仍不纠正其违约行为并致使合同目的不能实现的，承包人有权解除合同。</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16.2 </w:t>
      </w:r>
      <w:r>
        <w:rPr>
          <w:rFonts w:hint="eastAsia" w:ascii="宋体" w:hAnsi="宋体" w:cs="宋体"/>
          <w:color w:val="000000" w:themeColor="text1"/>
          <w14:textFill>
            <w14:solidFill>
              <w14:schemeClr w14:val="tx1"/>
            </w14:solidFill>
          </w14:textFill>
        </w:rPr>
        <w:t>承包人违约</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16.2.1 </w:t>
      </w:r>
      <w:r>
        <w:rPr>
          <w:rFonts w:hint="eastAsia" w:ascii="宋体" w:hAnsi="宋体" w:cs="宋体"/>
          <w:color w:val="000000" w:themeColor="text1"/>
          <w14:textFill>
            <w14:solidFill>
              <w14:schemeClr w14:val="tx1"/>
            </w14:solidFill>
          </w14:textFill>
        </w:rPr>
        <w:t>承包人违约的情形</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承包人违约的其他情形：</w:t>
      </w:r>
      <w:r>
        <w:rPr>
          <w:rFonts w:hint="eastAsia" w:cs="宋体"/>
          <w:color w:val="000000" w:themeColor="text1"/>
          <w14:textFill>
            <w14:solidFill>
              <w14:schemeClr w14:val="tx1"/>
            </w14:solidFill>
          </w14:textFill>
        </w:rPr>
        <w:t>每延期竣工一天，承包人支付发包人人民币贰仟元的违约金；违约金最高限额为合同价款的另定</w:t>
      </w:r>
      <w:r>
        <w:rPr>
          <w:color w:val="000000" w:themeColor="text1"/>
          <w14:textFill>
            <w14:solidFill>
              <w14:schemeClr w14:val="tx1"/>
            </w14:solidFill>
          </w14:textFill>
        </w:rPr>
        <w:t>%</w:t>
      </w:r>
      <w:r>
        <w:rPr>
          <w:rFonts w:hint="eastAsia" w:cs="宋体"/>
          <w:color w:val="000000" w:themeColor="text1"/>
          <w14:textFill>
            <w14:solidFill>
              <w14:schemeClr w14:val="tx1"/>
            </w14:solidFill>
          </w14:textFill>
        </w:rPr>
        <w:t>；延期竣工另定日以上的，发包人有权解除合同，并追究连带损失</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16.2.2</w:t>
      </w:r>
      <w:r>
        <w:rPr>
          <w:rFonts w:hint="eastAsia" w:ascii="宋体" w:hAnsi="宋体" w:cs="宋体"/>
          <w:color w:val="000000" w:themeColor="text1"/>
          <w14:textFill>
            <w14:solidFill>
              <w14:schemeClr w14:val="tx1"/>
            </w14:solidFill>
          </w14:textFill>
        </w:rPr>
        <w:t>承包人违约的责任</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承包人违约责任的承担方式和计算方法：</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16.2.3 </w:t>
      </w:r>
      <w:r>
        <w:rPr>
          <w:rFonts w:hint="eastAsia" w:ascii="宋体" w:hAnsi="宋体" w:cs="宋体"/>
          <w:color w:val="000000" w:themeColor="text1"/>
          <w14:textFill>
            <w14:solidFill>
              <w14:schemeClr w14:val="tx1"/>
            </w14:solidFill>
          </w14:textFill>
        </w:rPr>
        <w:t>因承包人违约解除合同</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关于承包人违约解除合同的特别约定：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napToGrid w:val="0"/>
        <w:spacing w:before="0" w:after="0" w:line="320" w:lineRule="exact"/>
        <w:ind w:left="315" w:leftChars="150" w:right="0"/>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发包人继续使用承包人在施工现场的材料、设备、临时工程、承包人文件和由承包人或以其名义编制的其他文件的费用承担方式：</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hAnsi="宋体" w:cs="宋体"/>
          <w:color w:val="000000" w:themeColor="text1"/>
          <w14:textFill>
            <w14:solidFill>
              <w14:schemeClr w14:val="tx1"/>
            </w14:solidFill>
          </w14:textFill>
        </w:rPr>
      </w:pPr>
      <w:bookmarkStart w:id="565" w:name="_Toc351203649"/>
      <w:r>
        <w:rPr>
          <w:rFonts w:ascii="宋体" w:hAnsi="宋体" w:cs="宋体"/>
          <w:color w:val="000000" w:themeColor="text1"/>
          <w14:textFill>
            <w14:solidFill>
              <w14:schemeClr w14:val="tx1"/>
            </w14:solidFill>
          </w14:textFill>
        </w:rPr>
        <w:t xml:space="preserve">17. </w:t>
      </w:r>
      <w:r>
        <w:rPr>
          <w:rFonts w:hint="eastAsia" w:ascii="宋体" w:hAnsi="宋体" w:cs="宋体"/>
          <w:color w:val="000000" w:themeColor="text1"/>
          <w14:textFill>
            <w14:solidFill>
              <w14:schemeClr w14:val="tx1"/>
            </w14:solidFill>
          </w14:textFill>
        </w:rPr>
        <w:t>不可抗力</w:t>
      </w:r>
      <w:bookmarkEnd w:id="565"/>
      <w:r>
        <w:rPr>
          <w:rFonts w:ascii="宋体" w:hAnsi="宋体" w:cs="宋体"/>
          <w:color w:val="000000" w:themeColor="text1"/>
          <w14:textFill>
            <w14:solidFill>
              <w14:schemeClr w14:val="tx1"/>
            </w14:solidFill>
          </w14:textFill>
        </w:rPr>
        <w:t xml:space="preserve"> </w:t>
      </w:r>
      <w:bookmarkEnd w:id="563"/>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17.1 </w:t>
      </w:r>
      <w:r>
        <w:rPr>
          <w:rFonts w:hint="eastAsia" w:ascii="宋体" w:hAnsi="宋体" w:cs="宋体"/>
          <w:color w:val="000000" w:themeColor="text1"/>
          <w14:textFill>
            <w14:solidFill>
              <w14:schemeClr w14:val="tx1"/>
            </w14:solidFill>
          </w14:textFill>
        </w:rPr>
        <w:t>不可抗力的确认</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除通用合同条款约定的不可抗力事件之外，视为不可抗力的其他情形：</w:t>
      </w:r>
      <w:r>
        <w:rPr>
          <w:rFonts w:ascii="宋体" w:hAnsi="宋体" w:cs="宋体"/>
          <w:color w:val="000000" w:themeColor="text1"/>
          <w14:textFill>
            <w14:solidFill>
              <w14:schemeClr w14:val="tx1"/>
            </w14:solidFill>
          </w14:textFill>
        </w:rPr>
        <w:t xml:space="preserve"> </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17.4 </w:t>
      </w:r>
      <w:r>
        <w:rPr>
          <w:rFonts w:hint="eastAsia" w:ascii="宋体" w:hAnsi="宋体" w:cs="宋体"/>
          <w:color w:val="000000" w:themeColor="text1"/>
          <w14:textFill>
            <w14:solidFill>
              <w14:schemeClr w14:val="tx1"/>
            </w14:solidFill>
          </w14:textFill>
        </w:rPr>
        <w:t>因不可抗力解除合同</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合同解除后，发包人应在商定或确定发包人应支付款项后</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天内完成款项的支付。</w:t>
      </w:r>
    </w:p>
    <w:p>
      <w:pPr>
        <w:pStyle w:val="145"/>
        <w:spacing w:line="320" w:lineRule="exact"/>
        <w:rPr>
          <w:rFonts w:ascii="宋体"/>
          <w:color w:val="000000" w:themeColor="text1"/>
          <w14:textFill>
            <w14:solidFill>
              <w14:schemeClr w14:val="tx1"/>
            </w14:solidFill>
          </w14:textFill>
        </w:rPr>
      </w:pPr>
      <w:bookmarkStart w:id="566" w:name="_Toc351203650"/>
      <w:r>
        <w:rPr>
          <w:rFonts w:ascii="宋体" w:hAnsi="宋体" w:cs="宋体"/>
          <w:color w:val="000000" w:themeColor="text1"/>
          <w14:textFill>
            <w14:solidFill>
              <w14:schemeClr w14:val="tx1"/>
            </w14:solidFill>
          </w14:textFill>
        </w:rPr>
        <w:t xml:space="preserve">18. </w:t>
      </w:r>
      <w:r>
        <w:rPr>
          <w:rFonts w:hint="eastAsia" w:ascii="宋体" w:hAnsi="宋体" w:cs="宋体"/>
          <w:color w:val="000000" w:themeColor="text1"/>
          <w14:textFill>
            <w14:solidFill>
              <w14:schemeClr w14:val="tx1"/>
            </w14:solidFill>
          </w14:textFill>
        </w:rPr>
        <w:t>保险</w:t>
      </w:r>
      <w:bookmarkEnd w:id="566"/>
    </w:p>
    <w:bookmarkEnd w:id="564"/>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18.1 </w:t>
      </w:r>
      <w:r>
        <w:rPr>
          <w:rFonts w:hint="eastAsia" w:ascii="宋体" w:hAnsi="宋体" w:cs="宋体"/>
          <w:color w:val="000000" w:themeColor="text1"/>
          <w14:textFill>
            <w14:solidFill>
              <w14:schemeClr w14:val="tx1"/>
            </w14:solidFill>
          </w14:textFill>
        </w:rPr>
        <w:t>工程保险</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关于工程保险的特别约定：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18.3 </w:t>
      </w:r>
      <w:r>
        <w:rPr>
          <w:rFonts w:hint="eastAsia" w:ascii="宋体" w:hAnsi="宋体" w:cs="宋体"/>
          <w:color w:val="000000" w:themeColor="text1"/>
          <w14:textFill>
            <w14:solidFill>
              <w14:schemeClr w14:val="tx1"/>
            </w14:solidFill>
          </w14:textFill>
        </w:rPr>
        <w:t>其他保险</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关于其他保险的约定：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承包人是否应为其施工设备等办理财产保险：</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18.7 </w:t>
      </w:r>
      <w:r>
        <w:rPr>
          <w:rFonts w:hint="eastAsia" w:ascii="宋体" w:hAnsi="宋体" w:cs="宋体"/>
          <w:color w:val="000000" w:themeColor="text1"/>
          <w14:textFill>
            <w14:solidFill>
              <w14:schemeClr w14:val="tx1"/>
            </w14:solidFill>
          </w14:textFill>
        </w:rPr>
        <w:t>通知义务</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关于变更保险合同时的通知义务的约定：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bookmarkEnd w:id="540"/>
    <w:bookmarkEnd w:id="541"/>
    <w:bookmarkEnd w:id="542"/>
    <w:bookmarkEnd w:id="543"/>
    <w:bookmarkEnd w:id="544"/>
    <w:bookmarkEnd w:id="545"/>
    <w:bookmarkEnd w:id="546"/>
    <w:bookmarkEnd w:id="547"/>
    <w:bookmarkEnd w:id="548"/>
    <w:bookmarkEnd w:id="549"/>
    <w:bookmarkEnd w:id="550"/>
    <w:bookmarkEnd w:id="551"/>
    <w:p>
      <w:pPr>
        <w:pStyle w:val="145"/>
        <w:spacing w:line="320" w:lineRule="exact"/>
        <w:rPr>
          <w:rFonts w:ascii="宋体"/>
          <w:color w:val="000000" w:themeColor="text1"/>
          <w14:textFill>
            <w14:solidFill>
              <w14:schemeClr w14:val="tx1"/>
            </w14:solidFill>
          </w14:textFill>
        </w:rPr>
      </w:pPr>
      <w:bookmarkStart w:id="567" w:name="_Toc351203651"/>
      <w:r>
        <w:rPr>
          <w:rFonts w:ascii="宋体" w:hAnsi="宋体" w:cs="宋体"/>
          <w:color w:val="000000" w:themeColor="text1"/>
          <w14:textFill>
            <w14:solidFill>
              <w14:schemeClr w14:val="tx1"/>
            </w14:solidFill>
          </w14:textFill>
        </w:rPr>
        <w:t xml:space="preserve">20. </w:t>
      </w:r>
      <w:r>
        <w:rPr>
          <w:rFonts w:hint="eastAsia" w:ascii="宋体" w:hAnsi="宋体" w:cs="宋体"/>
          <w:color w:val="000000" w:themeColor="text1"/>
          <w14:textFill>
            <w14:solidFill>
              <w14:schemeClr w14:val="tx1"/>
            </w14:solidFill>
          </w14:textFill>
        </w:rPr>
        <w:t>争议解决</w:t>
      </w:r>
      <w:bookmarkEnd w:id="567"/>
    </w:p>
    <w:bookmarkEnd w:id="552"/>
    <w:bookmarkEnd w:id="553"/>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20.3 </w:t>
      </w:r>
      <w:r>
        <w:rPr>
          <w:rFonts w:hint="eastAsia" w:ascii="宋体" w:hAnsi="宋体" w:cs="宋体"/>
          <w:color w:val="000000" w:themeColor="text1"/>
          <w14:textFill>
            <w14:solidFill>
              <w14:schemeClr w14:val="tx1"/>
            </w14:solidFill>
          </w14:textFill>
        </w:rPr>
        <w:t>争</w:t>
      </w:r>
      <w:bookmarkEnd w:id="554"/>
      <w:r>
        <w:rPr>
          <w:rFonts w:hint="eastAsia" w:ascii="宋体" w:hAnsi="宋体" w:cs="宋体"/>
          <w:color w:val="000000" w:themeColor="text1"/>
          <w14:textFill>
            <w14:solidFill>
              <w14:schemeClr w14:val="tx1"/>
            </w14:solidFill>
          </w14:textFill>
        </w:rPr>
        <w:t>议评审</w:t>
      </w:r>
    </w:p>
    <w:p>
      <w:pPr>
        <w:pStyle w:val="145"/>
        <w:spacing w:line="320" w:lineRule="exact"/>
        <w:ind w:left="0" w:firstLine="360" w:firstLineChars="150"/>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合同当事人是否同意将工程争议提交争议评审小组决定：</w:t>
      </w:r>
      <w:r>
        <w:rPr>
          <w:rFonts w:hint="eastAsia" w:cs="宋体"/>
          <w:color w:val="000000" w:themeColor="text1"/>
          <w14:textFill>
            <w14:solidFill>
              <w14:schemeClr w14:val="tx1"/>
            </w14:solidFill>
          </w14:textFill>
        </w:rPr>
        <w:t>另定</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20.3.1 </w:t>
      </w:r>
      <w:r>
        <w:rPr>
          <w:rFonts w:hint="eastAsia" w:ascii="宋体" w:hAnsi="宋体" w:cs="宋体"/>
          <w:color w:val="000000" w:themeColor="text1"/>
          <w14:textFill>
            <w14:solidFill>
              <w14:schemeClr w14:val="tx1"/>
            </w14:solidFill>
          </w14:textFill>
        </w:rPr>
        <w:t>争议评审小组的确定</w:t>
      </w:r>
    </w:p>
    <w:p>
      <w:pPr>
        <w:pStyle w:val="145"/>
        <w:spacing w:line="320" w:lineRule="exact"/>
        <w:rPr>
          <w:rFonts w:ascii="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争议评审小组成员的确定：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选定争议评审员的期限：</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争议评审小组成员的报酬承担方式：</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其他事项的约定：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20.3.2 </w:t>
      </w:r>
      <w:r>
        <w:rPr>
          <w:rFonts w:hint="eastAsia" w:ascii="宋体" w:hAnsi="宋体" w:cs="宋体"/>
          <w:color w:val="000000" w:themeColor="text1"/>
          <w14:textFill>
            <w14:solidFill>
              <w14:schemeClr w14:val="tx1"/>
            </w14:solidFill>
          </w14:textFill>
        </w:rPr>
        <w:t>争议评审小组的决定</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合同当事人关于本项的约定：</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另定</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pStyle w:val="145"/>
        <w:spacing w:line="320" w:lineRule="exac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20.4</w:t>
      </w:r>
      <w:r>
        <w:rPr>
          <w:rFonts w:hint="eastAsia" w:ascii="宋体" w:hAnsi="宋体" w:cs="宋体"/>
          <w:color w:val="000000" w:themeColor="text1"/>
          <w14:textFill>
            <w14:solidFill>
              <w14:schemeClr w14:val="tx1"/>
            </w14:solidFill>
          </w14:textFill>
        </w:rPr>
        <w:t>仲裁或诉讼</w:t>
      </w:r>
      <w:bookmarkEnd w:id="555"/>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因合同及合同有关事项发生的争议，按下列第</w:t>
      </w:r>
      <w:r>
        <w:rPr>
          <w:rFonts w:hint="eastAsia" w:cs="宋体"/>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s="宋体"/>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种方式解决：</w:t>
      </w:r>
    </w:p>
    <w:p>
      <w:pPr>
        <w:pStyle w:val="145"/>
        <w:spacing w:line="320" w:lineRule="exac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）向</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黄山市</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仲裁委员会申请仲裁；</w:t>
      </w:r>
    </w:p>
    <w:p>
      <w:pP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）向</w:t>
      </w:r>
      <w:r>
        <w:rPr>
          <w:rFonts w:ascii="宋体" w:hAnsi="宋体"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黄山市</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人民法院起诉。</w:t>
      </w:r>
      <w:bookmarkEnd w:id="556"/>
      <w:bookmarkEnd w:id="557"/>
      <w:bookmarkEnd w:id="558"/>
      <w:bookmarkEnd w:id="559"/>
      <w:bookmarkEnd w:id="560"/>
      <w:bookmarkEnd w:id="561"/>
    </w:p>
    <w:permEnd w:id="33"/>
    <w:p>
      <w:pPr>
        <w:pStyle w:val="116"/>
        <w:rPr>
          <w:color w:val="000000" w:themeColor="text1"/>
          <w:lang w:bidi="he-IL"/>
          <w14:textFill>
            <w14:solidFill>
              <w14:schemeClr w14:val="tx1"/>
            </w14:solidFill>
          </w14:textFill>
        </w:rPr>
      </w:pPr>
      <w:r>
        <w:rPr>
          <w:color w:val="000000" w:themeColor="text1"/>
          <w14:textFill>
            <w14:solidFill>
              <w14:schemeClr w14:val="tx1"/>
            </w14:solidFill>
          </w14:textFill>
        </w:rPr>
        <w:br w:type="page"/>
      </w:r>
      <w:bookmarkEnd w:id="35"/>
      <w:bookmarkStart w:id="568" w:name="_Toc482821795"/>
      <w:bookmarkStart w:id="569" w:name="_Toc488157403"/>
      <w:bookmarkStart w:id="570" w:name="_Toc518654919"/>
      <w:r>
        <w:rPr>
          <w:rFonts w:hint="eastAsia"/>
          <w:color w:val="000000" w:themeColor="text1"/>
          <w:lang w:bidi="he-IL"/>
          <w14:textFill>
            <w14:solidFill>
              <w14:schemeClr w14:val="tx1"/>
            </w14:solidFill>
          </w14:textFill>
        </w:rPr>
        <w:t>第七章 谈判响应</w:t>
      </w:r>
      <w:bookmarkEnd w:id="568"/>
      <w:bookmarkEnd w:id="569"/>
      <w:r>
        <w:rPr>
          <w:rFonts w:hint="eastAsia"/>
          <w:color w:val="000000" w:themeColor="text1"/>
          <w:lang w:bidi="he-IL"/>
          <w14:textFill>
            <w14:solidFill>
              <w14:schemeClr w14:val="tx1"/>
            </w14:solidFill>
          </w14:textFill>
        </w:rPr>
        <w:t>文件</w:t>
      </w:r>
      <w:bookmarkEnd w:id="570"/>
    </w:p>
    <w:p>
      <w:pPr>
        <w:pStyle w:val="117"/>
        <w:rPr>
          <w:color w:val="000000" w:themeColor="text1"/>
          <w14:textFill>
            <w14:solidFill>
              <w14:schemeClr w14:val="tx1"/>
            </w14:solidFill>
          </w14:textFill>
        </w:rPr>
      </w:pPr>
      <w:bookmarkStart w:id="571" w:name="_Toc518654920"/>
      <w:r>
        <w:rPr>
          <w:rFonts w:hint="eastAsia"/>
          <w:color w:val="000000" w:themeColor="text1"/>
          <w14:textFill>
            <w14:solidFill>
              <w14:schemeClr w14:val="tx1"/>
            </w14:solidFill>
          </w14:textFill>
        </w:rPr>
        <w:t>商务技术标格式</w:t>
      </w:r>
      <w:bookmarkEnd w:id="571"/>
    </w:p>
    <w:p>
      <w:pPr>
        <w:ind w:firstLine="3520" w:firstLineChars="1100"/>
        <w:rPr>
          <w:rFonts w:ascii="宋体" w:hAnsi="宋体" w:cs="Arial"/>
          <w:color w:val="000000" w:themeColor="text1"/>
          <w:sz w:val="32"/>
          <w:szCs w:val="32"/>
          <w:u w:val="single"/>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项目名称：</w:t>
      </w:r>
    </w:p>
    <w:p>
      <w:pPr>
        <w:jc w:val="center"/>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 xml:space="preserve"> 项目编号：</w:t>
      </w:r>
    </w:p>
    <w:p>
      <w:pPr>
        <w:ind w:firstLine="3520" w:firstLineChars="11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所投包号：</w:t>
      </w:r>
    </w:p>
    <w:p>
      <w:pPr>
        <w:jc w:val="center"/>
        <w:rPr>
          <w:rFonts w:ascii="宋体" w:hAnsi="宋体" w:cs="Arial"/>
          <w:color w:val="000000" w:themeColor="text1"/>
          <w:szCs w:val="21"/>
          <w14:textFill>
            <w14:solidFill>
              <w14:schemeClr w14:val="tx1"/>
            </w14:solidFill>
          </w14:textFill>
        </w:rPr>
      </w:pP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谈</w:t>
      </w: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判</w:t>
      </w: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响</w:t>
      </w: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应</w:t>
      </w: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文</w:t>
      </w: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件</w:t>
      </w:r>
    </w:p>
    <w:p>
      <w:pPr>
        <w:jc w:val="center"/>
        <w:rPr>
          <w:rFonts w:ascii="宋体" w:hAnsi="宋体" w:cs="Arial"/>
          <w:color w:val="000000" w:themeColor="text1"/>
          <w:szCs w:val="21"/>
          <w14:textFill>
            <w14:solidFill>
              <w14:schemeClr w14:val="tx1"/>
            </w14:solidFill>
          </w14:textFill>
        </w:rPr>
      </w:pPr>
    </w:p>
    <w:p>
      <w:pPr>
        <w:jc w:val="center"/>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商务技术标</w:t>
      </w:r>
    </w:p>
    <w:p>
      <w:pPr>
        <w:jc w:val="center"/>
        <w:rPr>
          <w:rFonts w:ascii="宋体" w:hAnsi="宋体" w:cs="Arial"/>
          <w:color w:val="000000" w:themeColor="text1"/>
          <w:szCs w:val="21"/>
          <w14:textFill>
            <w14:solidFill>
              <w14:schemeClr w14:val="tx1"/>
            </w14:solidFill>
          </w14:textFill>
        </w:rPr>
      </w:pPr>
    </w:p>
    <w:p>
      <w:pPr>
        <w:jc w:val="center"/>
        <w:rPr>
          <w:rFonts w:ascii="宋体" w:hAnsi="宋体" w:cs="Arial"/>
          <w:color w:val="000000" w:themeColor="text1"/>
          <w:szCs w:val="21"/>
          <w14:textFill>
            <w14:solidFill>
              <w14:schemeClr w14:val="tx1"/>
            </w14:solidFill>
          </w14:textFill>
        </w:rPr>
      </w:pPr>
    </w:p>
    <w:p>
      <w:pPr>
        <w:ind w:firstLine="1280" w:firstLineChars="4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投标人：                  （盖章）</w:t>
      </w:r>
    </w:p>
    <w:p>
      <w:pPr>
        <w:ind w:firstLine="2240" w:firstLineChars="7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年      月      日</w:t>
      </w:r>
    </w:p>
    <w:bookmarkEnd w:id="36"/>
    <w:p>
      <w:pPr>
        <w:pStyle w:val="117"/>
        <w:ind w:firstLine="3131" w:firstLineChars="1485"/>
        <w:jc w:val="both"/>
        <w:rPr>
          <w:color w:val="000000" w:themeColor="text1"/>
          <w14:textFill>
            <w14:solidFill>
              <w14:schemeClr w14:val="tx1"/>
            </w14:solidFill>
          </w14:textFill>
        </w:rPr>
      </w:pPr>
      <w:bookmarkStart w:id="572" w:name="_Hlk450146465"/>
      <w:bookmarkStart w:id="573" w:name="_Toc272141473"/>
      <w:bookmarkStart w:id="574" w:name="_Toc293560330"/>
      <w:bookmarkStart w:id="575" w:name="_Toc19920"/>
      <w:bookmarkStart w:id="576" w:name="_Toc482821796"/>
      <w:bookmarkStart w:id="577" w:name="_Toc488157404"/>
      <w:r>
        <w:rPr>
          <w:color w:val="000000" w:themeColor="text1"/>
          <w14:textFill>
            <w14:solidFill>
              <w14:schemeClr w14:val="tx1"/>
            </w14:solidFill>
          </w14:textFill>
        </w:rPr>
        <w:br w:type="page"/>
      </w:r>
      <w:bookmarkStart w:id="578" w:name="_Toc518654921"/>
      <w:r>
        <w:rPr>
          <w:rFonts w:hint="eastAsia"/>
          <w:color w:val="000000" w:themeColor="text1"/>
          <w14:textFill>
            <w14:solidFill>
              <w14:schemeClr w14:val="tx1"/>
            </w14:solidFill>
          </w14:textFill>
        </w:rPr>
        <w:t>一、投标函</w:t>
      </w:r>
      <w:bookmarkEnd w:id="572"/>
      <w:bookmarkEnd w:id="573"/>
      <w:bookmarkEnd w:id="574"/>
      <w:bookmarkEnd w:id="575"/>
      <w:bookmarkEnd w:id="576"/>
      <w:bookmarkEnd w:id="577"/>
      <w:bookmarkEnd w:id="578"/>
    </w:p>
    <w:p>
      <w:pPr>
        <w:spacing w:line="440" w:lineRule="exact"/>
        <w:jc w:val="left"/>
        <w:rPr>
          <w:rFonts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（采购</w:t>
      </w:r>
      <w:r>
        <w:rPr>
          <w:rFonts w:hint="eastAsia" w:ascii="宋体" w:hAnsi="宋体" w:cs="Arial"/>
          <w:b/>
          <w:color w:val="000000" w:themeColor="text1"/>
          <w:szCs w:val="21"/>
          <w14:textFill>
            <w14:solidFill>
              <w14:schemeClr w14:val="tx1"/>
            </w14:solidFill>
          </w14:textFill>
        </w:rPr>
        <w:t>人</w:t>
      </w:r>
      <w:r>
        <w:rPr>
          <w:rFonts w:ascii="宋体" w:hAnsi="宋体" w:cs="Arial"/>
          <w:b/>
          <w:color w:val="000000" w:themeColor="text1"/>
          <w:szCs w:val="21"/>
          <w14:textFill>
            <w14:solidFill>
              <w14:schemeClr w14:val="tx1"/>
            </w14:solidFill>
          </w14:textFill>
        </w:rPr>
        <w:t>名称）</w:t>
      </w:r>
      <w:r>
        <w:rPr>
          <w:rFonts w:hint="eastAsia" w:ascii="宋体" w:hAnsi="宋体" w:cs="Arial"/>
          <w:b/>
          <w:color w:val="000000" w:themeColor="text1"/>
          <w:szCs w:val="21"/>
          <w14:textFill>
            <w14:solidFill>
              <w14:schemeClr w14:val="tx1"/>
            </w14:solidFill>
          </w14:textFill>
        </w:rPr>
        <w:t>：</w:t>
      </w:r>
    </w:p>
    <w:p>
      <w:pPr>
        <w:spacing w:line="440" w:lineRule="exact"/>
        <w:ind w:firstLine="482" w:firstLineChars="23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1、根据贵方</w:t>
      </w:r>
      <w:r>
        <w:rPr>
          <w:rFonts w:hint="eastAsia" w:ascii="宋体" w:hAnsi="宋体" w:cs="Arial"/>
          <w:color w:val="000000" w:themeColor="text1"/>
          <w:szCs w:val="21"/>
          <w:u w:val="single"/>
          <w14:textFill>
            <w14:solidFill>
              <w14:schemeClr w14:val="tx1"/>
            </w14:solidFill>
          </w14:textFill>
        </w:rPr>
        <w:t xml:space="preserve"> （项目编号） </w:t>
      </w:r>
      <w:r>
        <w:rPr>
          <w:rFonts w:hint="eastAsia" w:ascii="宋体" w:hAnsi="宋体" w:cs="Arial"/>
          <w:color w:val="000000" w:themeColor="text1"/>
          <w:szCs w:val="21"/>
          <w14:textFill>
            <w14:solidFill>
              <w14:schemeClr w14:val="tx1"/>
            </w14:solidFill>
          </w14:textFill>
        </w:rPr>
        <w:t>竞争性谈判公告，我们决定参加贵方组织的</w:t>
      </w:r>
      <w:r>
        <w:rPr>
          <w:rFonts w:hint="eastAsia" w:ascii="宋体" w:hAnsi="宋体" w:cs="Arial"/>
          <w:color w:val="000000" w:themeColor="text1"/>
          <w:szCs w:val="21"/>
          <w:u w:val="single"/>
          <w14:textFill>
            <w14:solidFill>
              <w14:schemeClr w14:val="tx1"/>
            </w14:solidFill>
          </w14:textFill>
        </w:rPr>
        <w:t xml:space="preserve"> （项目名称）   </w:t>
      </w:r>
      <w:r>
        <w:rPr>
          <w:rFonts w:hint="eastAsia" w:ascii="宋体" w:hAnsi="宋体" w:cs="Arial"/>
          <w:color w:val="000000" w:themeColor="text1"/>
          <w:szCs w:val="21"/>
          <w14:textFill>
            <w14:solidFill>
              <w14:schemeClr w14:val="tx1"/>
            </w14:solidFill>
          </w14:textFill>
        </w:rPr>
        <w:t>的招标采购活动。我方授权</w:t>
      </w:r>
      <w:r>
        <w:rPr>
          <w:rFonts w:hint="eastAsia" w:ascii="宋体" w:hAnsi="宋体" w:cs="Arial"/>
          <w:color w:val="000000" w:themeColor="text1"/>
          <w:szCs w:val="21"/>
          <w:u w:val="single"/>
          <w14:textFill>
            <w14:solidFill>
              <w14:schemeClr w14:val="tx1"/>
            </w14:solidFill>
          </w14:textFill>
        </w:rPr>
        <w:t xml:space="preserve">  (姓名和职务)   </w:t>
      </w:r>
      <w:r>
        <w:rPr>
          <w:rFonts w:hint="eastAsia" w:ascii="宋体" w:hAnsi="宋体" w:cs="Arial"/>
          <w:color w:val="000000" w:themeColor="text1"/>
          <w:szCs w:val="21"/>
          <w14:textFill>
            <w14:solidFill>
              <w14:schemeClr w14:val="tx1"/>
            </w14:solidFill>
          </w14:textFill>
        </w:rPr>
        <w:t>代表我方</w:t>
      </w:r>
      <w:r>
        <w:rPr>
          <w:rFonts w:hint="eastAsia" w:ascii="宋体" w:hAnsi="宋体" w:cs="Arial"/>
          <w:color w:val="000000" w:themeColor="text1"/>
          <w:szCs w:val="21"/>
          <w:u w:val="single"/>
          <w14:textFill>
            <w14:solidFill>
              <w14:schemeClr w14:val="tx1"/>
            </w14:solidFill>
          </w14:textFill>
        </w:rPr>
        <w:t xml:space="preserve">  （投标人全称）   </w:t>
      </w:r>
      <w:r>
        <w:rPr>
          <w:rFonts w:hint="eastAsia" w:ascii="宋体" w:hAnsi="宋体" w:cs="Arial"/>
          <w:color w:val="000000" w:themeColor="text1"/>
          <w:szCs w:val="21"/>
          <w14:textFill>
            <w14:solidFill>
              <w14:schemeClr w14:val="tx1"/>
            </w14:solidFill>
          </w14:textFill>
        </w:rPr>
        <w:t>全权处理本项目投标的有关事宜。</w:t>
      </w:r>
    </w:p>
    <w:p>
      <w:pPr>
        <w:spacing w:line="44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2、我方愿意按照竞争性谈判文件规定的各项要求，向采购人提供所需的货物与服务。</w:t>
      </w:r>
    </w:p>
    <w:p>
      <w:pPr>
        <w:spacing w:line="44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3、一旦我方中标，我方将严格履行合同规定的责任和义务，保证于合同签字生效后按时完成项目并交付采购人验收、使用。</w:t>
      </w:r>
    </w:p>
    <w:p>
      <w:pPr>
        <w:spacing w:line="44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4、我方承诺，在投标有效期内如果我方撤回投标书或中标后拒绝签订合同，我方将放弃要求贵方退还该谈判保证金的权利。</w:t>
      </w:r>
    </w:p>
    <w:p>
      <w:pPr>
        <w:tabs>
          <w:tab w:val="left" w:pos="840"/>
        </w:tabs>
        <w:spacing w:line="44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5、我方愿意提供贵方可能另外要求的、与谈判有关的文件资料，并保证我方已提供和将要提供的文件是真实的、准确的。</w:t>
      </w:r>
    </w:p>
    <w:p>
      <w:pPr>
        <w:spacing w:line="360" w:lineRule="auto"/>
        <w:ind w:firstLine="315" w:firstLineChars="1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6、我方提供以下开户行、账号，供结算货款（如果成交）：</w:t>
      </w:r>
    </w:p>
    <w:p>
      <w:pPr>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户名（全称）：</w:t>
      </w:r>
    </w:p>
    <w:p>
      <w:pPr>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开户行：                        </w:t>
      </w:r>
    </w:p>
    <w:p>
      <w:pPr>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账号（请填写完整）：</w:t>
      </w:r>
    </w:p>
    <w:p>
      <w:pPr>
        <w:spacing w:line="440" w:lineRule="exact"/>
        <w:ind w:firstLine="64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bookmarkStart w:id="579" w:name="_Hlk450185103"/>
      <w:bookmarkStart w:id="580" w:name="_Toc272141474"/>
    </w:p>
    <w:p>
      <w:pPr>
        <w:pStyle w:val="108"/>
        <w:spacing w:line="440" w:lineRule="atLeast"/>
        <w:ind w:firstLine="3675"/>
        <w:rPr>
          <w:color w:val="000000" w:themeColor="text1"/>
          <w14:textFill>
            <w14:solidFill>
              <w14:schemeClr w14:val="tx1"/>
            </w14:solidFill>
          </w14:textFill>
        </w:rPr>
      </w:pP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盖</w:t>
      </w:r>
      <w:r>
        <w:rPr>
          <w:color w:val="000000" w:themeColor="text1"/>
          <w14:textFill>
            <w14:solidFill>
              <w14:schemeClr w14:val="tx1"/>
            </w14:solidFill>
          </w14:textFill>
        </w:rPr>
        <w:t>章）</w:t>
      </w:r>
    </w:p>
    <w:p>
      <w:pPr>
        <w:pStyle w:val="108"/>
        <w:spacing w:line="440" w:lineRule="atLeast"/>
        <w:ind w:firstLine="3675" w:firstLineChars="1750"/>
        <w:rPr>
          <w:color w:val="000000" w:themeColor="text1"/>
          <w14:textFill>
            <w14:solidFill>
              <w14:schemeClr w14:val="tx1"/>
            </w14:solidFill>
          </w14:textFill>
        </w:rPr>
      </w:pPr>
      <w:r>
        <w:rPr>
          <w:color w:val="000000" w:themeColor="text1"/>
          <w14:textFill>
            <w14:solidFill>
              <w14:schemeClr w14:val="tx1"/>
            </w14:solidFill>
          </w14:textFill>
        </w:rPr>
        <w:t>法定代表人</w:t>
      </w:r>
      <w:r>
        <w:rPr>
          <w:rFonts w:hint="eastAsia"/>
          <w:color w:val="000000" w:themeColor="text1"/>
          <w14:textFill>
            <w14:solidFill>
              <w14:schemeClr w14:val="tx1"/>
            </w14:solidFill>
          </w14:textFill>
        </w:rPr>
        <w:t>（盖章或签字）或代理人签字</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pPr>
        <w:pStyle w:val="108"/>
        <w:spacing w:line="440" w:lineRule="atLeast"/>
        <w:ind w:firstLine="3675"/>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地址：</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pPr>
        <w:pStyle w:val="108"/>
        <w:spacing w:line="440" w:lineRule="atLeast"/>
        <w:ind w:firstLine="3675"/>
        <w:rPr>
          <w:color w:val="000000" w:themeColor="text1"/>
          <w14:textFill>
            <w14:solidFill>
              <w14:schemeClr w14:val="tx1"/>
            </w14:solidFill>
          </w14:textFill>
        </w:rPr>
      </w:pPr>
      <w:r>
        <w:rPr>
          <w:color w:val="000000" w:themeColor="text1"/>
          <w14:textFill>
            <w14:solidFill>
              <w14:schemeClr w14:val="tx1"/>
            </w14:solidFill>
          </w14:textFill>
        </w:rPr>
        <w:t>网址：</w:t>
      </w:r>
      <w:r>
        <w:rPr>
          <w:color w:val="000000" w:themeColor="text1"/>
          <w:u w:val="single"/>
          <w14:textFill>
            <w14:solidFill>
              <w14:schemeClr w14:val="tx1"/>
            </w14:solidFill>
          </w14:textFill>
        </w:rPr>
        <w:t xml:space="preserve">                                     </w:t>
      </w:r>
    </w:p>
    <w:p>
      <w:pPr>
        <w:pStyle w:val="108"/>
        <w:spacing w:line="440" w:lineRule="atLeast"/>
        <w:ind w:firstLine="3675"/>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电话：</w:t>
      </w:r>
      <w:r>
        <w:rPr>
          <w:color w:val="000000" w:themeColor="text1"/>
          <w:u w:val="single"/>
          <w14:textFill>
            <w14:solidFill>
              <w14:schemeClr w14:val="tx1"/>
            </w14:solidFill>
          </w14:textFill>
        </w:rPr>
        <w:t xml:space="preserve">                                     </w:t>
      </w:r>
    </w:p>
    <w:p>
      <w:pPr>
        <w:pStyle w:val="108"/>
        <w:spacing w:line="440" w:lineRule="atLeast"/>
        <w:ind w:firstLine="3675"/>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传真：</w:t>
      </w:r>
      <w:r>
        <w:rPr>
          <w:color w:val="000000" w:themeColor="text1"/>
          <w:u w:val="single"/>
          <w14:textFill>
            <w14:solidFill>
              <w14:schemeClr w14:val="tx1"/>
            </w14:solidFill>
          </w14:textFill>
        </w:rPr>
        <w:t xml:space="preserve">                                     </w:t>
      </w:r>
    </w:p>
    <w:p>
      <w:pPr>
        <w:pStyle w:val="108"/>
        <w:spacing w:line="440" w:lineRule="atLeast"/>
        <w:ind w:firstLine="3675"/>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邮政编码：</w:t>
      </w:r>
      <w:r>
        <w:rPr>
          <w:color w:val="000000" w:themeColor="text1"/>
          <w:u w:val="single"/>
          <w14:textFill>
            <w14:solidFill>
              <w14:schemeClr w14:val="tx1"/>
            </w14:solidFill>
          </w14:textFill>
        </w:rPr>
        <w:t xml:space="preserve">                                 </w:t>
      </w:r>
    </w:p>
    <w:p>
      <w:pPr>
        <w:spacing w:line="440" w:lineRule="exact"/>
        <w:ind w:firstLine="2100" w:firstLineChars="100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p>
    <w:bookmarkEnd w:id="579"/>
    <w:bookmarkEnd w:id="580"/>
    <w:p>
      <w:pPr>
        <w:pStyle w:val="117"/>
        <w:rPr>
          <w:color w:val="000000" w:themeColor="text1"/>
          <w14:textFill>
            <w14:solidFill>
              <w14:schemeClr w14:val="tx1"/>
            </w14:solidFill>
          </w14:textFill>
        </w:rPr>
      </w:pPr>
      <w:bookmarkStart w:id="581" w:name="_Toc488157405"/>
      <w:bookmarkStart w:id="582" w:name="_Toc482821797"/>
      <w:bookmarkStart w:id="583" w:name="_Toc8918"/>
      <w:bookmarkStart w:id="584" w:name="_Toc272141478"/>
      <w:bookmarkStart w:id="585" w:name="_Toc293560334"/>
      <w:r>
        <w:rPr>
          <w:color w:val="000000" w:themeColor="text1"/>
          <w14:textFill>
            <w14:solidFill>
              <w14:schemeClr w14:val="tx1"/>
            </w14:solidFill>
          </w14:textFill>
        </w:rPr>
        <w:br w:type="page"/>
      </w:r>
      <w:bookmarkEnd w:id="581"/>
      <w:bookmarkEnd w:id="582"/>
      <w:bookmarkEnd w:id="583"/>
      <w:bookmarkEnd w:id="584"/>
      <w:bookmarkEnd w:id="585"/>
      <w:bookmarkStart w:id="586" w:name="_Toc488157406"/>
      <w:bookmarkStart w:id="587" w:name="_Toc482821798"/>
    </w:p>
    <w:p>
      <w:pPr>
        <w:pStyle w:val="117"/>
        <w:rPr>
          <w:color w:val="000000" w:themeColor="text1"/>
          <w14:textFill>
            <w14:solidFill>
              <w14:schemeClr w14:val="tx1"/>
            </w14:solidFill>
          </w14:textFill>
        </w:rPr>
      </w:pPr>
      <w:bookmarkStart w:id="588" w:name="_Toc518654922"/>
      <w:r>
        <w:rPr>
          <w:rFonts w:hint="eastAsia"/>
          <w:color w:val="000000" w:themeColor="text1"/>
          <w14:textFill>
            <w14:solidFill>
              <w14:schemeClr w14:val="tx1"/>
            </w14:solidFill>
          </w14:textFill>
        </w:rPr>
        <w:t>二、项目要求响应情况表（服务类、工程类项目适用）</w:t>
      </w:r>
      <w:bookmarkEnd w:id="586"/>
      <w:bookmarkEnd w:id="587"/>
      <w:bookmarkEnd w:id="588"/>
    </w:p>
    <w:p>
      <w:pPr>
        <w:rPr>
          <w:color w:val="000000" w:themeColor="text1"/>
          <w14:textFill>
            <w14:solidFill>
              <w14:schemeClr w14:val="tx1"/>
            </w14:solidFill>
          </w14:textFill>
        </w:rPr>
      </w:pPr>
      <w:permStart w:id="34" w:edGrp="everyone"/>
      <w:r>
        <w:rPr>
          <w:rFonts w:hint="eastAsia"/>
          <w:color w:val="000000" w:themeColor="text1"/>
          <w14:textFill>
            <w14:solidFill>
              <w14:schemeClr w14:val="tx1"/>
            </w14:solidFill>
          </w14:textFill>
        </w:rPr>
        <w:t xml:space="preserve">    </w:t>
      </w:r>
      <w:permEnd w:id="34"/>
    </w:p>
    <w:tbl>
      <w:tblPr>
        <w:tblStyle w:val="59"/>
        <w:tblW w:w="918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60"/>
        <w:gridCol w:w="2694"/>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0" w:hRule="atLeast"/>
          <w:jc w:val="center"/>
        </w:trPr>
        <w:tc>
          <w:tcPr>
            <w:tcW w:w="1951" w:type="dxa"/>
            <w:vAlign w:val="center"/>
          </w:tcPr>
          <w:p>
            <w:pPr>
              <w:jc w:val="center"/>
              <w:rPr>
                <w:rFonts w:ascii="宋体" w:hAnsi="宋体" w:cs="Arial"/>
                <w:color w:val="000000" w:themeColor="text1"/>
                <w:szCs w:val="21"/>
                <w14:textFill>
                  <w14:solidFill>
                    <w14:schemeClr w14:val="tx1"/>
                  </w14:solidFill>
                </w14:textFill>
              </w:rPr>
            </w:pPr>
            <w:permStart w:id="35" w:edGrp="everyone"/>
            <w:r>
              <w:rPr>
                <w:rFonts w:hint="eastAsia" w:ascii="宋体" w:hAnsi="宋体" w:cs="Arial"/>
                <w:color w:val="000000" w:themeColor="text1"/>
                <w:szCs w:val="21"/>
                <w14:textFill>
                  <w14:solidFill>
                    <w14:schemeClr w14:val="tx1"/>
                  </w14:solidFill>
                </w14:textFill>
              </w:rPr>
              <w:t>序号</w:t>
            </w:r>
          </w:p>
        </w:tc>
        <w:tc>
          <w:tcPr>
            <w:tcW w:w="3260" w:type="dxa"/>
            <w:vAlign w:val="center"/>
          </w:tcPr>
          <w:p>
            <w:pPr>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谈判文件要求</w:t>
            </w:r>
          </w:p>
        </w:tc>
        <w:tc>
          <w:tcPr>
            <w:tcW w:w="2694" w:type="dxa"/>
            <w:vAlign w:val="center"/>
          </w:tcPr>
          <w:p>
            <w:pPr>
              <w:ind w:firstLine="630" w:firstLineChars="3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投标人填写</w:t>
            </w:r>
          </w:p>
        </w:tc>
        <w:tc>
          <w:tcPr>
            <w:tcW w:w="1276" w:type="dxa"/>
            <w:vAlign w:val="center"/>
          </w:tcPr>
          <w:p>
            <w:pPr>
              <w:ind w:firstLine="105" w:firstLineChars="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951" w:type="dxa"/>
            <w:vAlign w:val="center"/>
          </w:tcPr>
          <w:p>
            <w:pPr>
              <w:rPr>
                <w:rFonts w:ascii="宋体" w:hAnsi="宋体" w:cs="Arial"/>
                <w:color w:val="000000" w:themeColor="text1"/>
                <w:szCs w:val="21"/>
                <w14:textFill>
                  <w14:solidFill>
                    <w14:schemeClr w14:val="tx1"/>
                  </w14:solidFill>
                </w14:textFill>
              </w:rPr>
            </w:pPr>
          </w:p>
        </w:tc>
        <w:tc>
          <w:tcPr>
            <w:tcW w:w="3260" w:type="dxa"/>
            <w:vAlign w:val="center"/>
          </w:tcPr>
          <w:p>
            <w:pPr>
              <w:rPr>
                <w:rFonts w:ascii="宋体" w:hAnsi="宋体" w:cs="Arial"/>
                <w:color w:val="000000" w:themeColor="text1"/>
                <w:szCs w:val="21"/>
                <w14:textFill>
                  <w14:solidFill>
                    <w14:schemeClr w14:val="tx1"/>
                  </w14:solidFill>
                </w14:textFill>
              </w:rPr>
            </w:pPr>
          </w:p>
        </w:tc>
        <w:tc>
          <w:tcPr>
            <w:tcW w:w="2694"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951" w:type="dxa"/>
            <w:vAlign w:val="center"/>
          </w:tcPr>
          <w:p>
            <w:pPr>
              <w:jc w:val="center"/>
              <w:rPr>
                <w:rFonts w:ascii="宋体" w:hAnsi="宋体" w:cs="Arial"/>
                <w:color w:val="000000" w:themeColor="text1"/>
                <w:szCs w:val="21"/>
                <w14:textFill>
                  <w14:solidFill>
                    <w14:schemeClr w14:val="tx1"/>
                  </w14:solidFill>
                </w14:textFill>
              </w:rPr>
            </w:pPr>
          </w:p>
        </w:tc>
        <w:tc>
          <w:tcPr>
            <w:tcW w:w="3260" w:type="dxa"/>
            <w:vAlign w:val="center"/>
          </w:tcPr>
          <w:p>
            <w:pPr>
              <w:rPr>
                <w:rFonts w:ascii="宋体" w:hAnsi="宋体" w:cs="Arial"/>
                <w:color w:val="000000" w:themeColor="text1"/>
                <w:szCs w:val="21"/>
                <w14:textFill>
                  <w14:solidFill>
                    <w14:schemeClr w14:val="tx1"/>
                  </w14:solidFill>
                </w14:textFill>
              </w:rPr>
            </w:pPr>
          </w:p>
        </w:tc>
        <w:tc>
          <w:tcPr>
            <w:tcW w:w="2694"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951" w:type="dxa"/>
            <w:vAlign w:val="center"/>
          </w:tcPr>
          <w:p>
            <w:pPr>
              <w:rPr>
                <w:rFonts w:ascii="宋体" w:hAnsi="宋体" w:cs="Arial"/>
                <w:color w:val="000000" w:themeColor="text1"/>
                <w:szCs w:val="21"/>
                <w14:textFill>
                  <w14:solidFill>
                    <w14:schemeClr w14:val="tx1"/>
                  </w14:solidFill>
                </w14:textFill>
              </w:rPr>
            </w:pPr>
          </w:p>
        </w:tc>
        <w:tc>
          <w:tcPr>
            <w:tcW w:w="3260" w:type="dxa"/>
            <w:vAlign w:val="center"/>
          </w:tcPr>
          <w:p>
            <w:pPr>
              <w:rPr>
                <w:rFonts w:ascii="宋体" w:hAnsi="宋体" w:cs="Arial"/>
                <w:color w:val="000000" w:themeColor="text1"/>
                <w:szCs w:val="21"/>
                <w14:textFill>
                  <w14:solidFill>
                    <w14:schemeClr w14:val="tx1"/>
                  </w14:solidFill>
                </w14:textFill>
              </w:rPr>
            </w:pPr>
          </w:p>
        </w:tc>
        <w:tc>
          <w:tcPr>
            <w:tcW w:w="2694"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951" w:type="dxa"/>
            <w:vAlign w:val="center"/>
          </w:tcPr>
          <w:p>
            <w:pPr>
              <w:jc w:val="center"/>
              <w:rPr>
                <w:rFonts w:ascii="宋体" w:hAnsi="宋体" w:cs="Arial"/>
                <w:color w:val="000000" w:themeColor="text1"/>
                <w:szCs w:val="21"/>
                <w14:textFill>
                  <w14:solidFill>
                    <w14:schemeClr w14:val="tx1"/>
                  </w14:solidFill>
                </w14:textFill>
              </w:rPr>
            </w:pPr>
          </w:p>
        </w:tc>
        <w:tc>
          <w:tcPr>
            <w:tcW w:w="3260" w:type="dxa"/>
            <w:vAlign w:val="center"/>
          </w:tcPr>
          <w:p>
            <w:pPr>
              <w:rPr>
                <w:rFonts w:ascii="宋体" w:hAnsi="宋体" w:cs="Arial"/>
                <w:color w:val="000000" w:themeColor="text1"/>
                <w:szCs w:val="21"/>
                <w14:textFill>
                  <w14:solidFill>
                    <w14:schemeClr w14:val="tx1"/>
                  </w14:solidFill>
                </w14:textFill>
              </w:rPr>
            </w:pPr>
          </w:p>
        </w:tc>
        <w:tc>
          <w:tcPr>
            <w:tcW w:w="2694"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951" w:type="dxa"/>
            <w:vAlign w:val="center"/>
          </w:tcPr>
          <w:p>
            <w:pPr>
              <w:jc w:val="center"/>
              <w:rPr>
                <w:rFonts w:ascii="宋体" w:hAnsi="宋体" w:cs="Arial"/>
                <w:color w:val="000000" w:themeColor="text1"/>
                <w:szCs w:val="21"/>
                <w14:textFill>
                  <w14:solidFill>
                    <w14:schemeClr w14:val="tx1"/>
                  </w14:solidFill>
                </w14:textFill>
              </w:rPr>
            </w:pPr>
          </w:p>
        </w:tc>
        <w:tc>
          <w:tcPr>
            <w:tcW w:w="3260" w:type="dxa"/>
            <w:vAlign w:val="center"/>
          </w:tcPr>
          <w:p>
            <w:pPr>
              <w:rPr>
                <w:rFonts w:ascii="宋体" w:hAnsi="宋体" w:cs="Arial"/>
                <w:color w:val="000000" w:themeColor="text1"/>
                <w:szCs w:val="21"/>
                <w14:textFill>
                  <w14:solidFill>
                    <w14:schemeClr w14:val="tx1"/>
                  </w14:solidFill>
                </w14:textFill>
              </w:rPr>
            </w:pPr>
          </w:p>
        </w:tc>
        <w:tc>
          <w:tcPr>
            <w:tcW w:w="2694"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951" w:type="dxa"/>
            <w:vAlign w:val="center"/>
          </w:tcPr>
          <w:p>
            <w:pPr>
              <w:jc w:val="center"/>
              <w:rPr>
                <w:rFonts w:ascii="宋体" w:hAnsi="宋体" w:cs="Arial"/>
                <w:color w:val="000000" w:themeColor="text1"/>
                <w:szCs w:val="21"/>
                <w14:textFill>
                  <w14:solidFill>
                    <w14:schemeClr w14:val="tx1"/>
                  </w14:solidFill>
                </w14:textFill>
              </w:rPr>
            </w:pPr>
          </w:p>
        </w:tc>
        <w:tc>
          <w:tcPr>
            <w:tcW w:w="3260" w:type="dxa"/>
            <w:vAlign w:val="center"/>
          </w:tcPr>
          <w:p>
            <w:pPr>
              <w:rPr>
                <w:rFonts w:ascii="宋体" w:hAnsi="宋体" w:cs="Arial"/>
                <w:color w:val="000000" w:themeColor="text1"/>
                <w:szCs w:val="21"/>
                <w14:textFill>
                  <w14:solidFill>
                    <w14:schemeClr w14:val="tx1"/>
                  </w14:solidFill>
                </w14:textFill>
              </w:rPr>
            </w:pPr>
          </w:p>
        </w:tc>
        <w:tc>
          <w:tcPr>
            <w:tcW w:w="2694"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951" w:type="dxa"/>
            <w:vAlign w:val="center"/>
          </w:tcPr>
          <w:p>
            <w:pPr>
              <w:jc w:val="center"/>
              <w:rPr>
                <w:rFonts w:ascii="宋体" w:hAnsi="宋体" w:cs="Arial"/>
                <w:color w:val="000000" w:themeColor="text1"/>
                <w:szCs w:val="21"/>
                <w14:textFill>
                  <w14:solidFill>
                    <w14:schemeClr w14:val="tx1"/>
                  </w14:solidFill>
                </w14:textFill>
              </w:rPr>
            </w:pPr>
          </w:p>
        </w:tc>
        <w:tc>
          <w:tcPr>
            <w:tcW w:w="3260" w:type="dxa"/>
            <w:vAlign w:val="center"/>
          </w:tcPr>
          <w:p>
            <w:pPr>
              <w:rPr>
                <w:rFonts w:ascii="宋体" w:hAnsi="宋体" w:cs="Arial"/>
                <w:color w:val="000000" w:themeColor="text1"/>
                <w:szCs w:val="21"/>
                <w14:textFill>
                  <w14:solidFill>
                    <w14:schemeClr w14:val="tx1"/>
                  </w14:solidFill>
                </w14:textFill>
              </w:rPr>
            </w:pPr>
          </w:p>
        </w:tc>
        <w:tc>
          <w:tcPr>
            <w:tcW w:w="2694"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951" w:type="dxa"/>
            <w:vAlign w:val="center"/>
          </w:tcPr>
          <w:p>
            <w:pPr>
              <w:jc w:val="center"/>
              <w:rPr>
                <w:rFonts w:ascii="宋体" w:hAnsi="宋体" w:cs="Arial"/>
                <w:color w:val="000000" w:themeColor="text1"/>
                <w:szCs w:val="21"/>
                <w14:textFill>
                  <w14:solidFill>
                    <w14:schemeClr w14:val="tx1"/>
                  </w14:solidFill>
                </w14:textFill>
              </w:rPr>
            </w:pPr>
          </w:p>
        </w:tc>
        <w:tc>
          <w:tcPr>
            <w:tcW w:w="3260" w:type="dxa"/>
            <w:vAlign w:val="center"/>
          </w:tcPr>
          <w:p>
            <w:pPr>
              <w:rPr>
                <w:rFonts w:ascii="宋体" w:hAnsi="宋体" w:cs="Arial"/>
                <w:color w:val="000000" w:themeColor="text1"/>
                <w:szCs w:val="21"/>
                <w14:textFill>
                  <w14:solidFill>
                    <w14:schemeClr w14:val="tx1"/>
                  </w14:solidFill>
                </w14:textFill>
              </w:rPr>
            </w:pPr>
          </w:p>
        </w:tc>
        <w:tc>
          <w:tcPr>
            <w:tcW w:w="2694"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951" w:type="dxa"/>
            <w:vAlign w:val="center"/>
          </w:tcPr>
          <w:p>
            <w:pPr>
              <w:jc w:val="center"/>
              <w:rPr>
                <w:rFonts w:ascii="宋体" w:hAnsi="宋体" w:cs="Arial"/>
                <w:color w:val="000000" w:themeColor="text1"/>
                <w:szCs w:val="21"/>
                <w14:textFill>
                  <w14:solidFill>
                    <w14:schemeClr w14:val="tx1"/>
                  </w14:solidFill>
                </w14:textFill>
              </w:rPr>
            </w:pPr>
          </w:p>
        </w:tc>
        <w:tc>
          <w:tcPr>
            <w:tcW w:w="3260" w:type="dxa"/>
            <w:vAlign w:val="center"/>
          </w:tcPr>
          <w:p>
            <w:pPr>
              <w:rPr>
                <w:rFonts w:ascii="宋体" w:hAnsi="宋体" w:cs="Arial"/>
                <w:color w:val="000000" w:themeColor="text1"/>
                <w:szCs w:val="21"/>
                <w14:textFill>
                  <w14:solidFill>
                    <w14:schemeClr w14:val="tx1"/>
                  </w14:solidFill>
                </w14:textFill>
              </w:rPr>
            </w:pPr>
          </w:p>
        </w:tc>
        <w:tc>
          <w:tcPr>
            <w:tcW w:w="2694"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951" w:type="dxa"/>
            <w:vAlign w:val="center"/>
          </w:tcPr>
          <w:p>
            <w:pPr>
              <w:jc w:val="center"/>
              <w:rPr>
                <w:rFonts w:ascii="宋体" w:hAnsi="宋体" w:cs="Arial"/>
                <w:color w:val="000000" w:themeColor="text1"/>
                <w:szCs w:val="21"/>
                <w14:textFill>
                  <w14:solidFill>
                    <w14:schemeClr w14:val="tx1"/>
                  </w14:solidFill>
                </w14:textFill>
              </w:rPr>
            </w:pPr>
          </w:p>
        </w:tc>
        <w:tc>
          <w:tcPr>
            <w:tcW w:w="3260" w:type="dxa"/>
          </w:tcPr>
          <w:p>
            <w:pPr>
              <w:rPr>
                <w:rFonts w:ascii="宋体" w:hAnsi="宋体" w:cs="Arial"/>
                <w:color w:val="000000" w:themeColor="text1"/>
                <w:szCs w:val="21"/>
                <w14:textFill>
                  <w14:solidFill>
                    <w14:schemeClr w14:val="tx1"/>
                  </w14:solidFill>
                </w14:textFill>
              </w:rPr>
            </w:pPr>
          </w:p>
        </w:tc>
        <w:tc>
          <w:tcPr>
            <w:tcW w:w="2694"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permEnd w:id="35"/>
    </w:tbl>
    <w:p>
      <w:pPr>
        <w:tabs>
          <w:tab w:val="left" w:pos="1815"/>
        </w:tabs>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 xml:space="preserve">  </w:t>
      </w:r>
      <w:permStart w:id="36" w:edGrp="everyone"/>
      <w:r>
        <w:rPr>
          <w:rFonts w:hint="eastAsia" w:ascii="宋体" w:hAnsi="宋体" w:cs="Arial"/>
          <w:b/>
          <w:color w:val="000000" w:themeColor="text1"/>
          <w:szCs w:val="21"/>
          <w14:textFill>
            <w14:solidFill>
              <w14:schemeClr w14:val="tx1"/>
            </w14:solidFill>
          </w14:textFill>
        </w:rPr>
        <w:t xml:space="preserve">     </w:t>
      </w:r>
      <w:permEnd w:id="36"/>
    </w:p>
    <w:p>
      <w:pPr>
        <w:tabs>
          <w:tab w:val="left" w:pos="1815"/>
        </w:tabs>
        <w:rPr>
          <w:rFonts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注意：</w:t>
      </w:r>
    </w:p>
    <w:p>
      <w:pPr>
        <w:tabs>
          <w:tab w:val="left" w:pos="1815"/>
        </w:tabs>
        <w:ind w:firstLine="420" w:firstLineChars="200"/>
        <w:rPr>
          <w:rFonts w:ascii="宋体" w:hAnsi="宋体" w:cs="Arial"/>
          <w:b/>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必须将自己</w:t>
      </w:r>
      <w:r>
        <w:rPr>
          <w:rFonts w:hint="eastAsia" w:ascii="宋体" w:hAnsi="宋体" w:cs="Arial"/>
          <w:color w:val="000000" w:themeColor="text1"/>
          <w:szCs w:val="21"/>
          <w14:textFill>
            <w14:solidFill>
              <w14:schemeClr w14:val="tx1"/>
            </w14:solidFill>
          </w14:textFill>
        </w:rPr>
        <w:t>的</w:t>
      </w:r>
      <w:r>
        <w:rPr>
          <w:rFonts w:ascii="宋体" w:hAnsi="宋体" w:cs="Arial"/>
          <w:color w:val="000000" w:themeColor="text1"/>
          <w:szCs w:val="21"/>
          <w14:textFill>
            <w14:solidFill>
              <w14:schemeClr w14:val="tx1"/>
            </w14:solidFill>
          </w14:textFill>
        </w:rPr>
        <w:t>服务真实、准确地填入“</w:t>
      </w:r>
      <w:r>
        <w:rPr>
          <w:rFonts w:hint="eastAsia" w:ascii="宋体" w:hAnsi="宋体" w:cs="Arial"/>
          <w:color w:val="000000" w:themeColor="text1"/>
          <w:szCs w:val="21"/>
          <w14:textFill>
            <w14:solidFill>
              <w14:schemeClr w14:val="tx1"/>
            </w14:solidFill>
          </w14:textFill>
        </w:rPr>
        <w:t>投标人响应</w:t>
      </w:r>
      <w:r>
        <w:rPr>
          <w:rFonts w:ascii="宋体" w:hAnsi="宋体" w:cs="Arial"/>
          <w:color w:val="000000" w:themeColor="text1"/>
          <w:szCs w:val="21"/>
          <w14:textFill>
            <w14:solidFill>
              <w14:schemeClr w14:val="tx1"/>
            </w14:solidFill>
          </w14:textFill>
        </w:rPr>
        <w:t>情况”中</w:t>
      </w: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不得以“同左”或“同上”形式填写。</w:t>
      </w:r>
    </w:p>
    <w:p>
      <w:pPr>
        <w:tabs>
          <w:tab w:val="left" w:pos="1815"/>
        </w:tabs>
        <w:spacing w:line="360" w:lineRule="exact"/>
        <w:ind w:firstLine="420" w:firstLineChars="200"/>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必须根据自己所</w:t>
      </w:r>
      <w:r>
        <w:rPr>
          <w:rFonts w:hint="eastAsia" w:ascii="宋体" w:hAnsi="宋体" w:cs="Arial"/>
          <w:color w:val="000000" w:themeColor="text1"/>
          <w:szCs w:val="21"/>
          <w14:textFill>
            <w14:solidFill>
              <w14:schemeClr w14:val="tx1"/>
            </w14:solidFill>
          </w14:textFill>
        </w:rPr>
        <w:t>提供的施工或者服务</w:t>
      </w:r>
      <w:r>
        <w:rPr>
          <w:rFonts w:ascii="宋体" w:hAnsi="宋体" w:cs="Arial"/>
          <w:color w:val="000000" w:themeColor="text1"/>
          <w:szCs w:val="21"/>
          <w14:textFill>
            <w14:solidFill>
              <w14:schemeClr w14:val="tx1"/>
            </w14:solidFill>
          </w14:textFill>
        </w:rPr>
        <w:t>与“</w:t>
      </w:r>
      <w:r>
        <w:rPr>
          <w:rFonts w:hint="eastAsia" w:ascii="宋体" w:hAnsi="宋体" w:cs="Arial"/>
          <w:color w:val="000000" w:themeColor="text1"/>
          <w:szCs w:val="21"/>
          <w14:textFill>
            <w14:solidFill>
              <w14:schemeClr w14:val="tx1"/>
            </w14:solidFill>
          </w14:textFill>
        </w:rPr>
        <w:t>谈判文件要求</w:t>
      </w:r>
      <w:r>
        <w:rPr>
          <w:rFonts w:ascii="宋体" w:hAnsi="宋体" w:cs="Arial"/>
          <w:color w:val="000000" w:themeColor="text1"/>
          <w:szCs w:val="21"/>
          <w14:textFill>
            <w14:solidFill>
              <w14:schemeClr w14:val="tx1"/>
            </w14:solidFill>
          </w14:textFill>
        </w:rPr>
        <w:t>”的差异情况，实事求是地填写“响应情况”（优于、满足、不满足），并将这些差异内容用加粗的字体显示出来</w:t>
      </w:r>
      <w:r>
        <w:rPr>
          <w:rFonts w:hint="eastAsia" w:ascii="宋体" w:hAnsi="宋体" w:cs="Arial"/>
          <w:color w:val="000000" w:themeColor="text1"/>
          <w:szCs w:val="21"/>
          <w14:textFill>
            <w14:solidFill>
              <w14:schemeClr w14:val="tx1"/>
            </w14:solidFill>
          </w14:textFill>
        </w:rPr>
        <w:t>，不得出现</w:t>
      </w:r>
      <w:r>
        <w:rPr>
          <w:rFonts w:hint="eastAsia" w:ascii="宋体" w:hAnsi="宋体"/>
          <w:color w:val="000000" w:themeColor="text1"/>
          <w:szCs w:val="21"/>
          <w14:textFill>
            <w14:solidFill>
              <w14:schemeClr w14:val="tx1"/>
            </w14:solidFill>
          </w14:textFill>
        </w:rPr>
        <w:t>通过改动谈判文件要求而使自已满足要求的情况。</w:t>
      </w:r>
    </w:p>
    <w:p>
      <w:pPr>
        <w:tabs>
          <w:tab w:val="left" w:pos="1815"/>
        </w:tabs>
        <w:spacing w:line="360" w:lineRule="exact"/>
        <w:ind w:firstLine="420" w:firstLineChars="200"/>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3、如果</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没有按前述要求去做，在项目评审中</w:t>
      </w:r>
      <w:r>
        <w:rPr>
          <w:rFonts w:hint="eastAsia" w:ascii="宋体" w:hAnsi="宋体" w:cs="Arial"/>
          <w:color w:val="000000" w:themeColor="text1"/>
          <w:szCs w:val="21"/>
          <w14:textFill>
            <w14:solidFill>
              <w14:schemeClr w14:val="tx1"/>
            </w14:solidFill>
          </w14:textFill>
        </w:rPr>
        <w:t>将</w:t>
      </w:r>
      <w:r>
        <w:rPr>
          <w:rFonts w:ascii="宋体" w:hAnsi="宋体" w:cs="Arial"/>
          <w:color w:val="000000" w:themeColor="text1"/>
          <w:szCs w:val="21"/>
          <w14:textFill>
            <w14:solidFill>
              <w14:schemeClr w14:val="tx1"/>
            </w14:solidFill>
          </w14:textFill>
        </w:rPr>
        <w:t>可能被认为</w:t>
      </w:r>
      <w:r>
        <w:rPr>
          <w:rFonts w:hint="eastAsia" w:ascii="宋体" w:hAnsi="宋体" w:cs="Arial"/>
          <w:color w:val="000000" w:themeColor="text1"/>
          <w:szCs w:val="21"/>
          <w14:textFill>
            <w14:solidFill>
              <w14:schemeClr w14:val="tx1"/>
            </w14:solidFill>
          </w14:textFill>
        </w:rPr>
        <w:t>是</w:t>
      </w:r>
      <w:r>
        <w:rPr>
          <w:rFonts w:ascii="宋体" w:hAnsi="宋体" w:cs="Arial"/>
          <w:color w:val="000000" w:themeColor="text1"/>
          <w:szCs w:val="21"/>
          <w14:textFill>
            <w14:solidFill>
              <w14:schemeClr w14:val="tx1"/>
            </w14:solidFill>
          </w14:textFill>
        </w:rPr>
        <w:t>未对</w:t>
      </w:r>
      <w:r>
        <w:rPr>
          <w:rFonts w:hint="eastAsia" w:ascii="宋体" w:hAnsi="宋体" w:cs="Arial"/>
          <w:color w:val="000000" w:themeColor="text1"/>
          <w:szCs w:val="21"/>
          <w14:textFill>
            <w14:solidFill>
              <w14:schemeClr w14:val="tx1"/>
            </w14:solidFill>
          </w14:textFill>
        </w:rPr>
        <w:t>谈判</w:t>
      </w:r>
      <w:r>
        <w:rPr>
          <w:rFonts w:ascii="宋体" w:hAnsi="宋体" w:cs="Arial"/>
          <w:color w:val="000000" w:themeColor="text1"/>
          <w:szCs w:val="21"/>
          <w14:textFill>
            <w14:solidFill>
              <w14:schemeClr w14:val="tx1"/>
            </w14:solidFill>
          </w14:textFill>
        </w:rPr>
        <w:t>文件作出实质上的响应，或被视作不诚信投标人而拒绝对其做进一步的评审。</w:t>
      </w:r>
    </w:p>
    <w:p>
      <w:pPr>
        <w:tabs>
          <w:tab w:val="left" w:pos="1815"/>
        </w:tabs>
        <w:ind w:firstLine="420" w:firstLineChars="2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4、本表填报顺序需按谈判文件“</w:t>
      </w:r>
      <w:r>
        <w:rPr>
          <w:rFonts w:hint="eastAsia"/>
          <w:color w:val="000000" w:themeColor="text1"/>
          <w14:textFill>
            <w14:solidFill>
              <w14:schemeClr w14:val="tx1"/>
            </w14:solidFill>
          </w14:textFill>
        </w:rPr>
        <w:t>第三章第一大项</w:t>
      </w:r>
      <w:r>
        <w:rPr>
          <w:rFonts w:hint="eastAsia" w:ascii="宋体" w:hAnsi="宋体"/>
          <w:color w:val="000000" w:themeColor="text1"/>
          <w:szCs w:val="21"/>
          <w14:textFill>
            <w14:solidFill>
              <w14:schemeClr w14:val="tx1"/>
            </w14:solidFill>
          </w14:textFill>
        </w:rPr>
        <w:t>”中的顺序填写。</w:t>
      </w:r>
    </w:p>
    <w:p>
      <w:pPr>
        <w:pStyle w:val="117"/>
        <w:rPr>
          <w:color w:val="000000" w:themeColor="text1"/>
          <w14:textFill>
            <w14:solidFill>
              <w14:schemeClr w14:val="tx1"/>
            </w14:solidFill>
          </w14:textFill>
        </w:rPr>
      </w:pPr>
      <w:bookmarkStart w:id="589" w:name="_Toc488157407"/>
      <w:r>
        <w:rPr>
          <w:color w:val="000000" w:themeColor="text1"/>
          <w14:textFill>
            <w14:solidFill>
              <w14:schemeClr w14:val="tx1"/>
            </w14:solidFill>
          </w14:textFill>
        </w:rPr>
        <w:br w:type="page"/>
      </w:r>
      <w:bookmarkStart w:id="590" w:name="_Toc518654923"/>
      <w:r>
        <w:rPr>
          <w:rFonts w:hint="eastAsia"/>
          <w:color w:val="000000" w:themeColor="text1"/>
          <w14:textFill>
            <w14:solidFill>
              <w14:schemeClr w14:val="tx1"/>
            </w14:solidFill>
          </w14:textFill>
        </w:rPr>
        <w:t>三、商务要求响应情况表（通用）</w:t>
      </w:r>
      <w:bookmarkEnd w:id="589"/>
      <w:bookmarkEnd w:id="590"/>
    </w:p>
    <w:p>
      <w:pPr>
        <w:rPr>
          <w:color w:val="000000" w:themeColor="text1"/>
          <w14:textFill>
            <w14:solidFill>
              <w14:schemeClr w14:val="tx1"/>
            </w14:solidFill>
          </w14:textFill>
        </w:rPr>
      </w:pPr>
      <w:permStart w:id="37" w:edGrp="everyone"/>
      <w:r>
        <w:rPr>
          <w:rFonts w:hint="eastAsia"/>
          <w:color w:val="000000" w:themeColor="text1"/>
          <w14:textFill>
            <w14:solidFill>
              <w14:schemeClr w14:val="tx1"/>
            </w14:solidFill>
          </w14:textFill>
        </w:rPr>
        <w:t xml:space="preserve">      </w:t>
      </w:r>
      <w:permEnd w:id="37"/>
    </w:p>
    <w:tbl>
      <w:tblPr>
        <w:tblStyle w:val="59"/>
        <w:tblW w:w="918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311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0" w:hRule="atLeast"/>
          <w:jc w:val="center"/>
        </w:trPr>
        <w:tc>
          <w:tcPr>
            <w:tcW w:w="1242" w:type="dxa"/>
            <w:vAlign w:val="center"/>
          </w:tcPr>
          <w:p>
            <w:pPr>
              <w:jc w:val="center"/>
              <w:rPr>
                <w:rFonts w:ascii="宋体" w:hAnsi="宋体" w:cs="Arial"/>
                <w:color w:val="000000" w:themeColor="text1"/>
                <w:szCs w:val="21"/>
                <w14:textFill>
                  <w14:solidFill>
                    <w14:schemeClr w14:val="tx1"/>
                  </w14:solidFill>
                </w14:textFill>
              </w:rPr>
            </w:pPr>
            <w:permStart w:id="38" w:edGrp="everyone"/>
            <w:r>
              <w:rPr>
                <w:rFonts w:hint="eastAsia" w:ascii="宋体" w:hAnsi="宋体" w:cs="Arial"/>
                <w:color w:val="000000" w:themeColor="text1"/>
                <w:szCs w:val="21"/>
                <w14:textFill>
                  <w14:solidFill>
                    <w14:schemeClr w14:val="tx1"/>
                  </w14:solidFill>
                </w14:textFill>
              </w:rPr>
              <w:t>序号</w:t>
            </w:r>
          </w:p>
        </w:tc>
        <w:tc>
          <w:tcPr>
            <w:tcW w:w="3544" w:type="dxa"/>
            <w:vAlign w:val="center"/>
          </w:tcPr>
          <w:p>
            <w:pPr>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谈判文件要求</w:t>
            </w:r>
          </w:p>
        </w:tc>
        <w:tc>
          <w:tcPr>
            <w:tcW w:w="3119" w:type="dxa"/>
            <w:vAlign w:val="center"/>
          </w:tcPr>
          <w:p>
            <w:pPr>
              <w:ind w:firstLine="630" w:firstLineChars="3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投标人填写</w:t>
            </w:r>
          </w:p>
        </w:tc>
        <w:tc>
          <w:tcPr>
            <w:tcW w:w="1276" w:type="dxa"/>
            <w:vAlign w:val="center"/>
          </w:tcPr>
          <w:p>
            <w:pPr>
              <w:ind w:firstLine="105" w:firstLineChars="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42" w:type="dxa"/>
            <w:vAlign w:val="center"/>
          </w:tcPr>
          <w:p>
            <w:pPr>
              <w:rPr>
                <w:rFonts w:ascii="宋体" w:hAnsi="宋体" w:cs="Arial"/>
                <w:color w:val="000000" w:themeColor="text1"/>
                <w:szCs w:val="21"/>
                <w14:textFill>
                  <w14:solidFill>
                    <w14:schemeClr w14:val="tx1"/>
                  </w14:solidFill>
                </w14:textFill>
              </w:rPr>
            </w:pPr>
          </w:p>
        </w:tc>
        <w:tc>
          <w:tcPr>
            <w:tcW w:w="3544" w:type="dxa"/>
            <w:vAlign w:val="center"/>
          </w:tcPr>
          <w:p>
            <w:pPr>
              <w:rPr>
                <w:rFonts w:ascii="宋体" w:hAnsi="宋体" w:cs="Arial"/>
                <w:color w:val="000000" w:themeColor="text1"/>
                <w:szCs w:val="21"/>
                <w14:textFill>
                  <w14:solidFill>
                    <w14:schemeClr w14:val="tx1"/>
                  </w14:solidFill>
                </w14:textFill>
              </w:rPr>
            </w:pPr>
          </w:p>
        </w:tc>
        <w:tc>
          <w:tcPr>
            <w:tcW w:w="3119"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42" w:type="dxa"/>
            <w:vAlign w:val="center"/>
          </w:tcPr>
          <w:p>
            <w:pPr>
              <w:jc w:val="center"/>
              <w:rPr>
                <w:rFonts w:ascii="宋体" w:hAnsi="宋体" w:cs="Arial"/>
                <w:color w:val="000000" w:themeColor="text1"/>
                <w:szCs w:val="21"/>
                <w14:textFill>
                  <w14:solidFill>
                    <w14:schemeClr w14:val="tx1"/>
                  </w14:solidFill>
                </w14:textFill>
              </w:rPr>
            </w:pPr>
          </w:p>
        </w:tc>
        <w:tc>
          <w:tcPr>
            <w:tcW w:w="3544" w:type="dxa"/>
            <w:vAlign w:val="center"/>
          </w:tcPr>
          <w:p>
            <w:pPr>
              <w:rPr>
                <w:rFonts w:ascii="宋体" w:hAnsi="宋体" w:cs="Arial"/>
                <w:color w:val="000000" w:themeColor="text1"/>
                <w:szCs w:val="21"/>
                <w14:textFill>
                  <w14:solidFill>
                    <w14:schemeClr w14:val="tx1"/>
                  </w14:solidFill>
                </w14:textFill>
              </w:rPr>
            </w:pPr>
          </w:p>
        </w:tc>
        <w:tc>
          <w:tcPr>
            <w:tcW w:w="3119"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42" w:type="dxa"/>
            <w:vAlign w:val="center"/>
          </w:tcPr>
          <w:p>
            <w:pPr>
              <w:rPr>
                <w:rFonts w:ascii="宋体" w:hAnsi="宋体" w:cs="Arial"/>
                <w:color w:val="000000" w:themeColor="text1"/>
                <w:szCs w:val="21"/>
                <w14:textFill>
                  <w14:solidFill>
                    <w14:schemeClr w14:val="tx1"/>
                  </w14:solidFill>
                </w14:textFill>
              </w:rPr>
            </w:pPr>
          </w:p>
        </w:tc>
        <w:tc>
          <w:tcPr>
            <w:tcW w:w="3544" w:type="dxa"/>
            <w:vAlign w:val="center"/>
          </w:tcPr>
          <w:p>
            <w:pPr>
              <w:rPr>
                <w:rFonts w:ascii="宋体" w:hAnsi="宋体" w:cs="Arial"/>
                <w:color w:val="000000" w:themeColor="text1"/>
                <w:szCs w:val="21"/>
                <w14:textFill>
                  <w14:solidFill>
                    <w14:schemeClr w14:val="tx1"/>
                  </w14:solidFill>
                </w14:textFill>
              </w:rPr>
            </w:pPr>
          </w:p>
        </w:tc>
        <w:tc>
          <w:tcPr>
            <w:tcW w:w="3119"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42" w:type="dxa"/>
            <w:vAlign w:val="center"/>
          </w:tcPr>
          <w:p>
            <w:pPr>
              <w:jc w:val="center"/>
              <w:rPr>
                <w:rFonts w:ascii="宋体" w:hAnsi="宋体" w:cs="Arial"/>
                <w:color w:val="000000" w:themeColor="text1"/>
                <w:szCs w:val="21"/>
                <w14:textFill>
                  <w14:solidFill>
                    <w14:schemeClr w14:val="tx1"/>
                  </w14:solidFill>
                </w14:textFill>
              </w:rPr>
            </w:pPr>
          </w:p>
        </w:tc>
        <w:tc>
          <w:tcPr>
            <w:tcW w:w="3544" w:type="dxa"/>
            <w:vAlign w:val="center"/>
          </w:tcPr>
          <w:p>
            <w:pPr>
              <w:rPr>
                <w:rFonts w:ascii="宋体" w:hAnsi="宋体" w:cs="Arial"/>
                <w:color w:val="000000" w:themeColor="text1"/>
                <w:szCs w:val="21"/>
                <w14:textFill>
                  <w14:solidFill>
                    <w14:schemeClr w14:val="tx1"/>
                  </w14:solidFill>
                </w14:textFill>
              </w:rPr>
            </w:pPr>
          </w:p>
        </w:tc>
        <w:tc>
          <w:tcPr>
            <w:tcW w:w="3119"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42" w:type="dxa"/>
            <w:vAlign w:val="center"/>
          </w:tcPr>
          <w:p>
            <w:pPr>
              <w:jc w:val="center"/>
              <w:rPr>
                <w:rFonts w:ascii="宋体" w:hAnsi="宋体" w:cs="Arial"/>
                <w:color w:val="000000" w:themeColor="text1"/>
                <w:szCs w:val="21"/>
                <w14:textFill>
                  <w14:solidFill>
                    <w14:schemeClr w14:val="tx1"/>
                  </w14:solidFill>
                </w14:textFill>
              </w:rPr>
            </w:pPr>
          </w:p>
        </w:tc>
        <w:tc>
          <w:tcPr>
            <w:tcW w:w="3544" w:type="dxa"/>
            <w:vAlign w:val="center"/>
          </w:tcPr>
          <w:p>
            <w:pPr>
              <w:rPr>
                <w:rFonts w:ascii="宋体" w:hAnsi="宋体" w:cs="Arial"/>
                <w:color w:val="000000" w:themeColor="text1"/>
                <w:szCs w:val="21"/>
                <w14:textFill>
                  <w14:solidFill>
                    <w14:schemeClr w14:val="tx1"/>
                  </w14:solidFill>
                </w14:textFill>
              </w:rPr>
            </w:pPr>
          </w:p>
        </w:tc>
        <w:tc>
          <w:tcPr>
            <w:tcW w:w="3119"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42" w:type="dxa"/>
            <w:vAlign w:val="center"/>
          </w:tcPr>
          <w:p>
            <w:pPr>
              <w:jc w:val="center"/>
              <w:rPr>
                <w:rFonts w:ascii="宋体" w:hAnsi="宋体" w:cs="Arial"/>
                <w:color w:val="000000" w:themeColor="text1"/>
                <w:szCs w:val="21"/>
                <w14:textFill>
                  <w14:solidFill>
                    <w14:schemeClr w14:val="tx1"/>
                  </w14:solidFill>
                </w14:textFill>
              </w:rPr>
            </w:pPr>
          </w:p>
        </w:tc>
        <w:tc>
          <w:tcPr>
            <w:tcW w:w="3544" w:type="dxa"/>
            <w:vAlign w:val="center"/>
          </w:tcPr>
          <w:p>
            <w:pPr>
              <w:rPr>
                <w:rFonts w:ascii="宋体" w:hAnsi="宋体" w:cs="Arial"/>
                <w:color w:val="000000" w:themeColor="text1"/>
                <w:szCs w:val="21"/>
                <w14:textFill>
                  <w14:solidFill>
                    <w14:schemeClr w14:val="tx1"/>
                  </w14:solidFill>
                </w14:textFill>
              </w:rPr>
            </w:pPr>
          </w:p>
        </w:tc>
        <w:tc>
          <w:tcPr>
            <w:tcW w:w="3119"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42" w:type="dxa"/>
            <w:vAlign w:val="center"/>
          </w:tcPr>
          <w:p>
            <w:pPr>
              <w:jc w:val="center"/>
              <w:rPr>
                <w:rFonts w:ascii="宋体" w:hAnsi="宋体" w:cs="Arial"/>
                <w:color w:val="000000" w:themeColor="text1"/>
                <w:szCs w:val="21"/>
                <w14:textFill>
                  <w14:solidFill>
                    <w14:schemeClr w14:val="tx1"/>
                  </w14:solidFill>
                </w14:textFill>
              </w:rPr>
            </w:pPr>
          </w:p>
        </w:tc>
        <w:tc>
          <w:tcPr>
            <w:tcW w:w="3544" w:type="dxa"/>
            <w:vAlign w:val="center"/>
          </w:tcPr>
          <w:p>
            <w:pPr>
              <w:rPr>
                <w:rFonts w:ascii="宋体" w:hAnsi="宋体" w:cs="Arial"/>
                <w:color w:val="000000" w:themeColor="text1"/>
                <w:szCs w:val="21"/>
                <w14:textFill>
                  <w14:solidFill>
                    <w14:schemeClr w14:val="tx1"/>
                  </w14:solidFill>
                </w14:textFill>
              </w:rPr>
            </w:pPr>
          </w:p>
        </w:tc>
        <w:tc>
          <w:tcPr>
            <w:tcW w:w="3119"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42" w:type="dxa"/>
            <w:vAlign w:val="center"/>
          </w:tcPr>
          <w:p>
            <w:pPr>
              <w:jc w:val="center"/>
              <w:rPr>
                <w:rFonts w:ascii="宋体" w:hAnsi="宋体" w:cs="Arial"/>
                <w:color w:val="000000" w:themeColor="text1"/>
                <w:szCs w:val="21"/>
                <w14:textFill>
                  <w14:solidFill>
                    <w14:schemeClr w14:val="tx1"/>
                  </w14:solidFill>
                </w14:textFill>
              </w:rPr>
            </w:pPr>
          </w:p>
        </w:tc>
        <w:tc>
          <w:tcPr>
            <w:tcW w:w="3544" w:type="dxa"/>
            <w:vAlign w:val="center"/>
          </w:tcPr>
          <w:p>
            <w:pPr>
              <w:rPr>
                <w:rFonts w:ascii="宋体" w:hAnsi="宋体" w:cs="Arial"/>
                <w:color w:val="000000" w:themeColor="text1"/>
                <w:szCs w:val="21"/>
                <w14:textFill>
                  <w14:solidFill>
                    <w14:schemeClr w14:val="tx1"/>
                  </w14:solidFill>
                </w14:textFill>
              </w:rPr>
            </w:pPr>
          </w:p>
        </w:tc>
        <w:tc>
          <w:tcPr>
            <w:tcW w:w="3119"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42" w:type="dxa"/>
            <w:vAlign w:val="center"/>
          </w:tcPr>
          <w:p>
            <w:pPr>
              <w:jc w:val="center"/>
              <w:rPr>
                <w:rFonts w:ascii="宋体" w:hAnsi="宋体" w:cs="Arial"/>
                <w:color w:val="000000" w:themeColor="text1"/>
                <w:szCs w:val="21"/>
                <w14:textFill>
                  <w14:solidFill>
                    <w14:schemeClr w14:val="tx1"/>
                  </w14:solidFill>
                </w14:textFill>
              </w:rPr>
            </w:pPr>
          </w:p>
        </w:tc>
        <w:tc>
          <w:tcPr>
            <w:tcW w:w="3544" w:type="dxa"/>
            <w:vAlign w:val="center"/>
          </w:tcPr>
          <w:p>
            <w:pPr>
              <w:rPr>
                <w:rFonts w:ascii="宋体" w:hAnsi="宋体" w:cs="Arial"/>
                <w:color w:val="000000" w:themeColor="text1"/>
                <w:szCs w:val="21"/>
                <w14:textFill>
                  <w14:solidFill>
                    <w14:schemeClr w14:val="tx1"/>
                  </w14:solidFill>
                </w14:textFill>
              </w:rPr>
            </w:pPr>
          </w:p>
        </w:tc>
        <w:tc>
          <w:tcPr>
            <w:tcW w:w="3119"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42" w:type="dxa"/>
            <w:vAlign w:val="center"/>
          </w:tcPr>
          <w:p>
            <w:pPr>
              <w:jc w:val="center"/>
              <w:rPr>
                <w:rFonts w:ascii="宋体" w:hAnsi="宋体" w:cs="Arial"/>
                <w:color w:val="000000" w:themeColor="text1"/>
                <w:szCs w:val="21"/>
                <w14:textFill>
                  <w14:solidFill>
                    <w14:schemeClr w14:val="tx1"/>
                  </w14:solidFill>
                </w14:textFill>
              </w:rPr>
            </w:pPr>
          </w:p>
        </w:tc>
        <w:tc>
          <w:tcPr>
            <w:tcW w:w="3544" w:type="dxa"/>
          </w:tcPr>
          <w:p>
            <w:pPr>
              <w:rPr>
                <w:rFonts w:ascii="宋体" w:hAnsi="宋体" w:cs="Arial"/>
                <w:color w:val="000000" w:themeColor="text1"/>
                <w:szCs w:val="21"/>
                <w14:textFill>
                  <w14:solidFill>
                    <w14:schemeClr w14:val="tx1"/>
                  </w14:solidFill>
                </w14:textFill>
              </w:rPr>
            </w:pPr>
          </w:p>
        </w:tc>
        <w:tc>
          <w:tcPr>
            <w:tcW w:w="3119" w:type="dxa"/>
          </w:tcPr>
          <w:p>
            <w:pPr>
              <w:rPr>
                <w:rFonts w:ascii="宋体" w:hAnsi="宋体" w:cs="Arial"/>
                <w:color w:val="000000" w:themeColor="text1"/>
                <w:szCs w:val="21"/>
                <w14:textFill>
                  <w14:solidFill>
                    <w14:schemeClr w14:val="tx1"/>
                  </w14:solidFill>
                </w14:textFill>
              </w:rPr>
            </w:pPr>
          </w:p>
        </w:tc>
        <w:tc>
          <w:tcPr>
            <w:tcW w:w="1276" w:type="dxa"/>
          </w:tcPr>
          <w:p>
            <w:pPr>
              <w:rPr>
                <w:rFonts w:ascii="宋体" w:hAnsi="宋体" w:cs="Arial"/>
                <w:color w:val="000000" w:themeColor="text1"/>
                <w:szCs w:val="21"/>
                <w14:textFill>
                  <w14:solidFill>
                    <w14:schemeClr w14:val="tx1"/>
                  </w14:solidFill>
                </w14:textFill>
              </w:rPr>
            </w:pPr>
          </w:p>
        </w:tc>
      </w:tr>
      <w:permEnd w:id="38"/>
    </w:tbl>
    <w:p>
      <w:pPr>
        <w:tabs>
          <w:tab w:val="left" w:pos="1815"/>
        </w:tabs>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 xml:space="preserve">  </w:t>
      </w:r>
      <w:permStart w:id="39" w:edGrp="everyone"/>
      <w:r>
        <w:rPr>
          <w:rFonts w:hint="eastAsia" w:ascii="宋体" w:hAnsi="宋体" w:cs="Arial"/>
          <w:b/>
          <w:color w:val="000000" w:themeColor="text1"/>
          <w:szCs w:val="21"/>
          <w14:textFill>
            <w14:solidFill>
              <w14:schemeClr w14:val="tx1"/>
            </w14:solidFill>
          </w14:textFill>
        </w:rPr>
        <w:t xml:space="preserve">      </w:t>
      </w:r>
      <w:permEnd w:id="39"/>
    </w:p>
    <w:p>
      <w:pPr>
        <w:tabs>
          <w:tab w:val="left" w:pos="1815"/>
        </w:tabs>
        <w:rPr>
          <w:rFonts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注意：</w:t>
      </w:r>
    </w:p>
    <w:p>
      <w:pPr>
        <w:tabs>
          <w:tab w:val="left" w:pos="1815"/>
        </w:tabs>
        <w:ind w:firstLine="420" w:firstLineChars="200"/>
        <w:rPr>
          <w:rFonts w:ascii="宋体" w:hAnsi="宋体" w:cs="Arial"/>
          <w:b/>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bookmarkStart w:id="591" w:name="_Toc488157408"/>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必须将自己</w:t>
      </w:r>
      <w:r>
        <w:rPr>
          <w:rFonts w:hint="eastAsia" w:ascii="宋体" w:hAnsi="宋体" w:cs="Arial"/>
          <w:color w:val="000000" w:themeColor="text1"/>
          <w:szCs w:val="21"/>
          <w14:textFill>
            <w14:solidFill>
              <w14:schemeClr w14:val="tx1"/>
            </w14:solidFill>
          </w14:textFill>
        </w:rPr>
        <w:t>的</w:t>
      </w:r>
      <w:r>
        <w:rPr>
          <w:rFonts w:ascii="宋体" w:hAnsi="宋体" w:cs="Arial"/>
          <w:color w:val="000000" w:themeColor="text1"/>
          <w:szCs w:val="21"/>
          <w14:textFill>
            <w14:solidFill>
              <w14:schemeClr w14:val="tx1"/>
            </w14:solidFill>
          </w14:textFill>
        </w:rPr>
        <w:t>服务真实、准确地填入“</w:t>
      </w:r>
      <w:r>
        <w:rPr>
          <w:rFonts w:hint="eastAsia" w:ascii="宋体" w:hAnsi="宋体" w:cs="Arial"/>
          <w:color w:val="000000" w:themeColor="text1"/>
          <w:szCs w:val="21"/>
          <w14:textFill>
            <w14:solidFill>
              <w14:schemeClr w14:val="tx1"/>
            </w14:solidFill>
          </w14:textFill>
        </w:rPr>
        <w:t>投标人响应</w:t>
      </w:r>
      <w:r>
        <w:rPr>
          <w:rFonts w:ascii="宋体" w:hAnsi="宋体" w:cs="Arial"/>
          <w:color w:val="000000" w:themeColor="text1"/>
          <w:szCs w:val="21"/>
          <w14:textFill>
            <w14:solidFill>
              <w14:schemeClr w14:val="tx1"/>
            </w14:solidFill>
          </w14:textFill>
        </w:rPr>
        <w:t>情况”中</w:t>
      </w: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不得以“同左”或“同上”形式填写。</w:t>
      </w:r>
    </w:p>
    <w:p>
      <w:pPr>
        <w:tabs>
          <w:tab w:val="left" w:pos="1815"/>
        </w:tabs>
        <w:spacing w:line="360" w:lineRule="exact"/>
        <w:ind w:firstLine="420" w:firstLineChars="200"/>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必须根据自己所投</w:t>
      </w:r>
      <w:r>
        <w:rPr>
          <w:rFonts w:hint="eastAsia" w:ascii="宋体" w:hAnsi="宋体" w:cs="Arial"/>
          <w:color w:val="000000" w:themeColor="text1"/>
          <w:szCs w:val="21"/>
          <w14:textFill>
            <w14:solidFill>
              <w14:schemeClr w14:val="tx1"/>
            </w14:solidFill>
          </w14:textFill>
        </w:rPr>
        <w:t>服务</w:t>
      </w:r>
      <w:r>
        <w:rPr>
          <w:rFonts w:ascii="宋体" w:hAnsi="宋体" w:cs="Arial"/>
          <w:color w:val="000000" w:themeColor="text1"/>
          <w:szCs w:val="21"/>
          <w14:textFill>
            <w14:solidFill>
              <w14:schemeClr w14:val="tx1"/>
            </w14:solidFill>
          </w14:textFill>
        </w:rPr>
        <w:t>与“</w:t>
      </w:r>
      <w:r>
        <w:rPr>
          <w:rFonts w:hint="eastAsia" w:ascii="宋体" w:hAnsi="宋体" w:cs="Arial"/>
          <w:color w:val="000000" w:themeColor="text1"/>
          <w:szCs w:val="21"/>
          <w14:textFill>
            <w14:solidFill>
              <w14:schemeClr w14:val="tx1"/>
            </w14:solidFill>
          </w14:textFill>
        </w:rPr>
        <w:t>谈判文件要求</w:t>
      </w:r>
      <w:r>
        <w:rPr>
          <w:rFonts w:ascii="宋体" w:hAnsi="宋体" w:cs="Arial"/>
          <w:color w:val="000000" w:themeColor="text1"/>
          <w:szCs w:val="21"/>
          <w14:textFill>
            <w14:solidFill>
              <w14:schemeClr w14:val="tx1"/>
            </w14:solidFill>
          </w14:textFill>
        </w:rPr>
        <w:t>”的差异情况，实事求是地填写“响应情况”（优于、满足、不满足），并将这些差异内容用加粗的字体显示出来</w:t>
      </w:r>
      <w:r>
        <w:rPr>
          <w:rFonts w:hint="eastAsia" w:ascii="宋体" w:hAnsi="宋体" w:cs="Arial"/>
          <w:color w:val="000000" w:themeColor="text1"/>
          <w:szCs w:val="21"/>
          <w14:textFill>
            <w14:solidFill>
              <w14:schemeClr w14:val="tx1"/>
            </w14:solidFill>
          </w14:textFill>
        </w:rPr>
        <w:t>，不得出现</w:t>
      </w:r>
      <w:r>
        <w:rPr>
          <w:rFonts w:hint="eastAsia" w:ascii="宋体" w:hAnsi="宋体"/>
          <w:color w:val="000000" w:themeColor="text1"/>
          <w:szCs w:val="21"/>
          <w14:textFill>
            <w14:solidFill>
              <w14:schemeClr w14:val="tx1"/>
            </w14:solidFill>
          </w14:textFill>
        </w:rPr>
        <w:t>通过改动谈判文件要求而使自已的产品满足要求的情况。</w:t>
      </w:r>
    </w:p>
    <w:p>
      <w:pPr>
        <w:tabs>
          <w:tab w:val="left" w:pos="1815"/>
        </w:tabs>
        <w:spacing w:line="360" w:lineRule="exact"/>
        <w:ind w:firstLine="420" w:firstLineChars="200"/>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3、如果</w:t>
      </w:r>
      <w:r>
        <w:rPr>
          <w:rFonts w:hint="eastAsia" w:ascii="宋体" w:hAnsi="宋体" w:cs="Arial"/>
          <w:color w:val="000000" w:themeColor="text1"/>
          <w:szCs w:val="21"/>
          <w14:textFill>
            <w14:solidFill>
              <w14:schemeClr w14:val="tx1"/>
            </w14:solidFill>
          </w14:textFill>
        </w:rPr>
        <w:t>投标人</w:t>
      </w:r>
      <w:r>
        <w:rPr>
          <w:rFonts w:ascii="宋体" w:hAnsi="宋体" w:cs="Arial"/>
          <w:color w:val="000000" w:themeColor="text1"/>
          <w:szCs w:val="21"/>
          <w14:textFill>
            <w14:solidFill>
              <w14:schemeClr w14:val="tx1"/>
            </w14:solidFill>
          </w14:textFill>
        </w:rPr>
        <w:t>没有按前述要求去做，在项目评审中</w:t>
      </w:r>
      <w:r>
        <w:rPr>
          <w:rFonts w:hint="eastAsia" w:ascii="宋体" w:hAnsi="宋体" w:cs="Arial"/>
          <w:color w:val="000000" w:themeColor="text1"/>
          <w:szCs w:val="21"/>
          <w14:textFill>
            <w14:solidFill>
              <w14:schemeClr w14:val="tx1"/>
            </w14:solidFill>
          </w14:textFill>
        </w:rPr>
        <w:t>将</w:t>
      </w:r>
      <w:r>
        <w:rPr>
          <w:rFonts w:ascii="宋体" w:hAnsi="宋体" w:cs="Arial"/>
          <w:color w:val="000000" w:themeColor="text1"/>
          <w:szCs w:val="21"/>
          <w14:textFill>
            <w14:solidFill>
              <w14:schemeClr w14:val="tx1"/>
            </w14:solidFill>
          </w14:textFill>
        </w:rPr>
        <w:t>可能被认为</w:t>
      </w:r>
      <w:r>
        <w:rPr>
          <w:rFonts w:hint="eastAsia" w:ascii="宋体" w:hAnsi="宋体" w:cs="Arial"/>
          <w:color w:val="000000" w:themeColor="text1"/>
          <w:szCs w:val="21"/>
          <w14:textFill>
            <w14:solidFill>
              <w14:schemeClr w14:val="tx1"/>
            </w14:solidFill>
          </w14:textFill>
        </w:rPr>
        <w:t>是</w:t>
      </w:r>
      <w:r>
        <w:rPr>
          <w:rFonts w:ascii="宋体" w:hAnsi="宋体" w:cs="Arial"/>
          <w:color w:val="000000" w:themeColor="text1"/>
          <w:szCs w:val="21"/>
          <w14:textFill>
            <w14:solidFill>
              <w14:schemeClr w14:val="tx1"/>
            </w14:solidFill>
          </w14:textFill>
        </w:rPr>
        <w:t>未对</w:t>
      </w:r>
      <w:r>
        <w:rPr>
          <w:rFonts w:hint="eastAsia" w:ascii="宋体" w:hAnsi="宋体" w:cs="Arial"/>
          <w:color w:val="000000" w:themeColor="text1"/>
          <w:szCs w:val="21"/>
          <w14:textFill>
            <w14:solidFill>
              <w14:schemeClr w14:val="tx1"/>
            </w14:solidFill>
          </w14:textFill>
        </w:rPr>
        <w:t>谈判</w:t>
      </w:r>
      <w:r>
        <w:rPr>
          <w:rFonts w:ascii="宋体" w:hAnsi="宋体" w:cs="Arial"/>
          <w:color w:val="000000" w:themeColor="text1"/>
          <w:szCs w:val="21"/>
          <w14:textFill>
            <w14:solidFill>
              <w14:schemeClr w14:val="tx1"/>
            </w14:solidFill>
          </w14:textFill>
        </w:rPr>
        <w:t>文件作出实质上的响应，或被视作不诚信投标人而拒绝对其做进一步的评审。</w:t>
      </w:r>
    </w:p>
    <w:p>
      <w:pPr>
        <w:tabs>
          <w:tab w:val="left" w:pos="1815"/>
        </w:tabs>
        <w:ind w:firstLine="420" w:firstLineChars="200"/>
        <w:rPr>
          <w:color w:val="000000" w:themeColor="text1"/>
          <w14:textFill>
            <w14:solidFill>
              <w14:schemeClr w14:val="tx1"/>
            </w14:solidFill>
          </w14:textFill>
        </w:rPr>
      </w:pPr>
      <w:r>
        <w:rPr>
          <w:rFonts w:hint="eastAsia" w:ascii="宋体" w:hAnsi="宋体" w:cs="Arial"/>
          <w:color w:val="000000" w:themeColor="text1"/>
          <w:szCs w:val="21"/>
          <w14:textFill>
            <w14:solidFill>
              <w14:schemeClr w14:val="tx1"/>
            </w14:solidFill>
          </w14:textFill>
        </w:rPr>
        <w:t>4、本表填报顺序需按谈判文件“第三章第二大项”中的顺序填写。</w:t>
      </w:r>
    </w:p>
    <w:p>
      <w:pPr>
        <w:pStyle w:val="117"/>
        <w:ind w:firstLine="2717" w:firstLineChars="1289"/>
        <w:jc w:val="both"/>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592" w:name="_Toc293560335"/>
      <w:bookmarkStart w:id="593" w:name="_Toc18510"/>
      <w:bookmarkStart w:id="594" w:name="_Toc482821799"/>
      <w:bookmarkStart w:id="595" w:name="_Toc272141479"/>
      <w:bookmarkStart w:id="596" w:name="_Toc518654924"/>
      <w:r>
        <w:rPr>
          <w:rFonts w:hint="eastAsia"/>
          <w:color w:val="000000" w:themeColor="text1"/>
          <w14:textFill>
            <w14:solidFill>
              <w14:schemeClr w14:val="tx1"/>
            </w14:solidFill>
          </w14:textFill>
        </w:rPr>
        <w:t>四、</w:t>
      </w:r>
      <w:bookmarkEnd w:id="591"/>
      <w:bookmarkEnd w:id="592"/>
      <w:bookmarkEnd w:id="593"/>
      <w:bookmarkEnd w:id="594"/>
      <w:bookmarkEnd w:id="595"/>
      <w:r>
        <w:rPr>
          <w:rFonts w:hint="eastAsia"/>
          <w:color w:val="000000" w:themeColor="text1"/>
          <w14:textFill>
            <w14:solidFill>
              <w14:schemeClr w14:val="tx1"/>
            </w14:solidFill>
          </w14:textFill>
        </w:rPr>
        <w:t>本项目实施方案</w:t>
      </w:r>
      <w:bookmarkEnd w:id="596"/>
    </w:p>
    <w:p>
      <w:pPr>
        <w:spacing w:line="440" w:lineRule="exact"/>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（一）投标人或生产企业简介</w:t>
      </w:r>
    </w:p>
    <w:p>
      <w:pPr>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（不超过1000字）</w:t>
      </w:r>
    </w:p>
    <w:p>
      <w:pPr>
        <w:spacing w:line="440" w:lineRule="exact"/>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（二）本项目详细实施方案、售后方案等</w:t>
      </w:r>
    </w:p>
    <w:p>
      <w:pPr>
        <w:spacing w:line="440" w:lineRule="exact"/>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（详细说明）</w:t>
      </w:r>
    </w:p>
    <w:p>
      <w:pPr>
        <w:spacing w:line="440" w:lineRule="exact"/>
        <w:ind w:firstLine="2368" w:firstLineChars="1123"/>
        <w:jc w:val="left"/>
        <w:rPr>
          <w:rFonts w:ascii="宋体" w:hAnsi="宋体"/>
          <w:b/>
          <w:color w:val="000000" w:themeColor="text1"/>
          <w:szCs w:val="21"/>
          <w14:textFill>
            <w14:solidFill>
              <w14:schemeClr w14:val="tx1"/>
            </w14:solidFill>
          </w14:textFill>
        </w:rPr>
      </w:pPr>
    </w:p>
    <w:p>
      <w:pPr>
        <w:pStyle w:val="117"/>
        <w:rPr>
          <w:color w:val="000000" w:themeColor="text1"/>
          <w14:textFill>
            <w14:solidFill>
              <w14:schemeClr w14:val="tx1"/>
            </w14:solidFill>
          </w14:textFill>
        </w:rPr>
      </w:pPr>
      <w:bookmarkStart w:id="597" w:name="_Hlk450185939"/>
      <w:bookmarkStart w:id="598" w:name="_Toc272141480"/>
      <w:bookmarkStart w:id="599" w:name="_Toc293560336"/>
      <w:bookmarkStart w:id="600" w:name="_Toc14703"/>
      <w:bookmarkStart w:id="601" w:name="_Toc482821800"/>
      <w:bookmarkStart w:id="602" w:name="_Toc488157409"/>
      <w:bookmarkStart w:id="603" w:name="_Toc518654925"/>
      <w:r>
        <w:rPr>
          <w:rFonts w:hint="eastAsia"/>
          <w:color w:val="000000" w:themeColor="text1"/>
          <w14:textFill>
            <w14:solidFill>
              <w14:schemeClr w14:val="tx1"/>
            </w14:solidFill>
          </w14:textFill>
        </w:rPr>
        <w:t>五、资格证明文件</w:t>
      </w:r>
      <w:bookmarkEnd w:id="597"/>
      <w:bookmarkEnd w:id="598"/>
      <w:bookmarkEnd w:id="599"/>
      <w:r>
        <w:rPr>
          <w:rFonts w:hint="eastAsia"/>
          <w:color w:val="000000" w:themeColor="text1"/>
          <w14:textFill>
            <w14:solidFill>
              <w14:schemeClr w14:val="tx1"/>
            </w14:solidFill>
          </w14:textFill>
        </w:rPr>
        <w:t>及其他重要资料</w:t>
      </w:r>
      <w:bookmarkEnd w:id="600"/>
      <w:bookmarkEnd w:id="601"/>
      <w:bookmarkEnd w:id="602"/>
      <w:bookmarkEnd w:id="603"/>
    </w:p>
    <w:p>
      <w:pPr>
        <w:spacing w:line="440" w:lineRule="exact"/>
        <w:ind w:firstLine="316" w:firstLineChars="150"/>
        <w:jc w:val="lef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投标人必须提供下列合格性文件：</w:t>
      </w:r>
    </w:p>
    <w:p>
      <w:pPr>
        <w:numPr>
          <w:ilvl w:val="0"/>
          <w:numId w:val="8"/>
        </w:numPr>
        <w:spacing w:line="440" w:lineRule="exact"/>
        <w:jc w:val="lef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营业执照</w:t>
      </w:r>
    </w:p>
    <w:p>
      <w:pPr>
        <w:numPr>
          <w:ilvl w:val="0"/>
          <w:numId w:val="8"/>
        </w:numPr>
        <w:spacing w:line="440" w:lineRule="exact"/>
        <w:jc w:val="lef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税务登记证</w:t>
      </w:r>
    </w:p>
    <w:p>
      <w:pPr>
        <w:spacing w:line="440" w:lineRule="exact"/>
        <w:ind w:firstLine="210" w:firstLineChars="100"/>
        <w:jc w:val="left"/>
        <w:rPr>
          <w:rFonts w:ascii="宋体" w:hAnsi="宋体" w:cs="Arial"/>
          <w:b/>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s="Arial"/>
          <w:b/>
          <w:color w:val="000000" w:themeColor="text1"/>
          <w:szCs w:val="21"/>
          <w14:textFill>
            <w14:solidFill>
              <w14:schemeClr w14:val="tx1"/>
            </w14:solidFill>
          </w14:textFill>
        </w:rPr>
        <w:t>三）</w:t>
      </w:r>
      <w:r>
        <w:rPr>
          <w:rFonts w:ascii="宋体" w:hAnsi="宋体" w:cs="Arial"/>
          <w:b/>
          <w:color w:val="000000" w:themeColor="text1"/>
          <w:szCs w:val="21"/>
          <w14:textFill>
            <w14:solidFill>
              <w14:schemeClr w14:val="tx1"/>
            </w14:solidFill>
          </w14:textFill>
        </w:rPr>
        <w:t>法定代表人授权</w:t>
      </w:r>
      <w:r>
        <w:rPr>
          <w:rFonts w:hint="eastAsia" w:ascii="宋体" w:hAnsi="宋体" w:cs="Arial"/>
          <w:b/>
          <w:color w:val="000000" w:themeColor="text1"/>
          <w:szCs w:val="21"/>
          <w14:textFill>
            <w14:solidFill>
              <w14:schemeClr w14:val="tx1"/>
            </w14:solidFill>
          </w14:textFill>
        </w:rPr>
        <w:t>委托</w:t>
      </w:r>
      <w:r>
        <w:rPr>
          <w:rFonts w:ascii="宋体" w:hAnsi="宋体" w:cs="Arial"/>
          <w:b/>
          <w:color w:val="000000" w:themeColor="text1"/>
          <w:szCs w:val="21"/>
          <w14:textFill>
            <w14:solidFill>
              <w14:schemeClr w14:val="tx1"/>
            </w14:solidFill>
          </w14:textFill>
        </w:rPr>
        <w:t>书</w:t>
      </w:r>
    </w:p>
    <w:p>
      <w:pPr>
        <w:spacing w:line="440" w:lineRule="exact"/>
        <w:jc w:val="left"/>
        <w:rPr>
          <w:rFonts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（采购</w:t>
      </w:r>
      <w:r>
        <w:rPr>
          <w:rFonts w:hint="eastAsia" w:ascii="宋体" w:hAnsi="宋体" w:cs="Arial"/>
          <w:b/>
          <w:color w:val="000000" w:themeColor="text1"/>
          <w:szCs w:val="21"/>
          <w14:textFill>
            <w14:solidFill>
              <w14:schemeClr w14:val="tx1"/>
            </w14:solidFill>
          </w14:textFill>
        </w:rPr>
        <w:t>人</w:t>
      </w:r>
      <w:r>
        <w:rPr>
          <w:rFonts w:ascii="宋体" w:hAnsi="宋体" w:cs="Arial"/>
          <w:b/>
          <w:color w:val="000000" w:themeColor="text1"/>
          <w:szCs w:val="21"/>
          <w14:textFill>
            <w14:solidFill>
              <w14:schemeClr w14:val="tx1"/>
            </w14:solidFill>
          </w14:textFill>
        </w:rPr>
        <w:t>名称）</w:t>
      </w:r>
      <w:r>
        <w:rPr>
          <w:rFonts w:hint="eastAsia" w:ascii="宋体" w:hAnsi="宋体" w:cs="Arial"/>
          <w:b/>
          <w:color w:val="000000" w:themeColor="text1"/>
          <w:szCs w:val="21"/>
          <w14:textFill>
            <w14:solidFill>
              <w14:schemeClr w14:val="tx1"/>
            </w14:solidFill>
          </w14:textFill>
        </w:rPr>
        <w:t>：</w:t>
      </w:r>
    </w:p>
    <w:p>
      <w:pPr>
        <w:pStyle w:val="108"/>
        <w:topLinePunct/>
        <w:spacing w:line="440" w:lineRule="atLeast"/>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本人</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（姓名） </w:t>
      </w:r>
      <w:r>
        <w:rPr>
          <w:rFonts w:hint="eastAsia" w:ascii="宋体" w:hAnsi="宋体"/>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系</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w:t>
      </w:r>
      <w:r>
        <w:rPr>
          <w:rFonts w:hint="eastAsia"/>
          <w:color w:val="000000" w:themeColor="text1"/>
          <w:u w:val="single"/>
          <w14:textFill>
            <w14:solidFill>
              <w14:schemeClr w14:val="tx1"/>
            </w14:solidFill>
          </w14:textFill>
        </w:rPr>
        <w:t>投标人</w:t>
      </w:r>
      <w:r>
        <w:rPr>
          <w:color w:val="000000" w:themeColor="text1"/>
          <w:u w:val="single"/>
          <w14:textFill>
            <w14:solidFill>
              <w14:schemeClr w14:val="tx1"/>
            </w14:solidFill>
          </w14:textFill>
        </w:rPr>
        <w:t xml:space="preserve">名称）    </w:t>
      </w:r>
      <w:r>
        <w:rPr>
          <w:color w:val="000000" w:themeColor="text1"/>
          <w14:textFill>
            <w14:solidFill>
              <w14:schemeClr w14:val="tx1"/>
            </w14:solidFill>
          </w14:textFill>
        </w:rPr>
        <w:t>的法定代表人，现委托</w:t>
      </w:r>
      <w:r>
        <w:rPr>
          <w:color w:val="000000" w:themeColor="text1"/>
          <w:u w:val="single"/>
          <w14:textFill>
            <w14:solidFill>
              <w14:schemeClr w14:val="tx1"/>
            </w14:solidFill>
          </w14:textFill>
        </w:rPr>
        <w:t xml:space="preserve">        （姓名</w:t>
      </w:r>
      <w:r>
        <w:rPr>
          <w:rFonts w:hint="eastAsia"/>
          <w:color w:val="000000" w:themeColor="text1"/>
          <w:u w:val="single"/>
          <w14:textFill>
            <w14:solidFill>
              <w14:schemeClr w14:val="tx1"/>
            </w14:solidFill>
          </w14:textFill>
        </w:rPr>
        <w:t>、职务</w:t>
      </w:r>
      <w:r>
        <w:rPr>
          <w:color w:val="000000" w:themeColor="text1"/>
          <w:u w:val="single"/>
          <w14:textFill>
            <w14:solidFill>
              <w14:schemeClr w14:val="tx1"/>
            </w14:solidFill>
          </w14:textFill>
        </w:rPr>
        <w:t>）</w:t>
      </w:r>
      <w:r>
        <w:rPr>
          <w:color w:val="000000" w:themeColor="text1"/>
          <w14:textFill>
            <w14:solidFill>
              <w14:schemeClr w14:val="tx1"/>
            </w14:solidFill>
          </w14:textFill>
        </w:rPr>
        <w:t>为我方代理人。代理人根据授权，以我方名义签署、澄清</w:t>
      </w:r>
      <w:r>
        <w:rPr>
          <w:rFonts w:hint="eastAsia" w:ascii="宋体" w:hAnsi="宋体"/>
          <w:color w:val="000000" w:themeColor="text1"/>
          <w14:textFill>
            <w14:solidFill>
              <w14:schemeClr w14:val="tx1"/>
            </w14:solidFill>
          </w14:textFill>
        </w:rPr>
        <w:t>、说明、补正</w:t>
      </w:r>
      <w:r>
        <w:rPr>
          <w:color w:val="000000" w:themeColor="text1"/>
          <w14:textFill>
            <w14:solidFill>
              <w14:schemeClr w14:val="tx1"/>
            </w14:solidFill>
          </w14:textFill>
        </w:rPr>
        <w:t>、递交、撤回、修改</w:t>
      </w:r>
      <w:r>
        <w:rPr>
          <w:color w:val="000000" w:themeColor="text1"/>
          <w:u w:val="single"/>
          <w14:textFill>
            <w14:solidFill>
              <w14:schemeClr w14:val="tx1"/>
            </w14:solidFill>
          </w14:textFill>
        </w:rPr>
        <w:t xml:space="preserve">  （项目名称</w:t>
      </w:r>
      <w:r>
        <w:rPr>
          <w:rFonts w:hint="eastAsia"/>
          <w:color w:val="000000" w:themeColor="text1"/>
          <w:u w:val="single"/>
          <w14:textFill>
            <w14:solidFill>
              <w14:schemeClr w14:val="tx1"/>
            </w14:solidFill>
          </w14:textFill>
        </w:rPr>
        <w:t>、项目编号</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投标文件、签订合同和处理有关事宜，其法律后果由我方承担。</w:t>
      </w:r>
    </w:p>
    <w:p>
      <w:pPr>
        <w:pStyle w:val="108"/>
        <w:spacing w:line="44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委托期限：</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pPr>
        <w:spacing w:line="440" w:lineRule="exact"/>
        <w:ind w:firstLine="420" w:firstLineChars="200"/>
        <w:jc w:val="left"/>
        <w:rPr>
          <w:rFonts w:ascii="宋体" w:hAnsi="宋体" w:cs="Arial"/>
          <w:b/>
          <w:color w:val="000000" w:themeColor="text1"/>
          <w:szCs w:val="21"/>
          <w14:textFill>
            <w14:solidFill>
              <w14:schemeClr w14:val="tx1"/>
            </w14:solidFill>
          </w14:textFill>
        </w:rPr>
      </w:pPr>
      <w:r>
        <w:rPr>
          <w:color w:val="000000" w:themeColor="text1"/>
          <w14:textFill>
            <w14:solidFill>
              <w14:schemeClr w14:val="tx1"/>
            </w14:solidFill>
          </w14:textFill>
        </w:rPr>
        <w:t>代理人无转委托权。</w:t>
      </w:r>
    </w:p>
    <w:p>
      <w:pPr>
        <w:spacing w:line="440" w:lineRule="exact"/>
        <w:jc w:val="left"/>
        <w:rPr>
          <w:rFonts w:ascii="宋体" w:hAnsi="宋体" w:cs="Arial"/>
          <w:color w:val="000000" w:themeColor="text1"/>
          <w:szCs w:val="21"/>
          <w14:textFill>
            <w14:solidFill>
              <w14:schemeClr w14:val="tx1"/>
            </w14:solidFill>
          </w14:textFill>
        </w:rPr>
      </w:pPr>
    </w:p>
    <w:p>
      <w:pPr>
        <w:spacing w:line="440" w:lineRule="exact"/>
        <w:ind w:firstLine="1890" w:firstLineChars="900"/>
        <w:jc w:val="left"/>
        <w:rPr>
          <w:rFonts w:ascii="宋体" w:hAnsi="宋体" w:cs="Arial"/>
          <w:color w:val="000000" w:themeColor="text1"/>
          <w:szCs w:val="21"/>
          <w:u w:val="single"/>
          <w14:textFill>
            <w14:solidFill>
              <w14:schemeClr w14:val="tx1"/>
            </w14:solidFill>
          </w14:textFill>
        </w:rPr>
      </w:pPr>
      <w:r>
        <w:rPr>
          <w:rFonts w:ascii="宋体" w:hAnsi="宋体" w:cs="Arial"/>
          <w:color w:val="000000" w:themeColor="text1"/>
          <w:szCs w:val="21"/>
          <w14:textFill>
            <w14:solidFill>
              <w14:schemeClr w14:val="tx1"/>
            </w14:solidFill>
          </w14:textFill>
        </w:rPr>
        <w:t>法定代表人</w:t>
      </w:r>
      <w:r>
        <w:rPr>
          <w:rFonts w:hint="eastAsia" w:ascii="宋体" w:hAnsi="宋体" w:cs="Arial"/>
          <w:color w:val="000000" w:themeColor="text1"/>
          <w:szCs w:val="21"/>
          <w14:textFill>
            <w14:solidFill>
              <w14:schemeClr w14:val="tx1"/>
            </w14:solidFill>
          </w14:textFill>
        </w:rPr>
        <w:t>签字或盖章</w:t>
      </w:r>
      <w:r>
        <w:rPr>
          <w:rFonts w:ascii="宋体" w:hAnsi="宋体" w:cs="Arial"/>
          <w:color w:val="000000" w:themeColor="text1"/>
          <w:szCs w:val="21"/>
          <w14:textFill>
            <w14:solidFill>
              <w14:schemeClr w14:val="tx1"/>
            </w14:solidFill>
          </w14:textFill>
        </w:rPr>
        <w:t>：</w:t>
      </w:r>
      <w:r>
        <w:rPr>
          <w:rFonts w:ascii="宋体" w:hAnsi="宋体" w:cs="Arial"/>
          <w:color w:val="000000" w:themeColor="text1"/>
          <w:szCs w:val="21"/>
          <w:u w:val="single"/>
          <w14:textFill>
            <w14:solidFill>
              <w14:schemeClr w14:val="tx1"/>
            </w14:solidFill>
          </w14:textFill>
        </w:rPr>
        <w:t xml:space="preserve">                        </w:t>
      </w:r>
    </w:p>
    <w:p>
      <w:pPr>
        <w:spacing w:line="440" w:lineRule="exact"/>
        <w:jc w:val="left"/>
        <w:rPr>
          <w:rFonts w:ascii="宋体" w:hAnsi="宋体" w:cs="Arial"/>
          <w:color w:val="000000" w:themeColor="text1"/>
          <w:szCs w:val="21"/>
          <w:u w:val="single"/>
          <w14:textFill>
            <w14:solidFill>
              <w14:schemeClr w14:val="tx1"/>
            </w14:solidFill>
          </w14:textFill>
        </w:rPr>
      </w:pPr>
      <w:r>
        <w:rPr>
          <w:rFonts w:ascii="宋体" w:hAnsi="宋体" w:cs="Arial"/>
          <w:color w:val="000000" w:themeColor="text1"/>
          <w:szCs w:val="21"/>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身份证号码</w:t>
      </w:r>
      <w:r>
        <w:rPr>
          <w:rFonts w:ascii="宋体" w:hAnsi="宋体" w:cs="Arial"/>
          <w:color w:val="000000" w:themeColor="text1"/>
          <w:szCs w:val="21"/>
          <w14:textFill>
            <w14:solidFill>
              <w14:schemeClr w14:val="tx1"/>
            </w14:solidFill>
          </w14:textFill>
        </w:rPr>
        <w:t>：</w:t>
      </w:r>
      <w:r>
        <w:rPr>
          <w:rFonts w:ascii="宋体" w:hAnsi="宋体" w:cs="Arial"/>
          <w:color w:val="000000" w:themeColor="text1"/>
          <w:szCs w:val="21"/>
          <w:u w:val="single"/>
          <w14:textFill>
            <w14:solidFill>
              <w14:schemeClr w14:val="tx1"/>
            </w14:solidFill>
          </w14:textFill>
        </w:rPr>
        <w:t xml:space="preserve">                        </w:t>
      </w:r>
    </w:p>
    <w:p>
      <w:pPr>
        <w:spacing w:line="440" w:lineRule="exact"/>
        <w:ind w:firstLine="1680" w:firstLineChars="800"/>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代理人（被授权人）</w:t>
      </w:r>
      <w:r>
        <w:rPr>
          <w:rFonts w:hint="eastAsia" w:ascii="宋体" w:hAnsi="宋体" w:cs="Arial"/>
          <w:color w:val="000000" w:themeColor="text1"/>
          <w:szCs w:val="21"/>
          <w14:textFill>
            <w14:solidFill>
              <w14:schemeClr w14:val="tx1"/>
            </w14:solidFill>
          </w14:textFill>
        </w:rPr>
        <w:t>签字</w:t>
      </w:r>
      <w:r>
        <w:rPr>
          <w:rFonts w:ascii="宋体" w:hAnsi="宋体" w:cs="Arial"/>
          <w:color w:val="000000" w:themeColor="text1"/>
          <w:szCs w:val="21"/>
          <w14:textFill>
            <w14:solidFill>
              <w14:schemeClr w14:val="tx1"/>
            </w14:solidFill>
          </w14:textFill>
        </w:rPr>
        <w:t>：</w:t>
      </w:r>
      <w:r>
        <w:rPr>
          <w:rFonts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u w:val="single"/>
          <w14:textFill>
            <w14:solidFill>
              <w14:schemeClr w14:val="tx1"/>
            </w14:solidFill>
          </w14:textFill>
        </w:rPr>
        <w:t xml:space="preserve">        </w:t>
      </w:r>
      <w:r>
        <w:rPr>
          <w:rFonts w:ascii="宋体" w:hAnsi="宋体" w:cs="Arial"/>
          <w:color w:val="000000" w:themeColor="text1"/>
          <w:szCs w:val="21"/>
          <w:u w:val="single"/>
          <w14:textFill>
            <w14:solidFill>
              <w14:schemeClr w14:val="tx1"/>
            </w14:solidFill>
          </w14:textFill>
        </w:rPr>
        <w:t xml:space="preserve">    </w:t>
      </w:r>
    </w:p>
    <w:p>
      <w:pPr>
        <w:spacing w:line="440" w:lineRule="exact"/>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身份证号码</w:t>
      </w:r>
      <w:r>
        <w:rPr>
          <w:rFonts w:ascii="宋体" w:hAnsi="宋体" w:cs="Arial"/>
          <w:color w:val="000000" w:themeColor="text1"/>
          <w:szCs w:val="21"/>
          <w14:textFill>
            <w14:solidFill>
              <w14:schemeClr w14:val="tx1"/>
            </w14:solidFill>
          </w14:textFill>
        </w:rPr>
        <w:t>：</w:t>
      </w:r>
      <w:r>
        <w:rPr>
          <w:rFonts w:ascii="宋体" w:hAnsi="宋体" w:cs="Arial"/>
          <w:color w:val="000000" w:themeColor="text1"/>
          <w:szCs w:val="21"/>
          <w:u w:val="single"/>
          <w14:textFill>
            <w14:solidFill>
              <w14:schemeClr w14:val="tx1"/>
            </w14:solidFill>
          </w14:textFill>
        </w:rPr>
        <w:t xml:space="preserve">                        </w:t>
      </w:r>
    </w:p>
    <w:p>
      <w:pPr>
        <w:spacing w:line="440" w:lineRule="exact"/>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投标人</w:t>
      </w:r>
      <w:r>
        <w:rPr>
          <w:rFonts w:ascii="宋体" w:hAnsi="宋体" w:cs="Arial"/>
          <w:color w:val="000000" w:themeColor="text1"/>
          <w:szCs w:val="21"/>
          <w14:textFill>
            <w14:solidFill>
              <w14:schemeClr w14:val="tx1"/>
            </w14:solidFill>
          </w14:textFill>
        </w:rPr>
        <w:t>名称：</w:t>
      </w:r>
      <w:r>
        <w:rPr>
          <w:rFonts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u w:val="single"/>
          <w14:textFill>
            <w14:solidFill>
              <w14:schemeClr w14:val="tx1"/>
            </w14:solidFill>
          </w14:textFill>
        </w:rPr>
        <w:t xml:space="preserve">              </w:t>
      </w:r>
      <w:r>
        <w:rPr>
          <w:rFonts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盖</w:t>
      </w:r>
      <w:r>
        <w:rPr>
          <w:color w:val="000000" w:themeColor="text1"/>
          <w14:textFill>
            <w14:solidFill>
              <w14:schemeClr w14:val="tx1"/>
            </w14:solidFill>
          </w14:textFill>
        </w:rPr>
        <w:t>章</w:t>
      </w:r>
      <w:r>
        <w:rPr>
          <w:rFonts w:hint="eastAsia" w:ascii="宋体" w:hAnsi="宋体" w:cs="Arial"/>
          <w:color w:val="000000" w:themeColor="text1"/>
          <w:szCs w:val="21"/>
          <w14:textFill>
            <w14:solidFill>
              <w14:schemeClr w14:val="tx1"/>
            </w14:solidFill>
          </w14:textFill>
        </w:rPr>
        <w:t>）</w:t>
      </w:r>
    </w:p>
    <w:p>
      <w:pPr>
        <w:spacing w:line="440" w:lineRule="exact"/>
        <w:jc w:val="left"/>
        <w:rPr>
          <w:rFonts w:ascii="宋体" w:hAnsi="宋体" w:cs="Arial"/>
          <w:color w:val="000000" w:themeColor="text1"/>
          <w:szCs w:val="21"/>
          <w:u w:val="single"/>
          <w14:textFill>
            <w14:solidFill>
              <w14:schemeClr w14:val="tx1"/>
            </w14:solidFill>
          </w14:textFill>
        </w:rPr>
      </w:pPr>
      <w:r>
        <w:rPr>
          <w:rFonts w:ascii="宋体" w:hAnsi="宋体" w:cs="Arial"/>
          <w:color w:val="000000" w:themeColor="text1"/>
          <w:szCs w:val="21"/>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w:t>
      </w:r>
      <w:r>
        <w:rPr>
          <w:rFonts w:ascii="宋体" w:hAnsi="宋体" w:cs="Arial"/>
          <w:color w:val="000000" w:themeColor="text1"/>
          <w:szCs w:val="21"/>
          <w14:textFill>
            <w14:solidFill>
              <w14:schemeClr w14:val="tx1"/>
            </w14:solidFill>
          </w14:textFill>
        </w:rPr>
        <w:t xml:space="preserve"> 日      期：</w:t>
      </w:r>
      <w:r>
        <w:rPr>
          <w:rFonts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u w:val="single"/>
          <w14:textFill>
            <w14:solidFill>
              <w14:schemeClr w14:val="tx1"/>
            </w14:solidFill>
          </w14:textFill>
        </w:rPr>
        <w:t xml:space="preserve">      </w:t>
      </w:r>
      <w:r>
        <w:rPr>
          <w:rFonts w:ascii="宋体" w:hAnsi="宋体" w:cs="Arial"/>
          <w:color w:val="000000" w:themeColor="text1"/>
          <w:szCs w:val="21"/>
          <w:u w:val="single"/>
          <w14:textFill>
            <w14:solidFill>
              <w14:schemeClr w14:val="tx1"/>
            </w14:solidFill>
          </w14:textFill>
        </w:rPr>
        <w:t xml:space="preserve">          </w:t>
      </w:r>
    </w:p>
    <w:p>
      <w:pPr>
        <w:spacing w:line="440" w:lineRule="exact"/>
        <w:jc w:val="left"/>
        <w:rPr>
          <w:rFonts w:ascii="宋体" w:hAnsi="宋体" w:cs="Arial"/>
          <w:color w:val="000000" w:themeColor="text1"/>
          <w:szCs w:val="21"/>
          <w14:textFill>
            <w14:solidFill>
              <w14:schemeClr w14:val="tx1"/>
            </w14:solidFill>
          </w14:textFill>
        </w:rPr>
      </w:pPr>
    </w:p>
    <w:p>
      <w:pPr>
        <w:spacing w:line="500" w:lineRule="exact"/>
        <w:jc w:val="left"/>
        <w:rPr>
          <w:rFonts w:ascii="宋体" w:hAnsi="宋体" w:cs="Arial"/>
          <w:b/>
          <w:color w:val="000000" w:themeColor="text1"/>
          <w:szCs w:val="21"/>
          <w14:textFill>
            <w14:solidFill>
              <w14:schemeClr w14:val="tx1"/>
            </w14:solidFill>
          </w14:textFill>
        </w:rPr>
      </w:pPr>
    </w:p>
    <w:p>
      <w:pPr>
        <w:spacing w:line="500" w:lineRule="exact"/>
        <w:jc w:val="left"/>
        <w:rPr>
          <w:rFonts w:ascii="宋体" w:hAnsi="宋体" w:cs="Arial"/>
          <w:b/>
          <w:color w:val="000000" w:themeColor="text1"/>
          <w:szCs w:val="21"/>
          <w14:textFill>
            <w14:solidFill>
              <w14:schemeClr w14:val="tx1"/>
            </w14:solidFill>
          </w14:textFill>
        </w:rPr>
      </w:pPr>
    </w:p>
    <w:p>
      <w:pPr>
        <w:spacing w:line="500" w:lineRule="exact"/>
        <w:jc w:val="left"/>
        <w:rPr>
          <w:rFonts w:ascii="宋体" w:hAnsi="宋体" w:cs="Arial"/>
          <w:b/>
          <w:color w:val="000000" w:themeColor="text1"/>
          <w:szCs w:val="21"/>
          <w14:textFill>
            <w14:solidFill>
              <w14:schemeClr w14:val="tx1"/>
            </w14:solidFill>
          </w14:textFill>
        </w:rPr>
      </w:pPr>
    </w:p>
    <w:p>
      <w:pPr>
        <w:spacing w:line="500" w:lineRule="exact"/>
        <w:jc w:val="left"/>
        <w:rPr>
          <w:rFonts w:ascii="宋体" w:hAnsi="宋体" w:cs="Arial"/>
          <w:b/>
          <w:color w:val="000000" w:themeColor="text1"/>
          <w:szCs w:val="21"/>
          <w14:textFill>
            <w14:solidFill>
              <w14:schemeClr w14:val="tx1"/>
            </w14:solidFill>
          </w14:textFill>
        </w:rPr>
      </w:pPr>
    </w:p>
    <w:p>
      <w:pPr>
        <w:spacing w:line="500" w:lineRule="exact"/>
        <w:jc w:val="lef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（需附投标人法定代表人、被授权代表人身份证正反面扫描件）</w:t>
      </w:r>
    </w:p>
    <w:tbl>
      <w:tblPr>
        <w:tblStyle w:val="5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7" w:hRule="atLeast"/>
          <w:jc w:val="center"/>
        </w:trPr>
        <w:tc>
          <w:tcPr>
            <w:tcW w:w="4261" w:type="dxa"/>
            <w:vAlign w:val="center"/>
          </w:tcPr>
          <w:p>
            <w:pPr>
              <w:jc w:val="center"/>
              <w:rPr>
                <w:rFonts w:ascii="仿宋_GB2312" w:eastAsia="仿宋_GB2312"/>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被授权代表人</w:t>
            </w:r>
            <w:r>
              <w:rPr>
                <w:rFonts w:hint="eastAsia" w:ascii="宋体" w:cs="宋体"/>
                <w:b/>
                <w:color w:val="000000" w:themeColor="text1"/>
                <w:kern w:val="0"/>
                <w:szCs w:val="21"/>
                <w:lang w:val="zh-CN"/>
                <w14:textFill>
                  <w14:solidFill>
                    <w14:schemeClr w14:val="tx1"/>
                  </w14:solidFill>
                </w14:textFill>
              </w:rPr>
              <w:t>身份证正面</w:t>
            </w:r>
          </w:p>
        </w:tc>
        <w:tc>
          <w:tcPr>
            <w:tcW w:w="4261" w:type="dxa"/>
            <w:vAlign w:val="center"/>
          </w:tcPr>
          <w:p>
            <w:pPr>
              <w:jc w:val="center"/>
              <w:rPr>
                <w:rFonts w:ascii="仿宋_GB2312" w:eastAsia="仿宋_GB2312"/>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被授权代表人</w:t>
            </w:r>
            <w:r>
              <w:rPr>
                <w:rFonts w:hint="eastAsia" w:ascii="宋体" w:cs="宋体"/>
                <w:b/>
                <w:color w:val="000000" w:themeColor="text1"/>
                <w:kern w:val="0"/>
                <w:szCs w:val="21"/>
                <w:lang w:val="zh-CN"/>
                <w14:textFill>
                  <w14:solidFill>
                    <w14:schemeClr w14:val="tx1"/>
                  </w14:solidFill>
                </w14:textFill>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7" w:hRule="atLeast"/>
          <w:jc w:val="center"/>
        </w:trPr>
        <w:tc>
          <w:tcPr>
            <w:tcW w:w="4261" w:type="dxa"/>
            <w:vAlign w:val="center"/>
          </w:tcPr>
          <w:p>
            <w:pPr>
              <w:jc w:val="center"/>
              <w:rPr>
                <w:rFonts w:ascii="宋体" w:cs="宋体"/>
                <w:b/>
                <w:color w:val="000000" w:themeColor="text1"/>
                <w:kern w:val="0"/>
                <w:szCs w:val="21"/>
                <w:lang w:val="zh-CN"/>
                <w14:textFill>
                  <w14:solidFill>
                    <w14:schemeClr w14:val="tx1"/>
                  </w14:solidFill>
                </w14:textFill>
              </w:rPr>
            </w:pPr>
            <w:r>
              <w:rPr>
                <w:rFonts w:hint="eastAsia" w:ascii="宋体" w:cs="宋体"/>
                <w:b/>
                <w:color w:val="000000" w:themeColor="text1"/>
                <w:kern w:val="0"/>
                <w:szCs w:val="21"/>
                <w:lang w:val="zh-CN"/>
                <w14:textFill>
                  <w14:solidFill>
                    <w14:schemeClr w14:val="tx1"/>
                  </w14:solidFill>
                </w14:textFill>
              </w:rPr>
              <w:t>法定代表人身份证正面</w:t>
            </w:r>
          </w:p>
        </w:tc>
        <w:tc>
          <w:tcPr>
            <w:tcW w:w="4261" w:type="dxa"/>
            <w:vAlign w:val="center"/>
          </w:tcPr>
          <w:p>
            <w:pPr>
              <w:jc w:val="center"/>
              <w:rPr>
                <w:rFonts w:ascii="宋体" w:cs="宋体"/>
                <w:b/>
                <w:color w:val="000000" w:themeColor="text1"/>
                <w:kern w:val="0"/>
                <w:szCs w:val="21"/>
                <w:lang w:val="zh-CN"/>
                <w14:textFill>
                  <w14:solidFill>
                    <w14:schemeClr w14:val="tx1"/>
                  </w14:solidFill>
                </w14:textFill>
              </w:rPr>
            </w:pPr>
            <w:r>
              <w:rPr>
                <w:rFonts w:hint="eastAsia" w:ascii="宋体" w:cs="宋体"/>
                <w:b/>
                <w:color w:val="000000" w:themeColor="text1"/>
                <w:kern w:val="0"/>
                <w:szCs w:val="21"/>
                <w:lang w:val="zh-CN"/>
                <w14:textFill>
                  <w14:solidFill>
                    <w14:schemeClr w14:val="tx1"/>
                  </w14:solidFill>
                </w14:textFill>
              </w:rPr>
              <w:t>法定代表人身份证反面</w:t>
            </w:r>
          </w:p>
        </w:tc>
      </w:tr>
    </w:tbl>
    <w:p>
      <w:pPr>
        <w:spacing w:line="440" w:lineRule="exact"/>
        <w:ind w:firstLine="211" w:firstLineChars="100"/>
        <w:jc w:val="left"/>
        <w:rPr>
          <w:rFonts w:ascii="宋体" w:hAnsi="宋体" w:cs="Arial"/>
          <w:b/>
          <w:color w:val="000000" w:themeColor="text1"/>
          <w:szCs w:val="21"/>
          <w14:textFill>
            <w14:solidFill>
              <w14:schemeClr w14:val="tx1"/>
            </w14:solidFill>
          </w14:textFill>
        </w:rPr>
      </w:pPr>
    </w:p>
    <w:p>
      <w:pPr>
        <w:spacing w:line="400" w:lineRule="exact"/>
        <w:ind w:firstLine="211" w:firstLineChars="100"/>
        <w:jc w:val="left"/>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（四）法定代表人身份证明书</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投标人名称：</w:t>
      </w: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单位性质： </w:t>
      </w: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ind w:firstLine="480" w:firstLineChars="200"/>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    址：</w:t>
      </w: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成立时间：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经营期限：</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w:t>
      </w:r>
      <w:r>
        <w:rPr>
          <w:rFonts w:ascii="宋体" w:hAnsi="宋体"/>
          <w:color w:val="000000" w:themeColor="text1"/>
          <w:sz w:val="24"/>
          <w:szCs w:val="24"/>
          <w14:textFill>
            <w14:solidFill>
              <w14:schemeClr w14:val="tx1"/>
            </w14:solidFill>
          </w14:textFill>
        </w:rPr>
        <w:t>纳税人识别号</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姓名：</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性别：</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年龄：</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职务：</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_</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身份证号码：</w:t>
      </w:r>
      <w:r>
        <w:rPr>
          <w:rFonts w:hint="eastAsia" w:ascii="宋体" w:hAnsi="宋体"/>
          <w:color w:val="000000" w:themeColor="text1"/>
          <w:sz w:val="24"/>
          <w:szCs w:val="24"/>
          <w:u w:val="single"/>
          <w14:textFill>
            <w14:solidFill>
              <w14:schemeClr w14:val="tx1"/>
            </w14:solidFill>
          </w14:textFill>
        </w:rPr>
        <w:t xml:space="preserve">                        </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系</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（投标人名称）的法定代表人。</w:t>
      </w:r>
    </w:p>
    <w:p>
      <w:pPr>
        <w:spacing w:line="400" w:lineRule="exact"/>
        <w:ind w:firstLine="960" w:firstLineChars="4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特此证明。</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投标人：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盖</w:t>
      </w:r>
      <w:r>
        <w:rPr>
          <w:color w:val="000000" w:themeColor="text1"/>
          <w14:textFill>
            <w14:solidFill>
              <w14:schemeClr w14:val="tx1"/>
            </w14:solidFill>
          </w14:textFill>
        </w:rPr>
        <w:t>章</w:t>
      </w:r>
      <w:r>
        <w:rPr>
          <w:rFonts w:hint="eastAsia" w:ascii="宋体" w:hAnsi="宋体"/>
          <w:color w:val="000000" w:themeColor="text1"/>
          <w:sz w:val="24"/>
          <w:szCs w:val="24"/>
          <w14:textFill>
            <w14:solidFill>
              <w14:schemeClr w14:val="tx1"/>
            </w14:solidFill>
          </w14:textFill>
        </w:rPr>
        <w:t>）</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年    月    日</w:t>
      </w:r>
    </w:p>
    <w:p>
      <w:pPr>
        <w:spacing w:line="400" w:lineRule="exact"/>
        <w:rPr>
          <w:rFonts w:ascii="宋体" w:hAnsi="宋体"/>
          <w:color w:val="000000" w:themeColor="text1"/>
          <w:sz w:val="24"/>
          <w:szCs w:val="24"/>
          <w14:textFill>
            <w14:solidFill>
              <w14:schemeClr w14:val="tx1"/>
            </w14:solidFill>
          </w14:textFill>
        </w:rPr>
      </w:pPr>
    </w:p>
    <w:p>
      <w:pPr>
        <w:spacing w:line="240" w:lineRule="atLeast"/>
        <w:ind w:firstLine="2221" w:firstLineChars="790"/>
        <w:rPr>
          <w:rFonts w:ascii="宋体" w:hAnsi="宋体" w:cs="Arial"/>
          <w:b/>
          <w:color w:val="000000" w:themeColor="text1"/>
          <w:sz w:val="28"/>
          <w:szCs w:val="28"/>
          <w14:textFill>
            <w14:solidFill>
              <w14:schemeClr w14:val="tx1"/>
            </w14:solidFill>
          </w14:textFill>
        </w:rPr>
      </w:pPr>
      <w:permStart w:id="40" w:edGrp="everyone"/>
      <w:r>
        <w:rPr>
          <w:rFonts w:hint="eastAsia" w:ascii="宋体" w:hAnsi="宋体" w:cs="Arial"/>
          <w:b/>
          <w:color w:val="000000" w:themeColor="text1"/>
          <w:sz w:val="28"/>
          <w:szCs w:val="28"/>
          <w14:textFill>
            <w14:solidFill>
              <w14:schemeClr w14:val="tx1"/>
            </w14:solidFill>
          </w14:textFill>
        </w:rPr>
        <w:t>（五）谈判文件规定的其他材料</w:t>
      </w:r>
    </w:p>
    <w:permEnd w:id="40"/>
    <w:p>
      <w:pPr>
        <w:pStyle w:val="117"/>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 xml:space="preserve">  </w:t>
      </w:r>
      <w:bookmarkStart w:id="604" w:name="_Toc518654926"/>
      <w:r>
        <w:rPr>
          <w:rFonts w:hint="eastAsia"/>
          <w:color w:val="000000" w:themeColor="text1"/>
          <w14:textFill>
            <w14:solidFill>
              <w14:schemeClr w14:val="tx1"/>
            </w14:solidFill>
          </w14:textFill>
        </w:rPr>
        <w:t>价格标格式</w:t>
      </w:r>
      <w:bookmarkEnd w:id="604"/>
    </w:p>
    <w:p>
      <w:pPr>
        <w:rPr>
          <w:rFonts w:ascii="宋体" w:hAnsi="宋体" w:cs="Arial"/>
          <w:color w:val="000000" w:themeColor="text1"/>
          <w:szCs w:val="21"/>
          <w14:textFill>
            <w14:solidFill>
              <w14:schemeClr w14:val="tx1"/>
            </w14:solidFill>
          </w14:textFill>
        </w:rPr>
      </w:pPr>
      <w:bookmarkStart w:id="605" w:name="_Toc293560331"/>
    </w:p>
    <w:p>
      <w:pPr>
        <w:rPr>
          <w:rFonts w:ascii="宋体" w:hAnsi="宋体" w:cs="Arial"/>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 xml:space="preserve">                        项目名称：</w:t>
      </w:r>
    </w:p>
    <w:p>
      <w:pPr>
        <w:jc w:val="center"/>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项目编号：</w:t>
      </w:r>
    </w:p>
    <w:p>
      <w:pPr>
        <w:jc w:val="center"/>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所投包号：</w:t>
      </w:r>
    </w:p>
    <w:p>
      <w:pPr>
        <w:jc w:val="center"/>
        <w:rPr>
          <w:rFonts w:ascii="宋体" w:hAnsi="宋体" w:cs="Arial"/>
          <w:color w:val="000000" w:themeColor="text1"/>
          <w:szCs w:val="21"/>
          <w14:textFill>
            <w14:solidFill>
              <w14:schemeClr w14:val="tx1"/>
            </w14:solidFill>
          </w14:textFill>
        </w:rPr>
      </w:pP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谈</w:t>
      </w: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判</w:t>
      </w: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响</w:t>
      </w: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应</w:t>
      </w: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文</w:t>
      </w:r>
    </w:p>
    <w:p>
      <w:pPr>
        <w:jc w:val="center"/>
        <w:rPr>
          <w:rFonts w:ascii="黑体" w:hAnsi="黑体" w:eastAsia="黑体" w:cs="Arial"/>
          <w:color w:val="000000" w:themeColor="text1"/>
          <w:sz w:val="72"/>
          <w:szCs w:val="72"/>
          <w14:textFill>
            <w14:solidFill>
              <w14:schemeClr w14:val="tx1"/>
            </w14:solidFill>
          </w14:textFill>
        </w:rPr>
      </w:pPr>
      <w:r>
        <w:rPr>
          <w:rFonts w:hint="eastAsia" w:ascii="黑体" w:hAnsi="黑体" w:eastAsia="黑体" w:cs="Arial"/>
          <w:color w:val="000000" w:themeColor="text1"/>
          <w:sz w:val="72"/>
          <w:szCs w:val="72"/>
          <w14:textFill>
            <w14:solidFill>
              <w14:schemeClr w14:val="tx1"/>
            </w14:solidFill>
          </w14:textFill>
        </w:rPr>
        <w:t>件</w:t>
      </w:r>
    </w:p>
    <w:p>
      <w:pPr>
        <w:jc w:val="center"/>
        <w:rPr>
          <w:rFonts w:ascii="宋体" w:hAnsi="宋体" w:cs="Arial"/>
          <w:color w:val="000000" w:themeColor="text1"/>
          <w:szCs w:val="21"/>
          <w14:textFill>
            <w14:solidFill>
              <w14:schemeClr w14:val="tx1"/>
            </w14:solidFill>
          </w14:textFill>
        </w:rPr>
      </w:pPr>
    </w:p>
    <w:p>
      <w:pPr>
        <w:jc w:val="center"/>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价格标</w:t>
      </w:r>
    </w:p>
    <w:p>
      <w:pPr>
        <w:jc w:val="center"/>
        <w:rPr>
          <w:rFonts w:ascii="宋体" w:hAnsi="宋体" w:cs="Arial"/>
          <w:color w:val="000000" w:themeColor="text1"/>
          <w:szCs w:val="21"/>
          <w14:textFill>
            <w14:solidFill>
              <w14:schemeClr w14:val="tx1"/>
            </w14:solidFill>
          </w14:textFill>
        </w:rPr>
      </w:pPr>
    </w:p>
    <w:p>
      <w:pPr>
        <w:jc w:val="center"/>
        <w:rPr>
          <w:rFonts w:ascii="宋体" w:hAnsi="宋体" w:cs="Arial"/>
          <w:color w:val="000000" w:themeColor="text1"/>
          <w:szCs w:val="21"/>
          <w14:textFill>
            <w14:solidFill>
              <w14:schemeClr w14:val="tx1"/>
            </w14:solidFill>
          </w14:textFill>
        </w:rPr>
      </w:pPr>
    </w:p>
    <w:p>
      <w:pPr>
        <w:ind w:firstLine="1960" w:firstLineChars="7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 xml:space="preserve">   </w:t>
      </w:r>
    </w:p>
    <w:p>
      <w:pPr>
        <w:rPr>
          <w:rFonts w:ascii="宋体" w:hAnsi="宋体" w:cs="Arial"/>
          <w:b/>
          <w:color w:val="000000" w:themeColor="text1"/>
          <w:sz w:val="28"/>
          <w:szCs w:val="28"/>
          <w:u w:val="single"/>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 xml:space="preserve">         投标人：                      （盖</w:t>
      </w:r>
      <w:r>
        <w:rPr>
          <w:rFonts w:ascii="宋体" w:hAnsi="宋体" w:cs="Arial"/>
          <w:color w:val="000000" w:themeColor="text1"/>
          <w:sz w:val="28"/>
          <w:szCs w:val="28"/>
          <w14:textFill>
            <w14:solidFill>
              <w14:schemeClr w14:val="tx1"/>
            </w14:solidFill>
          </w14:textFill>
        </w:rPr>
        <w:t>章</w:t>
      </w:r>
      <w:r>
        <w:rPr>
          <w:rFonts w:hint="eastAsia" w:ascii="宋体" w:hAnsi="宋体" w:cs="Arial"/>
          <w:color w:val="000000" w:themeColor="text1"/>
          <w:sz w:val="28"/>
          <w:szCs w:val="28"/>
          <w14:textFill>
            <w14:solidFill>
              <w14:schemeClr w14:val="tx1"/>
            </w14:solidFill>
          </w14:textFill>
        </w:rPr>
        <w:t>）</w:t>
      </w:r>
    </w:p>
    <w:p>
      <w:pP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 xml:space="preserve">                    年     月      日</w:t>
      </w:r>
    </w:p>
    <w:p>
      <w:pPr>
        <w:pStyle w:val="4"/>
        <w:ind w:firstLine="2554" w:firstLineChars="795"/>
        <w:rPr>
          <w:color w:val="000000" w:themeColor="text1"/>
          <w14:textFill>
            <w14:solidFill>
              <w14:schemeClr w14:val="tx1"/>
            </w14:solidFill>
          </w14:textFill>
        </w:rPr>
      </w:pPr>
      <w:bookmarkStart w:id="606" w:name="_Toc2979"/>
      <w:bookmarkStart w:id="607" w:name="_Toc482821801"/>
      <w:bookmarkStart w:id="608" w:name="_Toc488157410"/>
      <w:r>
        <w:rPr>
          <w:color w:val="000000" w:themeColor="text1"/>
          <w14:textFill>
            <w14:solidFill>
              <w14:schemeClr w14:val="tx1"/>
            </w14:solidFill>
          </w14:textFill>
        </w:rPr>
        <w:br w:type="page"/>
      </w:r>
      <w:bookmarkStart w:id="609" w:name="_Toc518654927"/>
      <w:r>
        <w:rPr>
          <w:rFonts w:hint="eastAsia"/>
          <w:color w:val="000000" w:themeColor="text1"/>
          <w14:textFill>
            <w14:solidFill>
              <w14:schemeClr w14:val="tx1"/>
            </w14:solidFill>
          </w14:textFill>
        </w:rPr>
        <w:t>一、</w:t>
      </w:r>
      <w:bookmarkEnd w:id="605"/>
      <w:bookmarkEnd w:id="606"/>
      <w:bookmarkEnd w:id="607"/>
      <w:bookmarkStart w:id="610" w:name="_Hlk450185766"/>
      <w:bookmarkStart w:id="611" w:name="_Toc272141475"/>
      <w:bookmarkStart w:id="612" w:name="_Toc293560332"/>
      <w:r>
        <w:rPr>
          <w:rFonts w:hint="eastAsia"/>
          <w:color w:val="000000" w:themeColor="text1"/>
          <w14:textFill>
            <w14:solidFill>
              <w14:schemeClr w14:val="tx1"/>
            </w14:solidFill>
          </w14:textFill>
        </w:rPr>
        <w:t>开标一览表</w:t>
      </w:r>
      <w:bookmarkEnd w:id="608"/>
      <w:bookmarkEnd w:id="609"/>
    </w:p>
    <w:p>
      <w:pPr>
        <w:spacing w:line="500" w:lineRule="exact"/>
        <w:rPr>
          <w:rFonts w:ascii="宋体" w:hAnsi="宋体" w:cs="Arial"/>
          <w:b/>
          <w:color w:val="000000" w:themeColor="text1"/>
          <w:szCs w:val="21"/>
          <w14:textFill>
            <w14:solidFill>
              <w14:schemeClr w14:val="tx1"/>
            </w14:solidFill>
          </w14:textFill>
        </w:rPr>
      </w:pPr>
      <w:permStart w:id="41" w:edGrp="everyone"/>
      <w:r>
        <w:rPr>
          <w:rFonts w:hint="eastAsia" w:ascii="宋体" w:hAnsi="宋体" w:cs="Arial"/>
          <w:b/>
          <w:color w:val="000000" w:themeColor="text1"/>
          <w:szCs w:val="21"/>
          <w14:textFill>
            <w14:solidFill>
              <w14:schemeClr w14:val="tx1"/>
            </w14:solidFill>
          </w14:textFill>
        </w:rPr>
        <w:t xml:space="preserve">       </w:t>
      </w:r>
      <w:permEnd w:id="41"/>
    </w:p>
    <w:tbl>
      <w:tblPr>
        <w:tblStyle w:val="59"/>
        <w:tblW w:w="8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标题</w:t>
            </w:r>
          </w:p>
        </w:tc>
        <w:tc>
          <w:tcPr>
            <w:tcW w:w="5202" w:type="dxa"/>
            <w:tcBorders>
              <w:top w:val="double" w:color="auto" w:sz="4" w:space="0"/>
              <w:righ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项目名称</w:t>
            </w:r>
          </w:p>
        </w:tc>
        <w:tc>
          <w:tcPr>
            <w:tcW w:w="5202" w:type="dxa"/>
            <w:tcBorders>
              <w:top w:val="double" w:color="auto" w:sz="4" w:space="0"/>
              <w:right w:val="double" w:color="auto" w:sz="4" w:space="0"/>
            </w:tcBorders>
            <w:vAlign w:val="center"/>
          </w:tcPr>
          <w:p>
            <w:pPr>
              <w:spacing w:line="500" w:lineRule="exact"/>
              <w:rPr>
                <w:rFonts w:ascii="宋体" w:hAnsi="宋体"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项目编号</w:t>
            </w:r>
          </w:p>
        </w:tc>
        <w:tc>
          <w:tcPr>
            <w:tcW w:w="5202" w:type="dxa"/>
            <w:tcBorders>
              <w:top w:val="double" w:color="auto" w:sz="4" w:space="0"/>
              <w:right w:val="double" w:color="auto" w:sz="4" w:space="0"/>
            </w:tcBorders>
            <w:vAlign w:val="center"/>
          </w:tcPr>
          <w:p>
            <w:pPr>
              <w:spacing w:line="500" w:lineRule="exact"/>
              <w:rPr>
                <w:rFonts w:ascii="宋体" w:hAnsi="宋体"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jc w:val="center"/>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投标人（盖章）</w:t>
            </w:r>
          </w:p>
        </w:tc>
        <w:tc>
          <w:tcPr>
            <w:tcW w:w="5202" w:type="dxa"/>
            <w:tcBorders>
              <w:top w:val="double" w:color="auto" w:sz="4" w:space="0"/>
              <w:right w:val="double" w:color="auto" w:sz="4" w:space="0"/>
            </w:tcBorders>
            <w:vAlign w:val="center"/>
          </w:tcPr>
          <w:p>
            <w:pPr>
              <w:spacing w:line="500" w:lineRule="exact"/>
              <w:rPr>
                <w:rFonts w:ascii="宋体" w:hAnsi="宋体"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jc w:val="center"/>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法定代表人（签字或盖章）或</w:t>
            </w:r>
          </w:p>
          <w:p>
            <w:pPr>
              <w:spacing w:line="500" w:lineRule="exact"/>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被授权人（签字）</w:t>
            </w:r>
          </w:p>
        </w:tc>
        <w:tc>
          <w:tcPr>
            <w:tcW w:w="5202" w:type="dxa"/>
            <w:tcBorders>
              <w:top w:val="double" w:color="auto" w:sz="4" w:space="0"/>
              <w:right w:val="double" w:color="auto" w:sz="4" w:space="0"/>
            </w:tcBorders>
            <w:vAlign w:val="center"/>
          </w:tcPr>
          <w:p>
            <w:pPr>
              <w:spacing w:line="500" w:lineRule="exact"/>
              <w:rPr>
                <w:rFonts w:ascii="宋体" w:hAnsi="宋体"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8" w:hRule="atLeast"/>
          <w:jc w:val="center"/>
        </w:trPr>
        <w:tc>
          <w:tcPr>
            <w:tcW w:w="3369" w:type="dxa"/>
            <w:tcBorders>
              <w:lef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permStart w:id="42" w:edGrp="everyone" w:colFirst="0" w:colLast="0"/>
            <w:permStart w:id="43" w:edGrp="everyone" w:colFirst="1" w:colLast="1"/>
            <w:r>
              <w:rPr>
                <w:rFonts w:hint="eastAsia" w:ascii="宋体" w:hAnsi="宋体" w:cs="Arial"/>
                <w:color w:val="000000" w:themeColor="text1"/>
                <w:szCs w:val="21"/>
                <w14:textFill>
                  <w14:solidFill>
                    <w14:schemeClr w14:val="tx1"/>
                  </w14:solidFill>
                </w14:textFill>
              </w:rPr>
              <w:t>投标总报价（人民币大写）</w:t>
            </w:r>
          </w:p>
        </w:tc>
        <w:tc>
          <w:tcPr>
            <w:tcW w:w="5202" w:type="dxa"/>
            <w:tcBorders>
              <w:right w:val="double" w:color="auto" w:sz="4" w:space="0"/>
            </w:tcBorders>
            <w:vAlign w:val="center"/>
          </w:tcPr>
          <w:p>
            <w:pPr>
              <w:spacing w:line="50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圆</w:t>
            </w:r>
          </w:p>
        </w:tc>
      </w:tr>
      <w:permEnd w:id="42"/>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jc w:val="center"/>
        </w:trPr>
        <w:tc>
          <w:tcPr>
            <w:tcW w:w="3369" w:type="dxa"/>
            <w:tcBorders>
              <w:left w:val="double" w:color="auto" w:sz="4" w:space="0"/>
            </w:tcBorders>
            <w:vAlign w:val="center"/>
          </w:tcPr>
          <w:p>
            <w:pPr>
              <w:spacing w:line="500" w:lineRule="exact"/>
              <w:jc w:val="center"/>
              <w:rPr>
                <w:rFonts w:ascii="宋体" w:hAnsi="宋体" w:cs="Arial"/>
                <w:color w:val="000000" w:themeColor="text1"/>
                <w:szCs w:val="21"/>
                <w14:textFill>
                  <w14:solidFill>
                    <w14:schemeClr w14:val="tx1"/>
                  </w14:solidFill>
                </w14:textFill>
              </w:rPr>
            </w:pPr>
            <w:permStart w:id="44" w:edGrp="everyone" w:colFirst="0" w:colLast="0"/>
            <w:permStart w:id="45" w:edGrp="everyone" w:colFirst="1" w:colLast="1"/>
            <w:r>
              <w:rPr>
                <w:rFonts w:hint="eastAsia" w:ascii="宋体" w:hAnsi="宋体" w:cs="Arial"/>
                <w:color w:val="000000" w:themeColor="text1"/>
                <w:szCs w:val="21"/>
                <w14:textFill>
                  <w14:solidFill>
                    <w14:schemeClr w14:val="tx1"/>
                  </w14:solidFill>
                </w14:textFill>
              </w:rPr>
              <w:t>投标总报价（人民币小写）</w:t>
            </w:r>
          </w:p>
        </w:tc>
        <w:tc>
          <w:tcPr>
            <w:tcW w:w="5202" w:type="dxa"/>
            <w:tcBorders>
              <w:right w:val="double" w:color="auto" w:sz="4" w:space="0"/>
            </w:tcBorders>
            <w:vAlign w:val="center"/>
          </w:tcPr>
          <w:p>
            <w:pPr>
              <w:spacing w:line="50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元</w:t>
            </w:r>
          </w:p>
        </w:tc>
      </w:tr>
      <w:permEnd w:id="44"/>
      <w:permEnd w:id="45"/>
    </w:tbl>
    <w:p>
      <w:pPr>
        <w:pStyle w:val="113"/>
        <w:ind w:firstLine="420"/>
        <w:rPr>
          <w:color w:val="000000" w:themeColor="text1"/>
          <w14:textFill>
            <w14:solidFill>
              <w14:schemeClr w14:val="tx1"/>
            </w14:solidFill>
          </w14:textFill>
        </w:rPr>
      </w:pPr>
      <w:bookmarkStart w:id="613" w:name="_Toc3760"/>
      <w:bookmarkStart w:id="614" w:name="_Toc482821802"/>
      <w:bookmarkStart w:id="615" w:name="_Toc488157411"/>
      <w:r>
        <w:rPr>
          <w:rFonts w:hint="eastAsia"/>
          <w:color w:val="000000" w:themeColor="text1"/>
          <w14:textFill>
            <w14:solidFill>
              <w14:schemeClr w14:val="tx1"/>
            </w14:solidFill>
          </w14:textFill>
        </w:rPr>
        <w:t xml:space="preserve">       </w:t>
      </w:r>
    </w:p>
    <w:p>
      <w:pPr>
        <w:pStyle w:val="117"/>
        <w:ind w:firstLine="1878" w:firstLineChars="891"/>
        <w:jc w:val="both"/>
        <w:rPr>
          <w:color w:val="000000" w:themeColor="text1"/>
          <w14:textFill>
            <w14:solidFill>
              <w14:schemeClr w14:val="tx1"/>
            </w14:solidFill>
          </w14:textFill>
        </w:rPr>
      </w:pPr>
      <w:r>
        <w:rPr>
          <w:color w:val="000000" w:themeColor="text1"/>
          <w14:textFill>
            <w14:solidFill>
              <w14:schemeClr w14:val="tx1"/>
            </w14:solidFill>
          </w14:textFill>
        </w:rPr>
        <w:br w:type="page"/>
      </w:r>
      <w:bookmarkEnd w:id="610"/>
      <w:bookmarkEnd w:id="611"/>
      <w:bookmarkEnd w:id="612"/>
      <w:bookmarkEnd w:id="613"/>
      <w:bookmarkEnd w:id="614"/>
      <w:bookmarkEnd w:id="615"/>
      <w:bookmarkStart w:id="616" w:name="_Toc482821803"/>
      <w:bookmarkStart w:id="617" w:name="_Toc488157412"/>
    </w:p>
    <w:p>
      <w:pPr>
        <w:pStyle w:val="117"/>
        <w:ind w:firstLine="1885" w:firstLineChars="894"/>
        <w:jc w:val="both"/>
        <w:rPr>
          <w:color w:val="000000" w:themeColor="text1"/>
          <w14:textFill>
            <w14:solidFill>
              <w14:schemeClr w14:val="tx1"/>
            </w14:solidFill>
          </w14:textFill>
        </w:rPr>
      </w:pPr>
      <w:bookmarkStart w:id="618" w:name="_Toc518654928"/>
      <w:r>
        <w:rPr>
          <w:rFonts w:hint="eastAsia"/>
          <w:color w:val="000000" w:themeColor="text1"/>
          <w14:textFill>
            <w14:solidFill>
              <w14:schemeClr w14:val="tx1"/>
            </w14:solidFill>
          </w14:textFill>
        </w:rPr>
        <w:t>二、分项报价表（服务类、工程类项目适用）</w:t>
      </w:r>
      <w:bookmarkEnd w:id="616"/>
      <w:bookmarkEnd w:id="617"/>
      <w:bookmarkEnd w:id="618"/>
    </w:p>
    <w:p>
      <w:pPr>
        <w:pStyle w:val="113"/>
        <w:ind w:firstLine="420"/>
        <w:rPr>
          <w:color w:val="000000" w:themeColor="text1"/>
          <w14:textFill>
            <w14:solidFill>
              <w14:schemeClr w14:val="tx1"/>
            </w14:solidFill>
          </w14:textFill>
        </w:rPr>
      </w:pPr>
      <w:permStart w:id="46" w:edGrp="everyone"/>
      <w:r>
        <w:rPr>
          <w:rFonts w:hint="eastAsia"/>
          <w:color w:val="000000" w:themeColor="text1"/>
          <w14:textFill>
            <w14:solidFill>
              <w14:schemeClr w14:val="tx1"/>
            </w14:solidFill>
          </w14:textFill>
        </w:rPr>
        <w:t xml:space="preserve">    </w:t>
      </w:r>
      <w:permEnd w:id="46"/>
    </w:p>
    <w:tbl>
      <w:tblPr>
        <w:tblStyle w:val="59"/>
        <w:tblW w:w="8789" w:type="dxa"/>
        <w:jc w:val="center"/>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ermStart w:id="47" w:edGrp="everyone"/>
            <w:r>
              <w:rPr>
                <w:rFonts w:hint="eastAsia" w:ascii="宋体" w:hAnsi="宋体" w:cs="Arial"/>
                <w:color w:val="000000" w:themeColor="text1"/>
                <w:szCs w:val="21"/>
                <w14:textFill>
                  <w14:solidFill>
                    <w14:schemeClr w14:val="tx1"/>
                  </w14:solidFill>
                </w14:textFill>
              </w:rPr>
              <w:t>序号</w:t>
            </w:r>
          </w:p>
        </w:tc>
        <w:tc>
          <w:tcPr>
            <w:tcW w:w="5234" w:type="dxa"/>
            <w:vAlign w:val="center"/>
          </w:tcPr>
          <w:p>
            <w:pPr>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内容</w:t>
            </w:r>
          </w:p>
        </w:tc>
        <w:tc>
          <w:tcPr>
            <w:tcW w:w="1559" w:type="dxa"/>
            <w:vAlign w:val="center"/>
          </w:tcPr>
          <w:p>
            <w:pPr>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总价</w:t>
            </w:r>
          </w:p>
          <w:p>
            <w:pPr>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（元）</w:t>
            </w:r>
          </w:p>
        </w:tc>
        <w:tc>
          <w:tcPr>
            <w:tcW w:w="1276" w:type="dxa"/>
            <w:vAlign w:val="center"/>
          </w:tcPr>
          <w:p>
            <w:pPr>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
        </w:tc>
        <w:tc>
          <w:tcPr>
            <w:tcW w:w="5234" w:type="dxa"/>
            <w:vAlign w:val="center"/>
          </w:tcPr>
          <w:p>
            <w:pPr>
              <w:jc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拟提供</w:t>
            </w:r>
            <w:r>
              <w:rPr>
                <w:rFonts w:hint="eastAsia" w:ascii="宋体" w:hAnsi="宋体" w:cs="Arial"/>
                <w:color w:val="000000" w:themeColor="text1"/>
                <w:szCs w:val="21"/>
                <w14:textFill>
                  <w14:solidFill>
                    <w14:schemeClr w14:val="tx1"/>
                  </w14:solidFill>
                </w14:textFill>
              </w:rPr>
              <w:t>工程</w:t>
            </w:r>
            <w:r>
              <w:rPr>
                <w:rFonts w:ascii="宋体" w:hAnsi="宋体" w:cs="Arial"/>
                <w:color w:val="000000" w:themeColor="text1"/>
                <w:szCs w:val="21"/>
                <w14:textFill>
                  <w14:solidFill>
                    <w14:schemeClr w14:val="tx1"/>
                  </w14:solidFill>
                </w14:textFill>
              </w:rPr>
              <w:t>费用</w:t>
            </w:r>
          </w:p>
        </w:tc>
        <w:tc>
          <w:tcPr>
            <w:tcW w:w="1559" w:type="dxa"/>
            <w:vAlign w:val="center"/>
          </w:tcPr>
          <w:p>
            <w:pPr>
              <w:jc w:val="center"/>
              <w:rPr>
                <w:rFonts w:ascii="宋体" w:hAnsi="宋体" w:cs="Arial"/>
                <w:color w:val="000000" w:themeColor="text1"/>
                <w:szCs w:val="21"/>
                <w14:textFill>
                  <w14:solidFill>
                    <w14:schemeClr w14:val="tx1"/>
                  </w14:solidFill>
                </w14:textFill>
              </w:rPr>
            </w:pPr>
          </w:p>
        </w:tc>
        <w:tc>
          <w:tcPr>
            <w:tcW w:w="1276" w:type="dxa"/>
            <w:vMerge w:val="restart"/>
            <w:vAlign w:val="center"/>
          </w:tcPr>
          <w:p>
            <w:pPr>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
        </w:tc>
        <w:tc>
          <w:tcPr>
            <w:tcW w:w="5234" w:type="dxa"/>
            <w:vAlign w:val="center"/>
          </w:tcPr>
          <w:p>
            <w:pPr>
              <w:jc w:val="center"/>
              <w:rPr>
                <w:rFonts w:ascii="宋体" w:hAnsi="宋体" w:cs="Arial"/>
                <w:color w:val="000000" w:themeColor="text1"/>
                <w:szCs w:val="21"/>
                <w14:textFill>
                  <w14:solidFill>
                    <w14:schemeClr w14:val="tx1"/>
                  </w14:solidFill>
                </w14:textFill>
              </w:rPr>
            </w:pPr>
          </w:p>
        </w:tc>
        <w:tc>
          <w:tcPr>
            <w:tcW w:w="1559" w:type="dxa"/>
            <w:vAlign w:val="center"/>
          </w:tcPr>
          <w:p>
            <w:pPr>
              <w:jc w:val="center"/>
              <w:rPr>
                <w:rFonts w:ascii="宋体" w:hAnsi="宋体" w:cs="Arial"/>
                <w:color w:val="000000" w:themeColor="text1"/>
                <w:szCs w:val="21"/>
                <w14:textFill>
                  <w14:solidFill>
                    <w14:schemeClr w14:val="tx1"/>
                  </w14:solidFill>
                </w14:textFill>
              </w:rPr>
            </w:pPr>
          </w:p>
        </w:tc>
        <w:tc>
          <w:tcPr>
            <w:tcW w:w="1276" w:type="dxa"/>
            <w:vMerge w:val="continue"/>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
        </w:tc>
        <w:tc>
          <w:tcPr>
            <w:tcW w:w="5234" w:type="dxa"/>
            <w:vAlign w:val="center"/>
          </w:tcPr>
          <w:p>
            <w:pPr>
              <w:jc w:val="center"/>
              <w:rPr>
                <w:rFonts w:ascii="宋体" w:hAnsi="宋体" w:cs="Arial"/>
                <w:color w:val="000000" w:themeColor="text1"/>
                <w:szCs w:val="21"/>
                <w14:textFill>
                  <w14:solidFill>
                    <w14:schemeClr w14:val="tx1"/>
                  </w14:solidFill>
                </w14:textFill>
              </w:rPr>
            </w:pPr>
          </w:p>
        </w:tc>
        <w:tc>
          <w:tcPr>
            <w:tcW w:w="1559" w:type="dxa"/>
            <w:vAlign w:val="center"/>
          </w:tcPr>
          <w:p>
            <w:pPr>
              <w:jc w:val="center"/>
              <w:rPr>
                <w:rFonts w:ascii="宋体" w:hAnsi="宋体" w:cs="Arial"/>
                <w:color w:val="000000" w:themeColor="text1"/>
                <w:szCs w:val="21"/>
                <w14:textFill>
                  <w14:solidFill>
                    <w14:schemeClr w14:val="tx1"/>
                  </w14:solidFill>
                </w14:textFill>
              </w:rPr>
            </w:pPr>
          </w:p>
        </w:tc>
        <w:tc>
          <w:tcPr>
            <w:tcW w:w="1276" w:type="dxa"/>
            <w:vMerge w:val="continue"/>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
        </w:tc>
        <w:tc>
          <w:tcPr>
            <w:tcW w:w="5234" w:type="dxa"/>
            <w:vAlign w:val="center"/>
          </w:tcPr>
          <w:p>
            <w:pPr>
              <w:jc w:val="center"/>
              <w:rPr>
                <w:rFonts w:ascii="宋体" w:hAnsi="宋体" w:cs="Arial"/>
                <w:color w:val="000000" w:themeColor="text1"/>
                <w:szCs w:val="21"/>
                <w14:textFill>
                  <w14:solidFill>
                    <w14:schemeClr w14:val="tx1"/>
                  </w14:solidFill>
                </w14:textFill>
              </w:rPr>
            </w:pPr>
          </w:p>
        </w:tc>
        <w:tc>
          <w:tcPr>
            <w:tcW w:w="1559" w:type="dxa"/>
            <w:vAlign w:val="center"/>
          </w:tcPr>
          <w:p>
            <w:pPr>
              <w:jc w:val="center"/>
              <w:rPr>
                <w:rFonts w:ascii="宋体" w:hAnsi="宋体" w:cs="Arial"/>
                <w:color w:val="000000" w:themeColor="text1"/>
                <w:szCs w:val="21"/>
                <w14:textFill>
                  <w14:solidFill>
                    <w14:schemeClr w14:val="tx1"/>
                  </w14:solidFill>
                </w14:textFill>
              </w:rPr>
            </w:pPr>
          </w:p>
        </w:tc>
        <w:tc>
          <w:tcPr>
            <w:tcW w:w="1276" w:type="dxa"/>
            <w:vMerge w:val="continue"/>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
        </w:tc>
        <w:tc>
          <w:tcPr>
            <w:tcW w:w="5234" w:type="dxa"/>
            <w:vAlign w:val="center"/>
          </w:tcPr>
          <w:p>
            <w:pPr>
              <w:jc w:val="center"/>
              <w:rPr>
                <w:rFonts w:ascii="宋体" w:hAnsi="宋体" w:cs="Arial"/>
                <w:color w:val="000000" w:themeColor="text1"/>
                <w:szCs w:val="21"/>
                <w14:textFill>
                  <w14:solidFill>
                    <w14:schemeClr w14:val="tx1"/>
                  </w14:solidFill>
                </w14:textFill>
              </w:rPr>
            </w:pPr>
          </w:p>
        </w:tc>
        <w:tc>
          <w:tcPr>
            <w:tcW w:w="1559" w:type="dxa"/>
            <w:vAlign w:val="center"/>
          </w:tcPr>
          <w:p>
            <w:pPr>
              <w:jc w:val="center"/>
              <w:rPr>
                <w:rFonts w:ascii="宋体" w:hAnsi="宋体" w:cs="Arial"/>
                <w:color w:val="000000" w:themeColor="text1"/>
                <w:szCs w:val="21"/>
                <w14:textFill>
                  <w14:solidFill>
                    <w14:schemeClr w14:val="tx1"/>
                  </w14:solidFill>
                </w14:textFill>
              </w:rPr>
            </w:pPr>
          </w:p>
        </w:tc>
        <w:tc>
          <w:tcPr>
            <w:tcW w:w="1276" w:type="dxa"/>
            <w:vMerge w:val="continue"/>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
        </w:tc>
        <w:tc>
          <w:tcPr>
            <w:tcW w:w="5234" w:type="dxa"/>
            <w:vAlign w:val="center"/>
          </w:tcPr>
          <w:p>
            <w:pPr>
              <w:jc w:val="center"/>
              <w:rPr>
                <w:rFonts w:ascii="宋体" w:hAnsi="宋体" w:cs="Arial"/>
                <w:color w:val="000000" w:themeColor="text1"/>
                <w:szCs w:val="21"/>
                <w14:textFill>
                  <w14:solidFill>
                    <w14:schemeClr w14:val="tx1"/>
                  </w14:solidFill>
                </w14:textFill>
              </w:rPr>
            </w:pPr>
          </w:p>
        </w:tc>
        <w:tc>
          <w:tcPr>
            <w:tcW w:w="1559" w:type="dxa"/>
            <w:vAlign w:val="center"/>
          </w:tcPr>
          <w:p>
            <w:pPr>
              <w:jc w:val="center"/>
              <w:rPr>
                <w:rFonts w:ascii="宋体" w:hAnsi="宋体" w:cs="Arial"/>
                <w:color w:val="000000" w:themeColor="text1"/>
                <w:szCs w:val="21"/>
                <w14:textFill>
                  <w14:solidFill>
                    <w14:schemeClr w14:val="tx1"/>
                  </w14:solidFill>
                </w14:textFill>
              </w:rPr>
            </w:pPr>
          </w:p>
        </w:tc>
        <w:tc>
          <w:tcPr>
            <w:tcW w:w="1276" w:type="dxa"/>
            <w:vMerge w:val="continue"/>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
        </w:tc>
        <w:tc>
          <w:tcPr>
            <w:tcW w:w="5234" w:type="dxa"/>
            <w:vAlign w:val="center"/>
          </w:tcPr>
          <w:p>
            <w:pPr>
              <w:jc w:val="center"/>
              <w:rPr>
                <w:rFonts w:ascii="宋体" w:hAnsi="宋体" w:cs="Arial"/>
                <w:color w:val="000000" w:themeColor="text1"/>
                <w:szCs w:val="21"/>
                <w14:textFill>
                  <w14:solidFill>
                    <w14:schemeClr w14:val="tx1"/>
                  </w14:solidFill>
                </w14:textFill>
              </w:rPr>
            </w:pPr>
          </w:p>
        </w:tc>
        <w:tc>
          <w:tcPr>
            <w:tcW w:w="1559" w:type="dxa"/>
            <w:vAlign w:val="center"/>
          </w:tcPr>
          <w:p>
            <w:pPr>
              <w:jc w:val="center"/>
              <w:rPr>
                <w:rFonts w:ascii="宋体" w:hAnsi="宋体" w:cs="Arial"/>
                <w:color w:val="000000" w:themeColor="text1"/>
                <w:szCs w:val="21"/>
                <w14:textFill>
                  <w14:solidFill>
                    <w14:schemeClr w14:val="tx1"/>
                  </w14:solidFill>
                </w14:textFill>
              </w:rPr>
            </w:pPr>
          </w:p>
        </w:tc>
        <w:tc>
          <w:tcPr>
            <w:tcW w:w="1276" w:type="dxa"/>
            <w:vMerge w:val="continue"/>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
        </w:tc>
        <w:tc>
          <w:tcPr>
            <w:tcW w:w="5234" w:type="dxa"/>
            <w:vAlign w:val="center"/>
          </w:tcPr>
          <w:p>
            <w:pPr>
              <w:jc w:val="center"/>
              <w:rPr>
                <w:rFonts w:ascii="宋体" w:hAnsi="宋体" w:cs="Arial"/>
                <w:color w:val="000000" w:themeColor="text1"/>
                <w:szCs w:val="21"/>
                <w14:textFill>
                  <w14:solidFill>
                    <w14:schemeClr w14:val="tx1"/>
                  </w14:solidFill>
                </w14:textFill>
              </w:rPr>
            </w:pPr>
          </w:p>
        </w:tc>
        <w:tc>
          <w:tcPr>
            <w:tcW w:w="1559" w:type="dxa"/>
            <w:vAlign w:val="center"/>
          </w:tcPr>
          <w:p>
            <w:pPr>
              <w:jc w:val="center"/>
              <w:rPr>
                <w:rFonts w:ascii="宋体" w:hAnsi="宋体" w:cs="Arial"/>
                <w:color w:val="000000" w:themeColor="text1"/>
                <w:szCs w:val="21"/>
                <w14:textFill>
                  <w14:solidFill>
                    <w14:schemeClr w14:val="tx1"/>
                  </w14:solidFill>
                </w14:textFill>
              </w:rPr>
            </w:pPr>
          </w:p>
        </w:tc>
        <w:tc>
          <w:tcPr>
            <w:tcW w:w="1276" w:type="dxa"/>
            <w:vMerge w:val="continue"/>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
        </w:tc>
        <w:tc>
          <w:tcPr>
            <w:tcW w:w="5234" w:type="dxa"/>
            <w:vAlign w:val="center"/>
          </w:tcPr>
          <w:p>
            <w:pPr>
              <w:jc w:val="center"/>
              <w:rPr>
                <w:rFonts w:ascii="宋体" w:hAnsi="宋体" w:cs="Arial"/>
                <w:color w:val="000000" w:themeColor="text1"/>
                <w:szCs w:val="21"/>
                <w14:textFill>
                  <w14:solidFill>
                    <w14:schemeClr w14:val="tx1"/>
                  </w14:solidFill>
                </w14:textFill>
              </w:rPr>
            </w:pPr>
          </w:p>
        </w:tc>
        <w:tc>
          <w:tcPr>
            <w:tcW w:w="1559" w:type="dxa"/>
            <w:vAlign w:val="center"/>
          </w:tcPr>
          <w:p>
            <w:pPr>
              <w:jc w:val="center"/>
              <w:rPr>
                <w:rFonts w:ascii="宋体" w:hAnsi="宋体" w:cs="Arial"/>
                <w:color w:val="000000" w:themeColor="text1"/>
                <w:szCs w:val="21"/>
                <w14:textFill>
                  <w14:solidFill>
                    <w14:schemeClr w14:val="tx1"/>
                  </w14:solidFill>
                </w14:textFill>
              </w:rPr>
            </w:pPr>
          </w:p>
        </w:tc>
        <w:tc>
          <w:tcPr>
            <w:tcW w:w="1276" w:type="dxa"/>
            <w:vMerge w:val="continue"/>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
        </w:tc>
        <w:tc>
          <w:tcPr>
            <w:tcW w:w="5234" w:type="dxa"/>
            <w:vAlign w:val="center"/>
          </w:tcPr>
          <w:p>
            <w:pPr>
              <w:jc w:val="center"/>
              <w:rPr>
                <w:rFonts w:ascii="宋体" w:hAnsi="宋体" w:cs="Arial"/>
                <w:color w:val="000000" w:themeColor="text1"/>
                <w:szCs w:val="21"/>
                <w14:textFill>
                  <w14:solidFill>
                    <w14:schemeClr w14:val="tx1"/>
                  </w14:solidFill>
                </w14:textFill>
              </w:rPr>
            </w:pPr>
          </w:p>
        </w:tc>
        <w:tc>
          <w:tcPr>
            <w:tcW w:w="1559" w:type="dxa"/>
            <w:vAlign w:val="center"/>
          </w:tcPr>
          <w:p>
            <w:pPr>
              <w:jc w:val="center"/>
              <w:rPr>
                <w:rFonts w:ascii="宋体" w:hAnsi="宋体" w:cs="Arial"/>
                <w:color w:val="000000" w:themeColor="text1"/>
                <w:szCs w:val="21"/>
                <w14:textFill>
                  <w14:solidFill>
                    <w14:schemeClr w14:val="tx1"/>
                  </w14:solidFill>
                </w14:textFill>
              </w:rPr>
            </w:pPr>
          </w:p>
        </w:tc>
        <w:tc>
          <w:tcPr>
            <w:tcW w:w="1276" w:type="dxa"/>
            <w:vMerge w:val="continue"/>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color w:val="000000" w:themeColor="text1"/>
                <w:szCs w:val="21"/>
                <w14:textFill>
                  <w14:solidFill>
                    <w14:schemeClr w14:val="tx1"/>
                  </w14:solidFill>
                </w14:textFill>
              </w:rPr>
            </w:pPr>
          </w:p>
        </w:tc>
        <w:tc>
          <w:tcPr>
            <w:tcW w:w="5234" w:type="dxa"/>
            <w:vAlign w:val="center"/>
          </w:tcPr>
          <w:p>
            <w:pPr>
              <w:jc w:val="center"/>
              <w:rPr>
                <w:rFonts w:ascii="宋体" w:hAnsi="宋体" w:cs="Arial"/>
                <w:color w:val="000000" w:themeColor="text1"/>
                <w:szCs w:val="21"/>
                <w14:textFill>
                  <w14:solidFill>
                    <w14:schemeClr w14:val="tx1"/>
                  </w14:solidFill>
                </w14:textFill>
              </w:rPr>
            </w:pPr>
          </w:p>
        </w:tc>
        <w:tc>
          <w:tcPr>
            <w:tcW w:w="1559" w:type="dxa"/>
            <w:vAlign w:val="center"/>
          </w:tcPr>
          <w:p>
            <w:pPr>
              <w:jc w:val="center"/>
              <w:rPr>
                <w:rFonts w:ascii="宋体" w:hAnsi="宋体" w:cs="Arial"/>
                <w:color w:val="000000" w:themeColor="text1"/>
                <w:szCs w:val="21"/>
                <w14:textFill>
                  <w14:solidFill>
                    <w14:schemeClr w14:val="tx1"/>
                  </w14:solidFill>
                </w14:textFill>
              </w:rPr>
            </w:pPr>
          </w:p>
        </w:tc>
        <w:tc>
          <w:tcPr>
            <w:tcW w:w="1276" w:type="dxa"/>
            <w:vMerge w:val="continue"/>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20" w:type="dxa"/>
            <w:vAlign w:val="center"/>
          </w:tcPr>
          <w:p>
            <w:pPr>
              <w:jc w:val="center"/>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合计</w:t>
            </w:r>
          </w:p>
        </w:tc>
        <w:tc>
          <w:tcPr>
            <w:tcW w:w="5234" w:type="dxa"/>
            <w:vAlign w:val="center"/>
          </w:tcPr>
          <w:p>
            <w:pPr>
              <w:jc w:val="center"/>
              <w:rPr>
                <w:rFonts w:ascii="宋体" w:hAnsi="宋体" w:cs="Arial"/>
                <w:b/>
                <w:color w:val="000000" w:themeColor="text1"/>
                <w:szCs w:val="21"/>
                <w14:textFill>
                  <w14:solidFill>
                    <w14:schemeClr w14:val="tx1"/>
                  </w14:solidFill>
                </w14:textFill>
              </w:rPr>
            </w:pPr>
          </w:p>
        </w:tc>
        <w:tc>
          <w:tcPr>
            <w:tcW w:w="1559" w:type="dxa"/>
            <w:vAlign w:val="center"/>
          </w:tcPr>
          <w:p>
            <w:pPr>
              <w:jc w:val="center"/>
              <w:rPr>
                <w:rFonts w:ascii="宋体" w:hAnsi="宋体" w:cs="Arial"/>
                <w:b/>
                <w:color w:val="000000" w:themeColor="text1"/>
                <w:szCs w:val="21"/>
                <w14:textFill>
                  <w14:solidFill>
                    <w14:schemeClr w14:val="tx1"/>
                  </w14:solidFill>
                </w14:textFill>
              </w:rPr>
            </w:pPr>
          </w:p>
        </w:tc>
        <w:tc>
          <w:tcPr>
            <w:tcW w:w="1276" w:type="dxa"/>
            <w:vMerge w:val="continue"/>
          </w:tcPr>
          <w:p>
            <w:pPr>
              <w:jc w:val="center"/>
              <w:rPr>
                <w:rFonts w:ascii="宋体" w:hAnsi="宋体" w:cs="Arial"/>
                <w:b/>
                <w:color w:val="000000" w:themeColor="text1"/>
                <w:szCs w:val="21"/>
                <w14:textFill>
                  <w14:solidFill>
                    <w14:schemeClr w14:val="tx1"/>
                  </w14:solidFill>
                </w14:textFill>
              </w:rPr>
            </w:pPr>
          </w:p>
        </w:tc>
      </w:tr>
      <w:permEnd w:id="47"/>
    </w:tbl>
    <w:p>
      <w:pP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 xml:space="preserve"> </w:t>
      </w:r>
      <w:permStart w:id="48" w:edGrp="everyone"/>
      <w:r>
        <w:rPr>
          <w:rFonts w:hint="eastAsia" w:ascii="宋体" w:hAnsi="宋体" w:cs="Arial"/>
          <w:color w:val="000000" w:themeColor="text1"/>
          <w:szCs w:val="21"/>
          <w14:textFill>
            <w14:solidFill>
              <w14:schemeClr w14:val="tx1"/>
            </w14:solidFill>
          </w14:textFill>
        </w:rPr>
        <w:t xml:space="preserve">    </w:t>
      </w:r>
      <w:permEnd w:id="48"/>
    </w:p>
    <w:p>
      <w:pP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注：</w:t>
      </w:r>
      <w:permStart w:id="49" w:edGrp="everyone"/>
      <w:r>
        <w:rPr>
          <w:rFonts w:hint="eastAsia" w:ascii="宋体" w:hAnsi="宋体" w:cs="Arial"/>
          <w:color w:val="000000" w:themeColor="text1"/>
          <w:szCs w:val="21"/>
          <w14:textFill>
            <w14:solidFill>
              <w14:schemeClr w14:val="tx1"/>
            </w14:solidFill>
          </w14:textFill>
        </w:rPr>
        <w:t>本表应清楚地标明投标人拟提供的服务或工程费用等内容，其合计价格应与开标一览表中的总报价保持一致。</w:t>
      </w:r>
      <w:permEnd w:id="49"/>
    </w:p>
    <w:p>
      <w:pPr>
        <w:rPr>
          <w:rFonts w:ascii="宋体" w:hAnsi="宋体" w:cs="Arial"/>
          <w:color w:val="000000" w:themeColor="text1"/>
          <w:szCs w:val="21"/>
          <w14:textFill>
            <w14:solidFill>
              <w14:schemeClr w14:val="tx1"/>
            </w14:solidFill>
          </w14:textFill>
        </w:rPr>
      </w:pPr>
    </w:p>
    <w:p>
      <w:pPr>
        <w:rPr>
          <w:color w:val="000000" w:themeColor="text1"/>
          <w:lang w:bidi="he-IL"/>
          <w14:textFill>
            <w14:solidFill>
              <w14:schemeClr w14:val="tx1"/>
            </w14:solidFill>
          </w14:textFill>
        </w:rPr>
      </w:pPr>
    </w:p>
    <w:p>
      <w:pPr>
        <w:rPr>
          <w:color w:val="000000" w:themeColor="text1"/>
          <w14:textFill>
            <w14:solidFill>
              <w14:schemeClr w14:val="tx1"/>
            </w14:solidFill>
          </w14:textFill>
        </w:rPr>
      </w:pPr>
    </w:p>
    <w:sectPr>
      <w:headerReference r:id="rId3" w:type="default"/>
      <w:footerReference r:id="rId4" w:type="default"/>
      <w:footerReference r:id="rId5" w:type="even"/>
      <w:pgSz w:w="11906" w:h="16838"/>
      <w:pgMar w:top="1304" w:right="1134" w:bottom="1304" w:left="1134"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创艺简黑体">
    <w:altName w:val="黑体"/>
    <w:panose1 w:val="00000000000000000000"/>
    <w:charset w:val="86"/>
    <w:family w:val="auto"/>
    <w:pitch w:val="default"/>
    <w:sig w:usb0="00000000" w:usb1="00000000" w:usb2="00000010" w:usb3="00000000" w:csb0="0004000A" w:csb1="00000000"/>
  </w:font>
  <w:font w:name="Verdana">
    <w:panose1 w:val="020B0604030504040204"/>
    <w:charset w:val="00"/>
    <w:family w:val="swiss"/>
    <w:pitch w:val="default"/>
    <w:sig w:usb0="A10006FF" w:usb1="4000205B" w:usb2="00000010" w:usb3="00000000" w:csb0="2000019F" w:csb1="00000000"/>
  </w:font>
  <w:font w:name="方正书宋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page" w:x="9406" w:y="57"/>
      <w:jc w:val="both"/>
      <w:rPr>
        <w:rStyle w:val="54"/>
      </w:rPr>
    </w:pPr>
    <w:r>
      <w:rPr>
        <w:rStyle w:val="54"/>
        <w:rFonts w:hint="eastAsia"/>
      </w:rPr>
      <w:t>—</w:t>
    </w:r>
    <w:r>
      <w:rPr>
        <w:rFonts w:ascii="Arial" w:hAnsi="Arial" w:cs="Arial"/>
        <w:b/>
        <w:i/>
        <w:sz w:val="21"/>
        <w:szCs w:val="21"/>
      </w:rPr>
      <w:fldChar w:fldCharType="begin"/>
    </w:r>
    <w:r>
      <w:rPr>
        <w:rStyle w:val="54"/>
        <w:rFonts w:cs="Arial"/>
        <w:b/>
        <w:i/>
        <w:sz w:val="21"/>
        <w:szCs w:val="21"/>
      </w:rPr>
      <w:instrText xml:space="preserve">PAGE  </w:instrText>
    </w:r>
    <w:r>
      <w:rPr>
        <w:rFonts w:ascii="Arial" w:hAnsi="Arial" w:cs="Arial"/>
        <w:b/>
        <w:i/>
        <w:sz w:val="21"/>
        <w:szCs w:val="21"/>
      </w:rPr>
      <w:fldChar w:fldCharType="separate"/>
    </w:r>
    <w:r>
      <w:rPr>
        <w:rStyle w:val="54"/>
        <w:rFonts w:cs="Arial"/>
        <w:b/>
        <w:i/>
        <w:sz w:val="21"/>
        <w:szCs w:val="21"/>
      </w:rPr>
      <w:t>43</w:t>
    </w:r>
    <w:r>
      <w:rPr>
        <w:rFonts w:ascii="Arial" w:hAnsi="Arial" w:cs="Arial"/>
        <w:b/>
        <w:i/>
        <w:sz w:val="21"/>
        <w:szCs w:val="21"/>
      </w:rPr>
      <w:fldChar w:fldCharType="end"/>
    </w:r>
    <w:r>
      <w:rPr>
        <w:rStyle w:val="54"/>
        <w:rFonts w:hint="eastAsia"/>
      </w:rPr>
      <w:t>—</w:t>
    </w:r>
  </w:p>
  <w:p>
    <w:pPr>
      <w:pStyle w:val="33"/>
      <w:spacing w:before="100" w:beforeAutospacing="1" w:after="100" w:afterAutospacing="1"/>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4"/>
      </w:rPr>
    </w:pPr>
    <w:r>
      <w:fldChar w:fldCharType="begin"/>
    </w:r>
    <w:r>
      <w:rPr>
        <w:rStyle w:val="54"/>
      </w:rPr>
      <w:instrText xml:space="preserve">PAGE  </w:instrText>
    </w:r>
    <w:r>
      <w:fldChar w:fldCharType="separate"/>
    </w:r>
    <w:r>
      <w:rPr>
        <w:rStyle w:val="54"/>
      </w:rPr>
      <w:t>1</w:t>
    </w:r>
    <w:r>
      <w:fldChar w:fldCharType="end"/>
    </w:r>
  </w:p>
  <w:p>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2A52"/>
    <w:multiLevelType w:val="multilevel"/>
    <w:tmpl w:val="12DC2A52"/>
    <w:lvl w:ilvl="0" w:tentative="0">
      <w:start w:val="13"/>
      <w:numFmt w:val="decimal"/>
      <w:lvlText w:val="%1"/>
      <w:lvlJc w:val="left"/>
      <w:pPr>
        <w:ind w:left="432" w:hanging="432"/>
      </w:pPr>
      <w:rPr>
        <w:rFonts w:hint="default"/>
        <w:color w:val="auto"/>
      </w:rPr>
    </w:lvl>
    <w:lvl w:ilvl="1" w:tentative="0">
      <w:start w:val="5"/>
      <w:numFmt w:val="decimal"/>
      <w:lvlText w:val="%1.%2"/>
      <w:lvlJc w:val="left"/>
      <w:pPr>
        <w:ind w:left="957" w:hanging="432"/>
      </w:pPr>
      <w:rPr>
        <w:rFonts w:hint="default"/>
        <w:color w:val="auto"/>
      </w:rPr>
    </w:lvl>
    <w:lvl w:ilvl="2" w:tentative="0">
      <w:start w:val="1"/>
      <w:numFmt w:val="decimal"/>
      <w:lvlText w:val="%1.%2.%3"/>
      <w:lvlJc w:val="left"/>
      <w:pPr>
        <w:ind w:left="1770" w:hanging="720"/>
      </w:pPr>
      <w:rPr>
        <w:rFonts w:hint="default"/>
        <w:color w:val="auto"/>
      </w:rPr>
    </w:lvl>
    <w:lvl w:ilvl="3" w:tentative="0">
      <w:start w:val="1"/>
      <w:numFmt w:val="decimal"/>
      <w:lvlText w:val="%1.%2.%3.%4"/>
      <w:lvlJc w:val="left"/>
      <w:pPr>
        <w:ind w:left="2655" w:hanging="1080"/>
      </w:pPr>
      <w:rPr>
        <w:rFonts w:hint="default"/>
        <w:color w:val="auto"/>
      </w:rPr>
    </w:lvl>
    <w:lvl w:ilvl="4" w:tentative="0">
      <w:start w:val="1"/>
      <w:numFmt w:val="decimal"/>
      <w:lvlText w:val="%1.%2.%3.%4.%5"/>
      <w:lvlJc w:val="left"/>
      <w:pPr>
        <w:ind w:left="3180" w:hanging="1080"/>
      </w:pPr>
      <w:rPr>
        <w:rFonts w:hint="default"/>
        <w:color w:val="auto"/>
      </w:rPr>
    </w:lvl>
    <w:lvl w:ilvl="5" w:tentative="0">
      <w:start w:val="1"/>
      <w:numFmt w:val="decimal"/>
      <w:lvlText w:val="%1.%2.%3.%4.%5.%6"/>
      <w:lvlJc w:val="left"/>
      <w:pPr>
        <w:ind w:left="4065" w:hanging="1440"/>
      </w:pPr>
      <w:rPr>
        <w:rFonts w:hint="default"/>
        <w:color w:val="auto"/>
      </w:rPr>
    </w:lvl>
    <w:lvl w:ilvl="6" w:tentative="0">
      <w:start w:val="1"/>
      <w:numFmt w:val="decimal"/>
      <w:lvlText w:val="%1.%2.%3.%4.%5.%6.%7"/>
      <w:lvlJc w:val="left"/>
      <w:pPr>
        <w:ind w:left="4590" w:hanging="1440"/>
      </w:pPr>
      <w:rPr>
        <w:rFonts w:hint="default"/>
        <w:color w:val="auto"/>
      </w:rPr>
    </w:lvl>
    <w:lvl w:ilvl="7" w:tentative="0">
      <w:start w:val="1"/>
      <w:numFmt w:val="decimal"/>
      <w:lvlText w:val="%1.%2.%3.%4.%5.%6.%7.%8"/>
      <w:lvlJc w:val="left"/>
      <w:pPr>
        <w:ind w:left="5475" w:hanging="1800"/>
      </w:pPr>
      <w:rPr>
        <w:rFonts w:hint="default"/>
        <w:color w:val="auto"/>
      </w:rPr>
    </w:lvl>
    <w:lvl w:ilvl="8" w:tentative="0">
      <w:start w:val="1"/>
      <w:numFmt w:val="decimal"/>
      <w:lvlText w:val="%1.%2.%3.%4.%5.%6.%7.%8.%9"/>
      <w:lvlJc w:val="left"/>
      <w:pPr>
        <w:ind w:left="6000" w:hanging="1800"/>
      </w:pPr>
      <w:rPr>
        <w:rFonts w:hint="default"/>
        <w:color w:val="auto"/>
      </w:rPr>
    </w:lvl>
  </w:abstractNum>
  <w:abstractNum w:abstractNumId="1">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AB1CBA"/>
    <w:multiLevelType w:val="singleLevel"/>
    <w:tmpl w:val="40AB1CBA"/>
    <w:lvl w:ilvl="0" w:tentative="0">
      <w:start w:val="2"/>
      <w:numFmt w:val="upperLetter"/>
      <w:pStyle w:val="2"/>
      <w:lvlText w:val="%1."/>
      <w:lvlJc w:val="left"/>
      <w:pPr>
        <w:tabs>
          <w:tab w:val="left" w:pos="1830"/>
        </w:tabs>
        <w:ind w:left="1830" w:hanging="360"/>
      </w:pPr>
      <w:rPr>
        <w:rFonts w:hint="eastAsia"/>
      </w:rPr>
    </w:lvl>
  </w:abstractNum>
  <w:abstractNum w:abstractNumId="3">
    <w:nsid w:val="604740E7"/>
    <w:multiLevelType w:val="multilevel"/>
    <w:tmpl w:val="604740E7"/>
    <w:lvl w:ilvl="0" w:tentative="0">
      <w:start w:val="1"/>
      <w:numFmt w:val="japaneseCounting"/>
      <w:lvlText w:val="（%1）"/>
      <w:lvlJc w:val="left"/>
      <w:pPr>
        <w:ind w:left="915" w:hanging="720"/>
      </w:pPr>
      <w:rPr>
        <w:rFonts w:hint="default"/>
        <w:b w:val="0"/>
      </w:rPr>
    </w:lvl>
    <w:lvl w:ilvl="1" w:tentative="0">
      <w:start w:val="1"/>
      <w:numFmt w:val="lowerLetter"/>
      <w:lvlText w:val="%2)"/>
      <w:lvlJc w:val="left"/>
      <w:pPr>
        <w:ind w:left="1035" w:hanging="420"/>
      </w:pPr>
    </w:lvl>
    <w:lvl w:ilvl="2" w:tentative="0">
      <w:start w:val="1"/>
      <w:numFmt w:val="lowerRoman"/>
      <w:lvlText w:val="%3."/>
      <w:lvlJc w:val="right"/>
      <w:pPr>
        <w:ind w:left="1455" w:hanging="420"/>
      </w:pPr>
    </w:lvl>
    <w:lvl w:ilvl="3" w:tentative="0">
      <w:start w:val="1"/>
      <w:numFmt w:val="decimal"/>
      <w:lvlText w:val="%4."/>
      <w:lvlJc w:val="left"/>
      <w:pPr>
        <w:ind w:left="1875" w:hanging="420"/>
      </w:pPr>
    </w:lvl>
    <w:lvl w:ilvl="4" w:tentative="0">
      <w:start w:val="1"/>
      <w:numFmt w:val="lowerLetter"/>
      <w:lvlText w:val="%5)"/>
      <w:lvlJc w:val="left"/>
      <w:pPr>
        <w:ind w:left="2295" w:hanging="420"/>
      </w:pPr>
    </w:lvl>
    <w:lvl w:ilvl="5" w:tentative="0">
      <w:start w:val="1"/>
      <w:numFmt w:val="lowerRoman"/>
      <w:lvlText w:val="%6."/>
      <w:lvlJc w:val="right"/>
      <w:pPr>
        <w:ind w:left="2715" w:hanging="420"/>
      </w:pPr>
    </w:lvl>
    <w:lvl w:ilvl="6" w:tentative="0">
      <w:start w:val="1"/>
      <w:numFmt w:val="decimal"/>
      <w:lvlText w:val="%7."/>
      <w:lvlJc w:val="left"/>
      <w:pPr>
        <w:ind w:left="3135" w:hanging="420"/>
      </w:pPr>
    </w:lvl>
    <w:lvl w:ilvl="7" w:tentative="0">
      <w:start w:val="1"/>
      <w:numFmt w:val="lowerLetter"/>
      <w:lvlText w:val="%8)"/>
      <w:lvlJc w:val="left"/>
      <w:pPr>
        <w:ind w:left="3555" w:hanging="420"/>
      </w:pPr>
    </w:lvl>
    <w:lvl w:ilvl="8" w:tentative="0">
      <w:start w:val="1"/>
      <w:numFmt w:val="lowerRoman"/>
      <w:lvlText w:val="%9."/>
      <w:lvlJc w:val="right"/>
      <w:pPr>
        <w:ind w:left="3975" w:hanging="420"/>
      </w:pPr>
    </w:lvl>
  </w:abstractNum>
  <w:abstractNum w:abstractNumId="4">
    <w:nsid w:val="611E1761"/>
    <w:multiLevelType w:val="singleLevel"/>
    <w:tmpl w:val="611E1761"/>
    <w:lvl w:ilvl="0" w:tentative="0">
      <w:start w:val="2"/>
      <w:numFmt w:val="chineseCounting"/>
      <w:suff w:val="nothing"/>
      <w:lvlText w:val="（%1）"/>
      <w:lvlJc w:val="left"/>
      <w:rPr>
        <w:rFonts w:hint="eastAsia"/>
      </w:rPr>
    </w:lvl>
  </w:abstractNum>
  <w:abstractNum w:abstractNumId="5">
    <w:nsid w:val="637A0F85"/>
    <w:multiLevelType w:val="multilevel"/>
    <w:tmpl w:val="637A0F85"/>
    <w:lvl w:ilvl="0" w:tentative="0">
      <w:start w:val="4"/>
      <w:numFmt w:val="decimal"/>
      <w:lvlText w:val="%1、"/>
      <w:lvlJc w:val="left"/>
      <w:pPr>
        <w:ind w:left="877"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6">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7">
    <w:nsid w:val="728B2199"/>
    <w:multiLevelType w:val="multilevel"/>
    <w:tmpl w:val="728B2199"/>
    <w:lvl w:ilvl="0" w:tentative="0">
      <w:start w:val="3"/>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num w:numId="1">
    <w:abstractNumId w:val="2"/>
  </w:num>
  <w:num w:numId="2">
    <w:abstractNumId w:val="4"/>
  </w:num>
  <w:num w:numId="3">
    <w:abstractNumId w:val="6"/>
  </w:num>
  <w:num w:numId="4">
    <w:abstractNumId w:val="5"/>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43"/>
    <w:rsid w:val="0000278E"/>
    <w:rsid w:val="000942FE"/>
    <w:rsid w:val="000D5665"/>
    <w:rsid w:val="000F2B1E"/>
    <w:rsid w:val="0011340C"/>
    <w:rsid w:val="00146543"/>
    <w:rsid w:val="001647C2"/>
    <w:rsid w:val="001746A1"/>
    <w:rsid w:val="0018355D"/>
    <w:rsid w:val="00191B02"/>
    <w:rsid w:val="001C1780"/>
    <w:rsid w:val="001D59A4"/>
    <w:rsid w:val="001D688F"/>
    <w:rsid w:val="001E4BBB"/>
    <w:rsid w:val="002C3841"/>
    <w:rsid w:val="003314B3"/>
    <w:rsid w:val="003D00A9"/>
    <w:rsid w:val="00444929"/>
    <w:rsid w:val="00464144"/>
    <w:rsid w:val="004C0A92"/>
    <w:rsid w:val="00577E1B"/>
    <w:rsid w:val="005D3E26"/>
    <w:rsid w:val="005F6A6B"/>
    <w:rsid w:val="006211C5"/>
    <w:rsid w:val="00641EA1"/>
    <w:rsid w:val="00667466"/>
    <w:rsid w:val="006908BD"/>
    <w:rsid w:val="00744FF8"/>
    <w:rsid w:val="00811253"/>
    <w:rsid w:val="008131EB"/>
    <w:rsid w:val="0088304A"/>
    <w:rsid w:val="008B73BA"/>
    <w:rsid w:val="008F73AF"/>
    <w:rsid w:val="00A0153D"/>
    <w:rsid w:val="00A130F6"/>
    <w:rsid w:val="00AA7D1B"/>
    <w:rsid w:val="00B149C4"/>
    <w:rsid w:val="00B528DE"/>
    <w:rsid w:val="00B62351"/>
    <w:rsid w:val="00BC2E09"/>
    <w:rsid w:val="00BF3ABF"/>
    <w:rsid w:val="00C03816"/>
    <w:rsid w:val="00C06546"/>
    <w:rsid w:val="00D10887"/>
    <w:rsid w:val="00D12BF6"/>
    <w:rsid w:val="00D232A6"/>
    <w:rsid w:val="00DB3B3E"/>
    <w:rsid w:val="00DF0B81"/>
    <w:rsid w:val="00E93C25"/>
    <w:rsid w:val="00EA74E9"/>
    <w:rsid w:val="00ED354A"/>
    <w:rsid w:val="00F37D11"/>
    <w:rsid w:val="02F40DA4"/>
    <w:rsid w:val="1D975910"/>
    <w:rsid w:val="33C832C5"/>
    <w:rsid w:val="37556AAC"/>
    <w:rsid w:val="3F403955"/>
    <w:rsid w:val="4B2E5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0" w:semiHidden="0"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uiPriority="99" w:name="List Continue 3"/>
    <w:lsdException w:qFormat="1" w:unhideWhenUsed="0" w:uiPriority="99" w:semiHidden="0" w:name="List Continue 4"/>
    <w:lsdException w:uiPriority="99" w:name="List Continue 5"/>
    <w:lsdException w:uiPriority="99"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1"/>
    <w:qFormat/>
    <w:uiPriority w:val="99"/>
    <w:pPr>
      <w:keepNext/>
      <w:numPr>
        <w:ilvl w:val="0"/>
        <w:numId w:val="1"/>
      </w:numPr>
      <w:outlineLvl w:val="0"/>
    </w:pPr>
    <w:rPr>
      <w:rFonts w:ascii="Arial" w:hAnsi="Arial" w:eastAsia="仿宋_GB2312" w:cs="Times New Roman"/>
      <w:sz w:val="28"/>
      <w:szCs w:val="20"/>
      <w:lang w:bidi="he-IL"/>
    </w:rPr>
  </w:style>
  <w:style w:type="paragraph" w:styleId="3">
    <w:name w:val="heading 2"/>
    <w:basedOn w:val="1"/>
    <w:next w:val="1"/>
    <w:link w:val="62"/>
    <w:qFormat/>
    <w:uiPriority w:val="9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3"/>
    <w:qFormat/>
    <w:uiPriority w:val="99"/>
    <w:pPr>
      <w:keepNext/>
      <w:keepLines/>
      <w:spacing w:before="260" w:after="260" w:line="413" w:lineRule="auto"/>
      <w:outlineLvl w:val="2"/>
    </w:pPr>
    <w:rPr>
      <w:rFonts w:ascii="Times New Roman" w:hAnsi="Times New Roman" w:eastAsia="宋体" w:cs="Times New Roman"/>
      <w:b/>
      <w:bCs/>
      <w:sz w:val="32"/>
      <w:szCs w:val="32"/>
    </w:rPr>
  </w:style>
  <w:style w:type="paragraph" w:styleId="5">
    <w:name w:val="heading 4"/>
    <w:basedOn w:val="1"/>
    <w:next w:val="1"/>
    <w:link w:val="64"/>
    <w:qFormat/>
    <w:uiPriority w:val="99"/>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65"/>
    <w:qFormat/>
    <w:uiPriority w:val="99"/>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66"/>
    <w:qFormat/>
    <w:uiPriority w:val="99"/>
    <w:pPr>
      <w:keepNext/>
      <w:keepLines/>
      <w:widowControl/>
      <w:tabs>
        <w:tab w:val="left" w:pos="1440"/>
      </w:tabs>
      <w:spacing w:before="240" w:after="64" w:line="320" w:lineRule="auto"/>
      <w:ind w:left="1152" w:hanging="1152"/>
      <w:jc w:val="left"/>
      <w:outlineLvl w:val="5"/>
    </w:pPr>
    <w:rPr>
      <w:rFonts w:ascii="Arial" w:hAnsi="Arial" w:eastAsia="黑体" w:cs="Arial"/>
      <w:b/>
      <w:bCs/>
      <w:kern w:val="0"/>
      <w:sz w:val="24"/>
      <w:szCs w:val="24"/>
    </w:rPr>
  </w:style>
  <w:style w:type="paragraph" w:styleId="8">
    <w:name w:val="heading 7"/>
    <w:basedOn w:val="1"/>
    <w:next w:val="1"/>
    <w:link w:val="67"/>
    <w:qFormat/>
    <w:uiPriority w:val="99"/>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4"/>
    </w:rPr>
  </w:style>
  <w:style w:type="paragraph" w:styleId="9">
    <w:name w:val="heading 8"/>
    <w:basedOn w:val="1"/>
    <w:next w:val="1"/>
    <w:link w:val="68"/>
    <w:qFormat/>
    <w:uiPriority w:val="99"/>
    <w:pPr>
      <w:keepNext/>
      <w:keepLines/>
      <w:widowControl/>
      <w:tabs>
        <w:tab w:val="left" w:pos="1440"/>
      </w:tabs>
      <w:spacing w:before="240" w:after="64" w:line="320" w:lineRule="auto"/>
      <w:ind w:left="1440" w:hanging="1440"/>
      <w:jc w:val="left"/>
      <w:outlineLvl w:val="7"/>
    </w:pPr>
    <w:rPr>
      <w:rFonts w:ascii="Arial" w:hAnsi="Arial" w:eastAsia="黑体" w:cs="Arial"/>
      <w:kern w:val="0"/>
      <w:sz w:val="24"/>
      <w:szCs w:val="24"/>
    </w:rPr>
  </w:style>
  <w:style w:type="paragraph" w:styleId="10">
    <w:name w:val="heading 9"/>
    <w:basedOn w:val="1"/>
    <w:next w:val="1"/>
    <w:link w:val="69"/>
    <w:qFormat/>
    <w:uiPriority w:val="99"/>
    <w:pPr>
      <w:keepNext/>
      <w:keepLines/>
      <w:widowControl/>
      <w:tabs>
        <w:tab w:val="left" w:pos="1584"/>
      </w:tabs>
      <w:spacing w:before="240" w:after="64" w:line="320" w:lineRule="auto"/>
      <w:ind w:left="1584" w:hanging="1584"/>
      <w:jc w:val="left"/>
      <w:outlineLvl w:val="8"/>
    </w:pPr>
    <w:rPr>
      <w:rFonts w:ascii="Arial" w:hAnsi="Arial" w:eastAsia="黑体" w:cs="Arial"/>
      <w:kern w:val="0"/>
      <w:szCs w:val="21"/>
    </w:rPr>
  </w:style>
  <w:style w:type="character" w:default="1" w:styleId="52">
    <w:name w:val="Default Paragraph Font"/>
    <w:semiHidden/>
    <w:unhideWhenUsed/>
    <w:qFormat/>
    <w:uiPriority w:val="1"/>
  </w:style>
  <w:style w:type="table" w:default="1" w:styleId="59">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rPr>
      <w:rFonts w:ascii="Times New Roman" w:hAnsi="Times New Roman" w:eastAsia="宋体" w:cs="Times New Roman"/>
      <w:szCs w:val="21"/>
    </w:rPr>
  </w:style>
  <w:style w:type="paragraph" w:styleId="12">
    <w:name w:val="annotation subject"/>
    <w:basedOn w:val="13"/>
    <w:next w:val="13"/>
    <w:link w:val="115"/>
    <w:qFormat/>
    <w:uiPriority w:val="99"/>
    <w:rPr>
      <w:b/>
      <w:bCs/>
      <w:szCs w:val="20"/>
    </w:rPr>
  </w:style>
  <w:style w:type="paragraph" w:styleId="13">
    <w:name w:val="annotation text"/>
    <w:basedOn w:val="1"/>
    <w:link w:val="111"/>
    <w:qFormat/>
    <w:uiPriority w:val="99"/>
    <w:pPr>
      <w:jc w:val="left"/>
    </w:pPr>
    <w:rPr>
      <w:szCs w:val="24"/>
    </w:rPr>
  </w:style>
  <w:style w:type="paragraph" w:styleId="14">
    <w:name w:val="toc 7"/>
    <w:basedOn w:val="1"/>
    <w:next w:val="1"/>
    <w:qFormat/>
    <w:uiPriority w:val="99"/>
    <w:pPr>
      <w:ind w:left="2520" w:leftChars="1200"/>
    </w:pPr>
    <w:rPr>
      <w:rFonts w:ascii="Times New Roman" w:hAnsi="Times New Roman" w:eastAsia="宋体" w:cs="Times New Roman"/>
      <w:szCs w:val="20"/>
    </w:rPr>
  </w:style>
  <w:style w:type="paragraph" w:styleId="15">
    <w:name w:val="Body Text First Indent"/>
    <w:basedOn w:val="16"/>
    <w:link w:val="88"/>
    <w:qFormat/>
    <w:uiPriority w:val="0"/>
    <w:pPr>
      <w:spacing w:after="120"/>
      <w:ind w:firstLine="420" w:firstLineChars="100"/>
      <w:jc w:val="both"/>
    </w:pPr>
    <w:rPr>
      <w:rFonts w:eastAsia="宋体" w:asciiTheme="minorHAnsi" w:hAnsiTheme="minorHAnsi"/>
      <w:b w:val="0"/>
      <w:sz w:val="21"/>
    </w:rPr>
  </w:style>
  <w:style w:type="paragraph" w:styleId="16">
    <w:name w:val="Body Text"/>
    <w:basedOn w:val="1"/>
    <w:link w:val="86"/>
    <w:qFormat/>
    <w:uiPriority w:val="99"/>
    <w:pPr>
      <w:jc w:val="left"/>
    </w:pPr>
    <w:rPr>
      <w:rFonts w:ascii="Arial" w:hAnsi="Arial" w:eastAsia="黑体"/>
      <w:b/>
      <w:sz w:val="32"/>
    </w:rPr>
  </w:style>
  <w:style w:type="paragraph" w:styleId="17">
    <w:name w:val="Normal Indent"/>
    <w:basedOn w:val="1"/>
    <w:link w:val="75"/>
    <w:qFormat/>
    <w:uiPriority w:val="99"/>
    <w:pPr>
      <w:adjustRightInd w:val="0"/>
      <w:spacing w:line="360" w:lineRule="atLeast"/>
      <w:ind w:firstLine="482"/>
      <w:textAlignment w:val="baseline"/>
    </w:pPr>
    <w:rPr>
      <w:rFonts w:eastAsia="宋体"/>
      <w:sz w:val="24"/>
    </w:rPr>
  </w:style>
  <w:style w:type="paragraph" w:styleId="18">
    <w:name w:val="caption"/>
    <w:basedOn w:val="1"/>
    <w:next w:val="1"/>
    <w:qFormat/>
    <w:uiPriority w:val="99"/>
    <w:pPr>
      <w:spacing w:before="152" w:after="160"/>
    </w:pPr>
    <w:rPr>
      <w:rFonts w:ascii="Arial" w:hAnsi="Arial" w:eastAsia="黑体" w:cs="Arial"/>
      <w:sz w:val="20"/>
      <w:szCs w:val="20"/>
    </w:rPr>
  </w:style>
  <w:style w:type="paragraph" w:styleId="19">
    <w:name w:val="Document Map"/>
    <w:basedOn w:val="1"/>
    <w:link w:val="109"/>
    <w:qFormat/>
    <w:uiPriority w:val="99"/>
    <w:rPr>
      <w:rFonts w:ascii="宋体" w:hAnsi="Times New Roman" w:eastAsia="宋体" w:cs="Times New Roman"/>
      <w:sz w:val="18"/>
      <w:szCs w:val="18"/>
    </w:rPr>
  </w:style>
  <w:style w:type="paragraph" w:styleId="20">
    <w:name w:val="Salutation"/>
    <w:basedOn w:val="1"/>
    <w:next w:val="1"/>
    <w:link w:val="126"/>
    <w:qFormat/>
    <w:uiPriority w:val="99"/>
    <w:rPr>
      <w:rFonts w:ascii="仿宋_GB2312" w:hAnsi="Times New Roman" w:eastAsia="仿宋_GB2312" w:cs="仿宋_GB2312"/>
      <w:sz w:val="28"/>
      <w:szCs w:val="28"/>
    </w:rPr>
  </w:style>
  <w:style w:type="paragraph" w:styleId="21">
    <w:name w:val="Body Text 3"/>
    <w:basedOn w:val="1"/>
    <w:link w:val="127"/>
    <w:qFormat/>
    <w:uiPriority w:val="99"/>
    <w:pPr>
      <w:adjustRightInd w:val="0"/>
      <w:snapToGrid w:val="0"/>
    </w:pPr>
    <w:rPr>
      <w:rFonts w:ascii="仿宋_GB2312" w:hAnsi="宋体" w:eastAsia="仿宋_GB2312" w:cs="仿宋_GB2312"/>
      <w:color w:val="000000"/>
      <w:sz w:val="24"/>
      <w:szCs w:val="24"/>
    </w:rPr>
  </w:style>
  <w:style w:type="paragraph" w:styleId="22">
    <w:name w:val="Body Text Indent"/>
    <w:basedOn w:val="1"/>
    <w:link w:val="91"/>
    <w:qFormat/>
    <w:uiPriority w:val="99"/>
    <w:pPr>
      <w:ind w:firstLine="645"/>
    </w:pPr>
    <w:rPr>
      <w:rFonts w:ascii="Arial" w:hAnsi="Arial" w:eastAsia="仿宋_GB2312" w:cs="Times New Roman"/>
      <w:sz w:val="28"/>
      <w:szCs w:val="20"/>
    </w:rPr>
  </w:style>
  <w:style w:type="paragraph" w:styleId="23">
    <w:name w:val="List 2"/>
    <w:basedOn w:val="1"/>
    <w:qFormat/>
    <w:uiPriority w:val="99"/>
    <w:pPr>
      <w:ind w:left="100" w:leftChars="200" w:hanging="200" w:hangingChars="200"/>
    </w:pPr>
    <w:rPr>
      <w:rFonts w:ascii="Times New Roman" w:hAnsi="Times New Roman" w:eastAsia="宋体" w:cs="Times New Roman"/>
      <w:szCs w:val="21"/>
    </w:rPr>
  </w:style>
  <w:style w:type="paragraph" w:styleId="24">
    <w:name w:val="List Continue"/>
    <w:basedOn w:val="1"/>
    <w:qFormat/>
    <w:uiPriority w:val="99"/>
    <w:pPr>
      <w:spacing w:after="120"/>
      <w:ind w:left="420" w:leftChars="200"/>
    </w:pPr>
    <w:rPr>
      <w:rFonts w:ascii="Times New Roman" w:hAnsi="Times New Roman" w:eastAsia="宋体" w:cs="Times New Roman"/>
      <w:szCs w:val="21"/>
    </w:rPr>
  </w:style>
  <w:style w:type="paragraph" w:styleId="25">
    <w:name w:val="index 4"/>
    <w:basedOn w:val="1"/>
    <w:next w:val="1"/>
    <w:semiHidden/>
    <w:qFormat/>
    <w:uiPriority w:val="99"/>
    <w:pPr>
      <w:ind w:left="600" w:leftChars="600"/>
    </w:pPr>
    <w:rPr>
      <w:rFonts w:ascii="Times New Roman" w:hAnsi="Times New Roman" w:eastAsia="宋体" w:cs="Times New Roman"/>
      <w:szCs w:val="21"/>
    </w:rPr>
  </w:style>
  <w:style w:type="paragraph" w:styleId="26">
    <w:name w:val="toc 5"/>
    <w:basedOn w:val="1"/>
    <w:next w:val="1"/>
    <w:qFormat/>
    <w:uiPriority w:val="99"/>
    <w:pPr>
      <w:ind w:left="1680" w:leftChars="800"/>
    </w:pPr>
    <w:rPr>
      <w:rFonts w:ascii="Times New Roman" w:hAnsi="Times New Roman" w:eastAsia="宋体" w:cs="Times New Roman"/>
      <w:szCs w:val="20"/>
    </w:rPr>
  </w:style>
  <w:style w:type="paragraph" w:styleId="27">
    <w:name w:val="toc 3"/>
    <w:basedOn w:val="1"/>
    <w:next w:val="1"/>
    <w:qFormat/>
    <w:uiPriority w:val="39"/>
    <w:pPr>
      <w:ind w:left="840" w:leftChars="400"/>
    </w:pPr>
    <w:rPr>
      <w:rFonts w:ascii="Times New Roman" w:hAnsi="Times New Roman" w:eastAsia="宋体" w:cs="Times New Roman"/>
      <w:szCs w:val="20"/>
    </w:rPr>
  </w:style>
  <w:style w:type="paragraph" w:styleId="28">
    <w:name w:val="Plain Text"/>
    <w:basedOn w:val="1"/>
    <w:link w:val="81"/>
    <w:qFormat/>
    <w:uiPriority w:val="99"/>
    <w:rPr>
      <w:rFonts w:ascii="宋体" w:hAnsi="Courier New" w:eastAsia="宋体"/>
    </w:rPr>
  </w:style>
  <w:style w:type="paragraph" w:styleId="29">
    <w:name w:val="toc 8"/>
    <w:basedOn w:val="1"/>
    <w:next w:val="1"/>
    <w:qFormat/>
    <w:uiPriority w:val="99"/>
    <w:pPr>
      <w:ind w:left="2940" w:leftChars="1400"/>
    </w:pPr>
    <w:rPr>
      <w:rFonts w:ascii="Times New Roman" w:hAnsi="Times New Roman" w:eastAsia="宋体" w:cs="Times New Roman"/>
      <w:szCs w:val="20"/>
    </w:rPr>
  </w:style>
  <w:style w:type="paragraph" w:styleId="30">
    <w:name w:val="Date"/>
    <w:basedOn w:val="1"/>
    <w:next w:val="1"/>
    <w:link w:val="85"/>
    <w:qFormat/>
    <w:uiPriority w:val="99"/>
    <w:rPr>
      <w:rFonts w:ascii="仿宋_GB2312" w:eastAsia="仿宋_GB2312"/>
      <w:sz w:val="30"/>
      <w:lang w:bidi="he-IL"/>
    </w:rPr>
  </w:style>
  <w:style w:type="paragraph" w:styleId="31">
    <w:name w:val="Body Text Indent 2"/>
    <w:basedOn w:val="1"/>
    <w:link w:val="90"/>
    <w:qFormat/>
    <w:uiPriority w:val="99"/>
    <w:pPr>
      <w:ind w:firstLine="570"/>
    </w:pPr>
    <w:rPr>
      <w:rFonts w:ascii="Arial" w:hAnsi="Arial" w:eastAsia="仿宋_GB2312" w:cs="Times New Roman"/>
      <w:b/>
      <w:sz w:val="28"/>
      <w:szCs w:val="20"/>
    </w:rPr>
  </w:style>
  <w:style w:type="paragraph" w:styleId="32">
    <w:name w:val="Balloon Text"/>
    <w:basedOn w:val="1"/>
    <w:link w:val="84"/>
    <w:qFormat/>
    <w:uiPriority w:val="99"/>
    <w:rPr>
      <w:rFonts w:eastAsia="宋体"/>
      <w:sz w:val="18"/>
      <w:szCs w:val="18"/>
    </w:rPr>
  </w:style>
  <w:style w:type="paragraph" w:styleId="33">
    <w:name w:val="footer"/>
    <w:basedOn w:val="1"/>
    <w:link w:val="89"/>
    <w:qFormat/>
    <w:uiPriority w:val="99"/>
    <w:pPr>
      <w:tabs>
        <w:tab w:val="center" w:pos="4153"/>
        <w:tab w:val="right" w:pos="8306"/>
      </w:tabs>
      <w:snapToGrid w:val="0"/>
      <w:jc w:val="left"/>
    </w:pPr>
    <w:rPr>
      <w:rFonts w:ascii="Times New Roman" w:hAnsi="Times New Roman" w:eastAsia="宋体" w:cs="Times New Roman"/>
      <w:sz w:val="18"/>
      <w:szCs w:val="20"/>
      <w:lang w:bidi="he-IL"/>
    </w:rPr>
  </w:style>
  <w:style w:type="paragraph" w:styleId="34">
    <w:name w:val="header"/>
    <w:basedOn w:val="1"/>
    <w:link w:val="8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5">
    <w:name w:val="toc 1"/>
    <w:basedOn w:val="36"/>
    <w:next w:val="1"/>
    <w:qFormat/>
    <w:uiPriority w:val="39"/>
    <w:rPr>
      <w:rFonts w:eastAsia="黑体"/>
      <w:sz w:val="28"/>
    </w:rPr>
  </w:style>
  <w:style w:type="paragraph" w:styleId="36">
    <w:name w:val="index 1"/>
    <w:basedOn w:val="1"/>
    <w:next w:val="1"/>
    <w:qFormat/>
    <w:uiPriority w:val="99"/>
    <w:rPr>
      <w:rFonts w:ascii="Times New Roman" w:hAnsi="Times New Roman" w:eastAsia="仿宋_GB2312" w:cs="Times New Roman"/>
      <w:b/>
      <w:sz w:val="24"/>
      <w:szCs w:val="20"/>
    </w:rPr>
  </w:style>
  <w:style w:type="paragraph" w:styleId="37">
    <w:name w:val="List Continue 4"/>
    <w:basedOn w:val="1"/>
    <w:qFormat/>
    <w:uiPriority w:val="99"/>
    <w:pPr>
      <w:spacing w:after="120"/>
      <w:ind w:left="1680" w:leftChars="800"/>
    </w:pPr>
    <w:rPr>
      <w:rFonts w:ascii="Times New Roman" w:hAnsi="Times New Roman" w:eastAsia="宋体" w:cs="Times New Roman"/>
      <w:szCs w:val="21"/>
    </w:rPr>
  </w:style>
  <w:style w:type="paragraph" w:styleId="38">
    <w:name w:val="toc 4"/>
    <w:basedOn w:val="1"/>
    <w:next w:val="1"/>
    <w:qFormat/>
    <w:uiPriority w:val="99"/>
    <w:pPr>
      <w:ind w:left="1260" w:leftChars="600"/>
    </w:pPr>
    <w:rPr>
      <w:rFonts w:ascii="Times New Roman" w:hAnsi="Times New Roman" w:eastAsia="宋体" w:cs="Times New Roman"/>
      <w:szCs w:val="20"/>
    </w:rPr>
  </w:style>
  <w:style w:type="paragraph" w:styleId="39">
    <w:name w:val="Subtitle"/>
    <w:basedOn w:val="1"/>
    <w:next w:val="1"/>
    <w:link w:val="122"/>
    <w:qFormat/>
    <w:uiPriority w:val="99"/>
    <w:pPr>
      <w:spacing w:before="240" w:after="60" w:line="312" w:lineRule="auto"/>
      <w:jc w:val="center"/>
      <w:outlineLvl w:val="1"/>
    </w:pPr>
    <w:rPr>
      <w:rFonts w:ascii="Cambria" w:hAnsi="Cambria" w:eastAsia="宋体" w:cs="Times New Roman"/>
      <w:b/>
      <w:bCs/>
      <w:kern w:val="28"/>
      <w:szCs w:val="32"/>
    </w:rPr>
  </w:style>
  <w:style w:type="paragraph" w:styleId="40">
    <w:name w:val="List"/>
    <w:basedOn w:val="1"/>
    <w:qFormat/>
    <w:uiPriority w:val="99"/>
    <w:pPr>
      <w:ind w:left="420" w:hanging="420"/>
    </w:pPr>
    <w:rPr>
      <w:rFonts w:ascii="Arial" w:hAnsi="Arial" w:eastAsia="楷体_GB2312" w:cs="Times New Roman"/>
      <w:sz w:val="28"/>
      <w:szCs w:val="20"/>
    </w:rPr>
  </w:style>
  <w:style w:type="paragraph" w:styleId="41">
    <w:name w:val="toc 6"/>
    <w:basedOn w:val="1"/>
    <w:next w:val="1"/>
    <w:qFormat/>
    <w:uiPriority w:val="99"/>
    <w:pPr>
      <w:ind w:left="2100" w:leftChars="1000"/>
    </w:pPr>
    <w:rPr>
      <w:rFonts w:ascii="Times New Roman" w:hAnsi="Times New Roman" w:eastAsia="宋体" w:cs="Times New Roman"/>
      <w:szCs w:val="20"/>
    </w:rPr>
  </w:style>
  <w:style w:type="paragraph" w:styleId="42">
    <w:name w:val="Body Text Indent 3"/>
    <w:basedOn w:val="1"/>
    <w:link w:val="82"/>
    <w:qFormat/>
    <w:uiPriority w:val="99"/>
    <w:pPr>
      <w:ind w:left="2" w:firstLine="628" w:firstLineChars="196"/>
    </w:pPr>
    <w:rPr>
      <w:rFonts w:ascii="Arial" w:hAnsi="Arial" w:eastAsia="仿宋_GB2312" w:cs="Times New Roman"/>
      <w:b/>
      <w:sz w:val="32"/>
      <w:szCs w:val="20"/>
      <w:lang w:bidi="he-IL"/>
    </w:rPr>
  </w:style>
  <w:style w:type="paragraph" w:styleId="43">
    <w:name w:val="toc 2"/>
    <w:basedOn w:val="44"/>
    <w:next w:val="44"/>
    <w:qFormat/>
    <w:uiPriority w:val="39"/>
    <w:pPr>
      <w:ind w:left="420"/>
    </w:pPr>
    <w:rPr>
      <w:rFonts w:eastAsia="仿宋_GB2312"/>
      <w:b/>
      <w:sz w:val="24"/>
    </w:rPr>
  </w:style>
  <w:style w:type="paragraph" w:styleId="44">
    <w:name w:val="index 2"/>
    <w:basedOn w:val="1"/>
    <w:next w:val="1"/>
    <w:qFormat/>
    <w:uiPriority w:val="0"/>
    <w:pPr>
      <w:ind w:left="200" w:leftChars="200"/>
    </w:pPr>
    <w:rPr>
      <w:rFonts w:ascii="Times New Roman" w:hAnsi="Times New Roman" w:eastAsia="宋体" w:cs="Times New Roman"/>
      <w:szCs w:val="20"/>
    </w:rPr>
  </w:style>
  <w:style w:type="paragraph" w:styleId="45">
    <w:name w:val="toc 9"/>
    <w:basedOn w:val="1"/>
    <w:next w:val="1"/>
    <w:qFormat/>
    <w:uiPriority w:val="99"/>
    <w:pPr>
      <w:ind w:left="3360" w:leftChars="1600"/>
    </w:pPr>
    <w:rPr>
      <w:rFonts w:ascii="Times New Roman" w:hAnsi="Times New Roman" w:eastAsia="宋体" w:cs="Times New Roman"/>
      <w:szCs w:val="20"/>
    </w:rPr>
  </w:style>
  <w:style w:type="paragraph" w:styleId="46">
    <w:name w:val="Body Text 2"/>
    <w:basedOn w:val="1"/>
    <w:link w:val="129"/>
    <w:qFormat/>
    <w:uiPriority w:val="99"/>
    <w:pPr>
      <w:spacing w:line="360" w:lineRule="auto"/>
    </w:pPr>
    <w:rPr>
      <w:rFonts w:ascii="宋体" w:hAnsi="Times New Roman" w:eastAsia="宋体" w:cs="宋体"/>
      <w:spacing w:val="-20"/>
      <w:sz w:val="28"/>
      <w:szCs w:val="28"/>
    </w:rPr>
  </w:style>
  <w:style w:type="paragraph" w:styleId="47">
    <w:name w:val="List 4"/>
    <w:basedOn w:val="1"/>
    <w:qFormat/>
    <w:uiPriority w:val="99"/>
    <w:pPr>
      <w:ind w:left="100" w:leftChars="600" w:hanging="200" w:hangingChars="200"/>
    </w:pPr>
    <w:rPr>
      <w:rFonts w:ascii="Times New Roman" w:hAnsi="Times New Roman" w:eastAsia="宋体" w:cs="Times New Roman"/>
      <w:szCs w:val="21"/>
    </w:rPr>
  </w:style>
  <w:style w:type="paragraph" w:styleId="48">
    <w:name w:val="List Continue 2"/>
    <w:basedOn w:val="1"/>
    <w:qFormat/>
    <w:uiPriority w:val="99"/>
    <w:pPr>
      <w:spacing w:after="120"/>
      <w:ind w:left="840" w:leftChars="400"/>
    </w:pPr>
    <w:rPr>
      <w:rFonts w:ascii="Times New Roman" w:hAnsi="Times New Roman" w:eastAsia="宋体" w:cs="Times New Roman"/>
      <w:szCs w:val="21"/>
    </w:rPr>
  </w:style>
  <w:style w:type="paragraph" w:styleId="49">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szCs w:val="24"/>
    </w:rPr>
  </w:style>
  <w:style w:type="paragraph" w:styleId="50">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51">
    <w:name w:val="Title"/>
    <w:basedOn w:val="1"/>
    <w:next w:val="1"/>
    <w:link w:val="125"/>
    <w:qFormat/>
    <w:uiPriority w:val="99"/>
    <w:pPr>
      <w:spacing w:before="240" w:after="60"/>
      <w:jc w:val="center"/>
      <w:outlineLvl w:val="0"/>
    </w:pPr>
    <w:rPr>
      <w:rFonts w:ascii="Cambria" w:hAnsi="Cambria" w:eastAsia="宋体" w:cs="Times New Roman"/>
      <w:b/>
      <w:bCs/>
      <w:sz w:val="32"/>
      <w:szCs w:val="32"/>
    </w:rPr>
  </w:style>
  <w:style w:type="character" w:styleId="53">
    <w:name w:val="Strong"/>
    <w:qFormat/>
    <w:uiPriority w:val="99"/>
    <w:rPr>
      <w:b/>
      <w:bCs/>
    </w:rPr>
  </w:style>
  <w:style w:type="character" w:styleId="54">
    <w:name w:val="page number"/>
    <w:basedOn w:val="52"/>
    <w:qFormat/>
    <w:uiPriority w:val="99"/>
  </w:style>
  <w:style w:type="character" w:styleId="55">
    <w:name w:val="FollowedHyperlink"/>
    <w:basedOn w:val="52"/>
    <w:qFormat/>
    <w:uiPriority w:val="0"/>
    <w:rPr>
      <w:color w:val="333333"/>
      <w:sz w:val="18"/>
      <w:szCs w:val="18"/>
      <w:u w:val="none"/>
    </w:rPr>
  </w:style>
  <w:style w:type="character" w:styleId="56">
    <w:name w:val="Emphasis"/>
    <w:qFormat/>
    <w:uiPriority w:val="99"/>
    <w:rPr>
      <w:i/>
      <w:iCs/>
    </w:rPr>
  </w:style>
  <w:style w:type="character" w:styleId="57">
    <w:name w:val="Hyperlink"/>
    <w:basedOn w:val="52"/>
    <w:qFormat/>
    <w:uiPriority w:val="99"/>
    <w:rPr>
      <w:color w:val="333333"/>
      <w:sz w:val="18"/>
      <w:szCs w:val="18"/>
      <w:u w:val="none"/>
    </w:rPr>
  </w:style>
  <w:style w:type="character" w:styleId="58">
    <w:name w:val="annotation reference"/>
    <w:qFormat/>
    <w:uiPriority w:val="99"/>
    <w:rPr>
      <w:sz w:val="21"/>
      <w:szCs w:val="21"/>
    </w:rPr>
  </w:style>
  <w:style w:type="table" w:styleId="60">
    <w:name w:val="Table Grid"/>
    <w:basedOn w:val="59"/>
    <w:unhideWhenUsed/>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61">
    <w:name w:val="标题 1 Char"/>
    <w:basedOn w:val="52"/>
    <w:link w:val="2"/>
    <w:qFormat/>
    <w:uiPriority w:val="99"/>
    <w:rPr>
      <w:rFonts w:ascii="Arial" w:hAnsi="Arial" w:eastAsia="仿宋_GB2312" w:cs="Times New Roman"/>
      <w:sz w:val="28"/>
      <w:szCs w:val="20"/>
      <w:lang w:bidi="he-IL"/>
    </w:rPr>
  </w:style>
  <w:style w:type="character" w:customStyle="1" w:styleId="62">
    <w:name w:val="标题 2 Char"/>
    <w:basedOn w:val="52"/>
    <w:link w:val="3"/>
    <w:qFormat/>
    <w:uiPriority w:val="99"/>
    <w:rPr>
      <w:rFonts w:ascii="Arial" w:hAnsi="Arial" w:eastAsia="黑体" w:cs="Times New Roman"/>
      <w:b/>
      <w:bCs/>
      <w:sz w:val="32"/>
      <w:szCs w:val="32"/>
    </w:rPr>
  </w:style>
  <w:style w:type="character" w:customStyle="1" w:styleId="63">
    <w:name w:val="标题 3 Char"/>
    <w:basedOn w:val="52"/>
    <w:link w:val="4"/>
    <w:qFormat/>
    <w:uiPriority w:val="99"/>
    <w:rPr>
      <w:rFonts w:ascii="Times New Roman" w:hAnsi="Times New Roman" w:eastAsia="宋体" w:cs="Times New Roman"/>
      <w:b/>
      <w:bCs/>
      <w:sz w:val="32"/>
      <w:szCs w:val="32"/>
    </w:rPr>
  </w:style>
  <w:style w:type="character" w:customStyle="1" w:styleId="64">
    <w:name w:val="标题 4 Char"/>
    <w:basedOn w:val="52"/>
    <w:link w:val="5"/>
    <w:qFormat/>
    <w:uiPriority w:val="99"/>
    <w:rPr>
      <w:rFonts w:ascii="Arial" w:hAnsi="Arial" w:eastAsia="黑体" w:cs="Times New Roman"/>
      <w:b/>
      <w:bCs/>
      <w:sz w:val="28"/>
      <w:szCs w:val="28"/>
    </w:rPr>
  </w:style>
  <w:style w:type="character" w:customStyle="1" w:styleId="65">
    <w:name w:val="标题 5 Char"/>
    <w:basedOn w:val="52"/>
    <w:link w:val="6"/>
    <w:qFormat/>
    <w:uiPriority w:val="99"/>
    <w:rPr>
      <w:rFonts w:ascii="Times New Roman" w:hAnsi="Times New Roman" w:eastAsia="宋体" w:cs="Times New Roman"/>
      <w:b/>
      <w:bCs/>
      <w:sz w:val="28"/>
      <w:szCs w:val="28"/>
    </w:rPr>
  </w:style>
  <w:style w:type="character" w:customStyle="1" w:styleId="66">
    <w:name w:val="标题 6 Char"/>
    <w:basedOn w:val="52"/>
    <w:link w:val="7"/>
    <w:qFormat/>
    <w:uiPriority w:val="99"/>
    <w:rPr>
      <w:rFonts w:ascii="Arial" w:hAnsi="Arial" w:eastAsia="黑体" w:cs="Arial"/>
      <w:b/>
      <w:bCs/>
      <w:kern w:val="0"/>
      <w:sz w:val="24"/>
      <w:szCs w:val="24"/>
    </w:rPr>
  </w:style>
  <w:style w:type="character" w:customStyle="1" w:styleId="67">
    <w:name w:val="标题 7 Char"/>
    <w:basedOn w:val="52"/>
    <w:link w:val="8"/>
    <w:qFormat/>
    <w:uiPriority w:val="99"/>
    <w:rPr>
      <w:rFonts w:ascii="Times New Roman" w:hAnsi="Times New Roman" w:eastAsia="宋体" w:cs="Times New Roman"/>
      <w:b/>
      <w:bCs/>
      <w:kern w:val="0"/>
      <w:sz w:val="24"/>
      <w:szCs w:val="24"/>
    </w:rPr>
  </w:style>
  <w:style w:type="character" w:customStyle="1" w:styleId="68">
    <w:name w:val="标题 8 Char"/>
    <w:basedOn w:val="52"/>
    <w:link w:val="9"/>
    <w:qFormat/>
    <w:uiPriority w:val="99"/>
    <w:rPr>
      <w:rFonts w:ascii="Arial" w:hAnsi="Arial" w:eastAsia="黑体" w:cs="Arial"/>
      <w:kern w:val="0"/>
      <w:sz w:val="24"/>
      <w:szCs w:val="24"/>
    </w:rPr>
  </w:style>
  <w:style w:type="character" w:customStyle="1" w:styleId="69">
    <w:name w:val="标题 9 Char"/>
    <w:basedOn w:val="52"/>
    <w:link w:val="10"/>
    <w:qFormat/>
    <w:uiPriority w:val="99"/>
    <w:rPr>
      <w:rFonts w:ascii="Arial" w:hAnsi="Arial" w:eastAsia="黑体" w:cs="Arial"/>
      <w:kern w:val="0"/>
      <w:szCs w:val="21"/>
    </w:rPr>
  </w:style>
  <w:style w:type="character" w:customStyle="1" w:styleId="70">
    <w:name w:val="封面日期 Char Char"/>
    <w:qFormat/>
    <w:uiPriority w:val="0"/>
    <w:rPr>
      <w:rFonts w:ascii="仿宋_GB2312" w:eastAsia="仿宋_GB2312"/>
      <w:kern w:val="2"/>
      <w:sz w:val="30"/>
      <w:lang w:val="en-US" w:eastAsia="zh-CN" w:bidi="he-IL"/>
    </w:rPr>
  </w:style>
  <w:style w:type="character" w:customStyle="1" w:styleId="71">
    <w:name w:val="Char Char2"/>
    <w:qFormat/>
    <w:uiPriority w:val="0"/>
    <w:rPr>
      <w:rFonts w:eastAsia="宋体"/>
      <w:sz w:val="24"/>
      <w:lang w:val="en-US" w:eastAsia="zh-CN" w:bidi="ar-SA"/>
    </w:rPr>
  </w:style>
  <w:style w:type="character" w:customStyle="1" w:styleId="72">
    <w:name w:val="正文首行缩进 Char"/>
    <w:link w:val="15"/>
    <w:qFormat/>
    <w:uiPriority w:val="0"/>
    <w:rPr>
      <w:rFonts w:eastAsia="宋体"/>
    </w:rPr>
  </w:style>
  <w:style w:type="character" w:customStyle="1" w:styleId="73">
    <w:name w:val="正文文本 Char1"/>
    <w:link w:val="16"/>
    <w:qFormat/>
    <w:uiPriority w:val="99"/>
    <w:rPr>
      <w:rFonts w:ascii="Arial" w:hAnsi="Arial" w:eastAsia="黑体"/>
      <w:b/>
      <w:sz w:val="32"/>
    </w:rPr>
  </w:style>
  <w:style w:type="character" w:customStyle="1" w:styleId="74">
    <w:name w:val="HTML 预设格式 Char"/>
    <w:link w:val="49"/>
    <w:qFormat/>
    <w:uiPriority w:val="0"/>
    <w:rPr>
      <w:rFonts w:ascii="宋体" w:hAnsi="宋体" w:eastAsia="宋体" w:cs="宋体"/>
      <w:sz w:val="24"/>
      <w:szCs w:val="24"/>
    </w:rPr>
  </w:style>
  <w:style w:type="character" w:customStyle="1" w:styleId="75">
    <w:name w:val="正文缩进 Char"/>
    <w:link w:val="17"/>
    <w:qFormat/>
    <w:uiPriority w:val="0"/>
    <w:rPr>
      <w:rFonts w:eastAsia="宋体"/>
      <w:sz w:val="24"/>
    </w:rPr>
  </w:style>
  <w:style w:type="character" w:customStyle="1" w:styleId="76">
    <w:name w:val="正文文本 Char"/>
    <w:qFormat/>
    <w:uiPriority w:val="99"/>
    <w:rPr>
      <w:rFonts w:ascii="Arial" w:hAnsi="Arial" w:eastAsia="黑体"/>
      <w:b/>
      <w:kern w:val="2"/>
      <w:sz w:val="32"/>
      <w:lang w:val="en-US" w:eastAsia="zh-CN" w:bidi="ar-SA"/>
    </w:rPr>
  </w:style>
  <w:style w:type="character" w:customStyle="1" w:styleId="77">
    <w:name w:val="font01"/>
    <w:qFormat/>
    <w:uiPriority w:val="0"/>
    <w:rPr>
      <w:rFonts w:hint="eastAsia" w:ascii="华文细黑" w:eastAsia="华文细黑"/>
      <w:color w:val="000000"/>
      <w:sz w:val="20"/>
      <w:szCs w:val="20"/>
      <w:u w:val="none"/>
    </w:rPr>
  </w:style>
  <w:style w:type="character" w:customStyle="1" w:styleId="78">
    <w:name w:val="日期 Char"/>
    <w:link w:val="30"/>
    <w:qFormat/>
    <w:uiPriority w:val="99"/>
    <w:rPr>
      <w:rFonts w:ascii="仿宋_GB2312" w:eastAsia="仿宋_GB2312"/>
      <w:sz w:val="30"/>
      <w:lang w:bidi="he-IL"/>
    </w:rPr>
  </w:style>
  <w:style w:type="character" w:customStyle="1" w:styleId="79">
    <w:name w:val="批注框文本 Char"/>
    <w:link w:val="32"/>
    <w:qFormat/>
    <w:uiPriority w:val="99"/>
    <w:rPr>
      <w:rFonts w:eastAsia="宋体"/>
      <w:sz w:val="18"/>
      <w:szCs w:val="18"/>
    </w:rPr>
  </w:style>
  <w:style w:type="character" w:customStyle="1" w:styleId="80">
    <w:name w:val="纯文本 Char"/>
    <w:link w:val="28"/>
    <w:qFormat/>
    <w:uiPriority w:val="99"/>
    <w:rPr>
      <w:rFonts w:ascii="宋体" w:hAnsi="Courier New" w:eastAsia="宋体"/>
    </w:rPr>
  </w:style>
  <w:style w:type="character" w:customStyle="1" w:styleId="81">
    <w:name w:val="纯文本 Char1"/>
    <w:basedOn w:val="52"/>
    <w:link w:val="28"/>
    <w:semiHidden/>
    <w:qFormat/>
    <w:uiPriority w:val="99"/>
    <w:rPr>
      <w:rFonts w:ascii="宋体" w:hAnsi="Courier New" w:eastAsia="宋体" w:cs="Courier New"/>
      <w:szCs w:val="21"/>
    </w:rPr>
  </w:style>
  <w:style w:type="character" w:customStyle="1" w:styleId="82">
    <w:name w:val="正文文本缩进 3 Char"/>
    <w:basedOn w:val="52"/>
    <w:link w:val="42"/>
    <w:qFormat/>
    <w:uiPriority w:val="99"/>
    <w:rPr>
      <w:rFonts w:ascii="Arial" w:hAnsi="Arial" w:eastAsia="仿宋_GB2312" w:cs="Times New Roman"/>
      <w:b/>
      <w:sz w:val="32"/>
      <w:szCs w:val="20"/>
      <w:lang w:bidi="he-IL"/>
    </w:rPr>
  </w:style>
  <w:style w:type="character" w:customStyle="1" w:styleId="83">
    <w:name w:val="页眉 Char"/>
    <w:basedOn w:val="52"/>
    <w:link w:val="34"/>
    <w:qFormat/>
    <w:uiPriority w:val="99"/>
    <w:rPr>
      <w:rFonts w:ascii="Times New Roman" w:hAnsi="Times New Roman" w:eastAsia="宋体" w:cs="Times New Roman"/>
      <w:sz w:val="18"/>
      <w:szCs w:val="18"/>
    </w:rPr>
  </w:style>
  <w:style w:type="character" w:customStyle="1" w:styleId="84">
    <w:name w:val="批注框文本 Char1"/>
    <w:basedOn w:val="52"/>
    <w:link w:val="32"/>
    <w:qFormat/>
    <w:uiPriority w:val="99"/>
    <w:rPr>
      <w:sz w:val="18"/>
      <w:szCs w:val="18"/>
    </w:rPr>
  </w:style>
  <w:style w:type="character" w:customStyle="1" w:styleId="85">
    <w:name w:val="日期 Char1"/>
    <w:basedOn w:val="52"/>
    <w:link w:val="30"/>
    <w:qFormat/>
    <w:uiPriority w:val="99"/>
  </w:style>
  <w:style w:type="character" w:customStyle="1" w:styleId="86">
    <w:name w:val="正文文本 Char2"/>
    <w:basedOn w:val="52"/>
    <w:link w:val="16"/>
    <w:semiHidden/>
    <w:qFormat/>
    <w:uiPriority w:val="99"/>
  </w:style>
  <w:style w:type="character" w:customStyle="1" w:styleId="87">
    <w:name w:val="HTML 预设格式 Char1"/>
    <w:basedOn w:val="52"/>
    <w:link w:val="49"/>
    <w:semiHidden/>
    <w:qFormat/>
    <w:uiPriority w:val="99"/>
    <w:rPr>
      <w:rFonts w:ascii="Courier New" w:hAnsi="Courier New" w:cs="Courier New"/>
      <w:sz w:val="20"/>
      <w:szCs w:val="20"/>
    </w:rPr>
  </w:style>
  <w:style w:type="character" w:customStyle="1" w:styleId="88">
    <w:name w:val="正文首行缩进 Char1"/>
    <w:basedOn w:val="86"/>
    <w:link w:val="15"/>
    <w:semiHidden/>
    <w:qFormat/>
    <w:uiPriority w:val="99"/>
  </w:style>
  <w:style w:type="character" w:customStyle="1" w:styleId="89">
    <w:name w:val="页脚 Char"/>
    <w:basedOn w:val="52"/>
    <w:link w:val="33"/>
    <w:qFormat/>
    <w:uiPriority w:val="99"/>
    <w:rPr>
      <w:rFonts w:ascii="Times New Roman" w:hAnsi="Times New Roman" w:eastAsia="宋体" w:cs="Times New Roman"/>
      <w:sz w:val="18"/>
      <w:szCs w:val="20"/>
      <w:lang w:bidi="he-IL"/>
    </w:rPr>
  </w:style>
  <w:style w:type="character" w:customStyle="1" w:styleId="90">
    <w:name w:val="正文文本缩进 2 Char"/>
    <w:basedOn w:val="52"/>
    <w:link w:val="31"/>
    <w:qFormat/>
    <w:uiPriority w:val="99"/>
    <w:rPr>
      <w:rFonts w:ascii="Arial" w:hAnsi="Arial" w:eastAsia="仿宋_GB2312" w:cs="Times New Roman"/>
      <w:b/>
      <w:sz w:val="28"/>
      <w:szCs w:val="20"/>
    </w:rPr>
  </w:style>
  <w:style w:type="character" w:customStyle="1" w:styleId="91">
    <w:name w:val="正文文本缩进 Char"/>
    <w:basedOn w:val="52"/>
    <w:link w:val="22"/>
    <w:qFormat/>
    <w:uiPriority w:val="99"/>
    <w:rPr>
      <w:rFonts w:ascii="Arial" w:hAnsi="Arial" w:eastAsia="仿宋_GB2312" w:cs="Times New Roman"/>
      <w:sz w:val="28"/>
      <w:szCs w:val="20"/>
    </w:rPr>
  </w:style>
  <w:style w:type="paragraph" w:customStyle="1" w:styleId="92">
    <w:name w:val="Char Char"/>
    <w:basedOn w:val="1"/>
    <w:qFormat/>
    <w:uiPriority w:val="0"/>
    <w:rPr>
      <w:rFonts w:ascii="Tahoma" w:hAnsi="Tahoma" w:eastAsia="仿宋_GB2312" w:cs="Times New Roman"/>
      <w:sz w:val="24"/>
      <w:szCs w:val="20"/>
    </w:rPr>
  </w:style>
  <w:style w:type="paragraph" w:customStyle="1" w:styleId="93">
    <w:name w:val="样式 样式 样式 样式 样式 样式 样式 样式 样式 样式 标题 2 + 段前: 1 行 段后: 0.5 行 + 段前: 1 行..."/>
    <w:basedOn w:val="1"/>
    <w:next w:val="17"/>
    <w:qFormat/>
    <w:uiPriority w:val="0"/>
    <w:pPr>
      <w:keepNext/>
      <w:tabs>
        <w:tab w:val="left" w:pos="630"/>
        <w:tab w:val="left" w:pos="1287"/>
      </w:tabs>
      <w:spacing w:before="312" w:after="156"/>
      <w:ind w:left="645" w:hanging="480"/>
      <w:outlineLvl w:val="1"/>
    </w:pPr>
    <w:rPr>
      <w:rFonts w:ascii="Times New Roman" w:hAnsi="Times New Roman" w:eastAsia="宋体" w:cs="宋体"/>
      <w:b/>
      <w:bCs/>
      <w:sz w:val="28"/>
      <w:szCs w:val="20"/>
    </w:rPr>
  </w:style>
  <w:style w:type="paragraph" w:customStyle="1" w:styleId="94">
    <w:name w:val="缺省文本"/>
    <w:basedOn w:val="1"/>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95">
    <w:name w:val="样式 样式 Comment + 自动设置 Char Char Char + 首行缩进:  2 字符"/>
    <w:basedOn w:val="1"/>
    <w:qFormat/>
    <w:uiPriority w:val="0"/>
    <w:pPr>
      <w:widowControl/>
      <w:spacing w:after="120"/>
      <w:ind w:firstLine="440" w:firstLineChars="200"/>
    </w:pPr>
    <w:rPr>
      <w:rFonts w:ascii="Arial" w:hAnsi="Arial" w:eastAsia="宋体" w:cs="宋体"/>
      <w:kern w:val="0"/>
      <w:sz w:val="24"/>
      <w:szCs w:val="24"/>
    </w:rPr>
  </w:style>
  <w:style w:type="paragraph" w:customStyle="1" w:styleId="96">
    <w:name w:val="Char Char Char Char Char Char Char"/>
    <w:basedOn w:val="1"/>
    <w:qFormat/>
    <w:uiPriority w:val="0"/>
    <w:pPr>
      <w:tabs>
        <w:tab w:val="left" w:pos="432"/>
      </w:tabs>
      <w:ind w:left="432" w:hanging="432"/>
    </w:pPr>
    <w:rPr>
      <w:rFonts w:ascii="Times New Roman" w:hAnsi="Times New Roman" w:eastAsia="宋体" w:cs="Times New Roman"/>
      <w:color w:val="000000"/>
      <w:kern w:val="0"/>
      <w:szCs w:val="20"/>
      <w:u w:color="000000"/>
    </w:rPr>
  </w:style>
  <w:style w:type="paragraph" w:customStyle="1" w:styleId="97">
    <w:name w:val="样式 样式 Comment + + 两端对齐 首行缩进:  2 字符"/>
    <w:basedOn w:val="1"/>
    <w:qFormat/>
    <w:uiPriority w:val="0"/>
    <w:pPr>
      <w:widowControl/>
      <w:spacing w:after="120"/>
      <w:ind w:firstLine="420" w:firstLineChars="200"/>
    </w:pPr>
    <w:rPr>
      <w:rFonts w:eastAsia="宋体" w:cs="宋体"/>
      <w:kern w:val="0"/>
      <w:sz w:val="24"/>
      <w:szCs w:val="20"/>
    </w:rPr>
  </w:style>
  <w:style w:type="paragraph" w:customStyle="1" w:styleId="98">
    <w:name w:val="样式 行距: 1.5 倍行距 左  3.42 字符"/>
    <w:basedOn w:val="1"/>
    <w:qFormat/>
    <w:uiPriority w:val="0"/>
    <w:pPr>
      <w:spacing w:line="360" w:lineRule="auto"/>
      <w:ind w:left="200" w:leftChars="200" w:firstLine="200" w:firstLineChars="200"/>
    </w:pPr>
    <w:rPr>
      <w:rFonts w:ascii="Times New Roman" w:hAnsi="Times New Roman" w:eastAsia="宋体" w:cs="Times New Roman"/>
      <w:szCs w:val="20"/>
    </w:rPr>
  </w:style>
  <w:style w:type="paragraph" w:customStyle="1" w:styleId="99">
    <w:name w:val="样式1"/>
    <w:basedOn w:val="5"/>
    <w:qFormat/>
    <w:uiPriority w:val="99"/>
    <w:pPr>
      <w:spacing w:line="300" w:lineRule="exact"/>
    </w:pPr>
    <w:rPr>
      <w:rFonts w:ascii="Times New Roman" w:hAnsi="Times New Roman" w:eastAsia="宋体"/>
      <w:sz w:val="24"/>
    </w:rPr>
  </w:style>
  <w:style w:type="paragraph" w:customStyle="1" w:styleId="100">
    <w:name w:val="正文文字2"/>
    <w:basedOn w:val="16"/>
    <w:qFormat/>
    <w:uiPriority w:val="0"/>
    <w:pPr>
      <w:adjustRightInd w:val="0"/>
      <w:spacing w:after="60" w:line="360" w:lineRule="atLeast"/>
      <w:ind w:left="72" w:leftChars="30" w:right="72" w:rightChars="30"/>
      <w:jc w:val="center"/>
      <w:textAlignment w:val="baseline"/>
    </w:pPr>
    <w:rPr>
      <w:rFonts w:hAnsi="Times New Roman"/>
      <w:b w:val="0"/>
      <w:kern w:val="0"/>
      <w:sz w:val="21"/>
    </w:rPr>
  </w:style>
  <w:style w:type="paragraph" w:customStyle="1" w:styleId="101">
    <w:name w:val="Char"/>
    <w:basedOn w:val="1"/>
    <w:qFormat/>
    <w:uiPriority w:val="99"/>
    <w:pPr>
      <w:tabs>
        <w:tab w:val="left" w:pos="360"/>
      </w:tabs>
    </w:pPr>
    <w:rPr>
      <w:rFonts w:ascii="Times New Roman" w:hAnsi="Times New Roman" w:eastAsia="宋体" w:cs="Times New Roman"/>
      <w:szCs w:val="20"/>
    </w:rPr>
  </w:style>
  <w:style w:type="paragraph" w:customStyle="1" w:styleId="102">
    <w:name w:val="正文文本缩进 31"/>
    <w:basedOn w:val="1"/>
    <w:qFormat/>
    <w:uiPriority w:val="0"/>
    <w:pPr>
      <w:adjustRightInd w:val="0"/>
      <w:ind w:left="2" w:firstLine="628"/>
      <w:jc w:val="left"/>
      <w:textAlignment w:val="baseline"/>
    </w:pPr>
    <w:rPr>
      <w:rFonts w:ascii="Arial" w:hAnsi="Arial" w:eastAsia="仿宋_GB2312" w:cs="Times New Roman"/>
      <w:b/>
      <w:sz w:val="32"/>
      <w:szCs w:val="20"/>
    </w:rPr>
  </w:style>
  <w:style w:type="paragraph" w:customStyle="1" w:styleId="103">
    <w:name w:val="节标题"/>
    <w:basedOn w:val="1"/>
    <w:next w:val="1"/>
    <w:qFormat/>
    <w:uiPriority w:val="0"/>
    <w:pPr>
      <w:widowControl/>
      <w:spacing w:line="289" w:lineRule="atLeast"/>
      <w:jc w:val="center"/>
      <w:textAlignment w:val="baseline"/>
    </w:pPr>
    <w:rPr>
      <w:rFonts w:ascii="Times New Roman" w:hAnsi="Times New Roman" w:eastAsia="宋体" w:cs="Times New Roman"/>
      <w:color w:val="000000"/>
      <w:kern w:val="0"/>
      <w:sz w:val="28"/>
      <w:szCs w:val="20"/>
      <w:u w:color="000000"/>
    </w:rPr>
  </w:style>
  <w:style w:type="paragraph" w:customStyle="1" w:styleId="104">
    <w:name w:val="flName"/>
    <w:basedOn w:val="1"/>
    <w:qFormat/>
    <w:uiPriority w:val="0"/>
    <w:pPr>
      <w:adjustRightInd w:val="0"/>
      <w:spacing w:before="320" w:after="160" w:line="360" w:lineRule="atLeast"/>
      <w:jc w:val="center"/>
      <w:textAlignment w:val="baseline"/>
    </w:pPr>
    <w:rPr>
      <w:rFonts w:ascii="Arial" w:hAnsi="Times New Roman" w:eastAsia="黑体" w:cs="Times New Roman"/>
      <w:kern w:val="0"/>
      <w:sz w:val="32"/>
      <w:szCs w:val="20"/>
    </w:rPr>
  </w:style>
  <w:style w:type="paragraph" w:styleId="105">
    <w:name w:val="List Paragraph"/>
    <w:basedOn w:val="1"/>
    <w:qFormat/>
    <w:uiPriority w:val="99"/>
    <w:pPr>
      <w:ind w:firstLine="420" w:firstLineChars="200"/>
    </w:pPr>
    <w:rPr>
      <w:rFonts w:ascii="Calibri" w:hAnsi="Calibri" w:eastAsia="宋体" w:cs="Times New Roman"/>
    </w:rPr>
  </w:style>
  <w:style w:type="paragraph" w:customStyle="1" w:styleId="106">
    <w:name w:val="正文段"/>
    <w:basedOn w:val="1"/>
    <w:qFormat/>
    <w:uiPriority w:val="0"/>
    <w:pPr>
      <w:widowControl/>
      <w:adjustRightInd w:val="0"/>
      <w:spacing w:after="240" w:line="360" w:lineRule="atLeast"/>
      <w:ind w:firstLine="454"/>
      <w:textAlignment w:val="bottom"/>
    </w:pPr>
    <w:rPr>
      <w:rFonts w:ascii="宋体" w:hAnsi="Times New Roman" w:eastAsia="宋体" w:cs="Times New Roman"/>
      <w:kern w:val="0"/>
      <w:sz w:val="24"/>
      <w:szCs w:val="20"/>
    </w:rPr>
  </w:style>
  <w:style w:type="paragraph" w:customStyle="1" w:styleId="107">
    <w:name w:val="样式 标题 1 + 段后: 0.5 行"/>
    <w:basedOn w:val="2"/>
    <w:next w:val="15"/>
    <w:qFormat/>
    <w:uiPriority w:val="0"/>
    <w:pPr>
      <w:keepNext w:val="0"/>
      <w:pageBreakBefore/>
      <w:numPr>
        <w:numId w:val="0"/>
      </w:numPr>
      <w:tabs>
        <w:tab w:val="left" w:pos="425"/>
      </w:tabs>
      <w:spacing w:beforeLines="100" w:after="156"/>
      <w:ind w:left="645" w:hanging="480"/>
    </w:pPr>
    <w:rPr>
      <w:rFonts w:ascii="Times New Roman" w:hAnsi="Times New Roman" w:eastAsia="宋体" w:cs="宋体"/>
      <w:b/>
      <w:bCs/>
      <w:sz w:val="32"/>
      <w:lang w:bidi="ar-SA"/>
    </w:rPr>
  </w:style>
  <w:style w:type="paragraph" w:customStyle="1" w:styleId="108">
    <w:name w:val="p0"/>
    <w:basedOn w:val="1"/>
    <w:qFormat/>
    <w:uiPriority w:val="99"/>
    <w:pPr>
      <w:widowControl/>
    </w:pPr>
    <w:rPr>
      <w:rFonts w:ascii="Times New Roman" w:hAnsi="Times New Roman" w:eastAsia="宋体" w:cs="Times New Roman"/>
      <w:kern w:val="0"/>
      <w:szCs w:val="21"/>
    </w:rPr>
  </w:style>
  <w:style w:type="character" w:customStyle="1" w:styleId="109">
    <w:name w:val="文档结构图 Char"/>
    <w:basedOn w:val="52"/>
    <w:link w:val="19"/>
    <w:qFormat/>
    <w:uiPriority w:val="99"/>
    <w:rPr>
      <w:rFonts w:ascii="宋体" w:hAnsi="Times New Roman" w:eastAsia="宋体" w:cs="Times New Roman"/>
      <w:sz w:val="18"/>
      <w:szCs w:val="18"/>
    </w:rPr>
  </w:style>
  <w:style w:type="character" w:customStyle="1" w:styleId="110">
    <w:name w:val="批注文字 Char"/>
    <w:link w:val="13"/>
    <w:qFormat/>
    <w:uiPriority w:val="99"/>
    <w:rPr>
      <w:szCs w:val="24"/>
    </w:rPr>
  </w:style>
  <w:style w:type="character" w:customStyle="1" w:styleId="111">
    <w:name w:val="批注文字 Char1"/>
    <w:basedOn w:val="52"/>
    <w:link w:val="13"/>
    <w:qFormat/>
    <w:uiPriority w:val="99"/>
  </w:style>
  <w:style w:type="character" w:customStyle="1" w:styleId="112">
    <w:name w:val="GW-正文 Char"/>
    <w:link w:val="113"/>
    <w:qFormat/>
    <w:uiPriority w:val="0"/>
    <w:rPr>
      <w:szCs w:val="24"/>
    </w:rPr>
  </w:style>
  <w:style w:type="paragraph" w:customStyle="1" w:styleId="113">
    <w:name w:val="GW-正文"/>
    <w:basedOn w:val="1"/>
    <w:link w:val="112"/>
    <w:qFormat/>
    <w:uiPriority w:val="0"/>
    <w:pPr>
      <w:spacing w:line="360" w:lineRule="auto"/>
      <w:ind w:firstLine="200" w:firstLineChars="200"/>
      <w:contextualSpacing/>
    </w:pPr>
    <w:rPr>
      <w:szCs w:val="24"/>
    </w:rPr>
  </w:style>
  <w:style w:type="paragraph" w:customStyle="1" w:styleId="114">
    <w:name w:val="D&amp;L"/>
    <w:basedOn w:val="34"/>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115">
    <w:name w:val="批注主题 Char"/>
    <w:basedOn w:val="111"/>
    <w:link w:val="12"/>
    <w:qFormat/>
    <w:uiPriority w:val="99"/>
    <w:rPr>
      <w:b/>
      <w:bCs/>
      <w:szCs w:val="20"/>
    </w:rPr>
  </w:style>
  <w:style w:type="paragraph" w:customStyle="1" w:styleId="116">
    <w:name w:val="H1"/>
    <w:basedOn w:val="3"/>
    <w:next w:val="113"/>
    <w:qFormat/>
    <w:uiPriority w:val="0"/>
    <w:pPr>
      <w:spacing w:line="600" w:lineRule="exact"/>
      <w:jc w:val="center"/>
    </w:pPr>
    <w:rPr>
      <w:rFonts w:ascii="宋体" w:hAnsi="宋体"/>
      <w:color w:val="000000"/>
      <w:szCs w:val="21"/>
    </w:rPr>
  </w:style>
  <w:style w:type="paragraph" w:customStyle="1" w:styleId="117">
    <w:name w:val="H2"/>
    <w:basedOn w:val="4"/>
    <w:next w:val="113"/>
    <w:qFormat/>
    <w:uiPriority w:val="0"/>
    <w:pPr>
      <w:keepNext w:val="0"/>
      <w:keepLines w:val="0"/>
      <w:spacing w:before="0" w:after="0" w:line="360" w:lineRule="auto"/>
      <w:jc w:val="center"/>
    </w:pPr>
    <w:rPr>
      <w:rFonts w:ascii="宋体" w:hAnsi="宋体" w:cs="Arial"/>
      <w:color w:val="000000"/>
      <w:sz w:val="21"/>
      <w:szCs w:val="21"/>
    </w:rPr>
  </w:style>
  <w:style w:type="paragraph" w:customStyle="1" w:styleId="118">
    <w:name w:val="TOC Heading"/>
    <w:basedOn w:val="2"/>
    <w:next w:val="1"/>
    <w:unhideWhenUsed/>
    <w:qFormat/>
    <w:uiPriority w:val="99"/>
    <w:pPr>
      <w:keepLines/>
      <w:widowControl/>
      <w:numPr>
        <w:numId w:val="0"/>
      </w:numPr>
      <w:spacing w:before="240" w:line="259" w:lineRule="auto"/>
      <w:jc w:val="left"/>
      <w:outlineLvl w:val="9"/>
    </w:pPr>
    <w:rPr>
      <w:rFonts w:ascii="Calibri Light" w:hAnsi="Calibri Light" w:eastAsia="宋体"/>
      <w:color w:val="2E74B5"/>
      <w:kern w:val="0"/>
      <w:sz w:val="32"/>
      <w:szCs w:val="32"/>
      <w:lang w:bidi="ar-SA"/>
    </w:rPr>
  </w:style>
  <w:style w:type="paragraph" w:customStyle="1" w:styleId="119">
    <w:name w:val="font7"/>
    <w:basedOn w:val="1"/>
    <w:qFormat/>
    <w:uiPriority w:val="0"/>
    <w:pPr>
      <w:widowControl/>
      <w:spacing w:before="100" w:beforeAutospacing="1" w:after="100" w:afterAutospacing="1"/>
      <w:jc w:val="left"/>
    </w:pPr>
    <w:rPr>
      <w:rFonts w:hint="eastAsia" w:ascii="幼圆" w:hAnsi="宋体" w:eastAsia="幼圆" w:cs="Times New Roman"/>
      <w:kern w:val="0"/>
      <w:sz w:val="32"/>
      <w:szCs w:val="32"/>
    </w:rPr>
  </w:style>
  <w:style w:type="character" w:customStyle="1" w:styleId="120">
    <w:name w:val="fontstyle01"/>
    <w:qFormat/>
    <w:uiPriority w:val="0"/>
    <w:rPr>
      <w:rFonts w:hint="eastAsia" w:ascii="宋体" w:hAnsi="宋体" w:eastAsia="宋体"/>
      <w:color w:val="000000"/>
      <w:sz w:val="24"/>
      <w:szCs w:val="24"/>
    </w:rPr>
  </w:style>
  <w:style w:type="character" w:customStyle="1" w:styleId="121">
    <w:name w:val="批注文字 字符"/>
    <w:semiHidden/>
    <w:qFormat/>
    <w:uiPriority w:val="99"/>
  </w:style>
  <w:style w:type="character" w:customStyle="1" w:styleId="122">
    <w:name w:val="副标题 Char"/>
    <w:basedOn w:val="52"/>
    <w:link w:val="39"/>
    <w:uiPriority w:val="99"/>
    <w:rPr>
      <w:rFonts w:ascii="Cambria" w:hAnsi="Cambria" w:eastAsia="宋体" w:cs="Times New Roman"/>
      <w:b/>
      <w:bCs/>
      <w:kern w:val="28"/>
      <w:szCs w:val="32"/>
    </w:rPr>
  </w:style>
  <w:style w:type="paragraph" w:customStyle="1" w:styleId="123">
    <w:name w:val="章标题"/>
    <w:basedOn w:val="1"/>
    <w:link w:val="124"/>
    <w:qFormat/>
    <w:uiPriority w:val="0"/>
    <w:pPr>
      <w:spacing w:line="600" w:lineRule="exact"/>
      <w:jc w:val="center"/>
    </w:pPr>
    <w:rPr>
      <w:rFonts w:ascii="宋体" w:hAnsi="宋体" w:eastAsia="黑体" w:cs="Times New Roman"/>
      <w:b/>
      <w:bCs/>
      <w:sz w:val="28"/>
      <w:szCs w:val="21"/>
    </w:rPr>
  </w:style>
  <w:style w:type="character" w:customStyle="1" w:styleId="124">
    <w:name w:val="章标题 Char"/>
    <w:link w:val="123"/>
    <w:qFormat/>
    <w:uiPriority w:val="0"/>
    <w:rPr>
      <w:rFonts w:ascii="宋体" w:hAnsi="宋体" w:eastAsia="黑体" w:cs="Times New Roman"/>
      <w:b/>
      <w:bCs/>
      <w:sz w:val="28"/>
      <w:szCs w:val="21"/>
    </w:rPr>
  </w:style>
  <w:style w:type="character" w:customStyle="1" w:styleId="125">
    <w:name w:val="标题 Char"/>
    <w:basedOn w:val="52"/>
    <w:link w:val="51"/>
    <w:qFormat/>
    <w:uiPriority w:val="99"/>
    <w:rPr>
      <w:rFonts w:ascii="Cambria" w:hAnsi="Cambria" w:eastAsia="宋体" w:cs="Times New Roman"/>
      <w:b/>
      <w:bCs/>
      <w:sz w:val="32"/>
      <w:szCs w:val="32"/>
    </w:rPr>
  </w:style>
  <w:style w:type="character" w:customStyle="1" w:styleId="126">
    <w:name w:val="称呼 Char"/>
    <w:basedOn w:val="52"/>
    <w:link w:val="20"/>
    <w:qFormat/>
    <w:uiPriority w:val="99"/>
    <w:rPr>
      <w:rFonts w:ascii="仿宋_GB2312" w:hAnsi="Times New Roman" w:eastAsia="仿宋_GB2312" w:cs="仿宋_GB2312"/>
      <w:sz w:val="28"/>
      <w:szCs w:val="28"/>
    </w:rPr>
  </w:style>
  <w:style w:type="character" w:customStyle="1" w:styleId="127">
    <w:name w:val="正文文本 3 Char"/>
    <w:basedOn w:val="52"/>
    <w:link w:val="21"/>
    <w:qFormat/>
    <w:uiPriority w:val="99"/>
    <w:rPr>
      <w:rFonts w:ascii="仿宋_GB2312" w:hAnsi="宋体" w:eastAsia="仿宋_GB2312" w:cs="仿宋_GB2312"/>
      <w:color w:val="000000"/>
      <w:sz w:val="24"/>
      <w:szCs w:val="24"/>
    </w:rPr>
  </w:style>
  <w:style w:type="character" w:customStyle="1" w:styleId="128">
    <w:name w:val="副标题 Char1"/>
    <w:basedOn w:val="52"/>
    <w:qFormat/>
    <w:locked/>
    <w:uiPriority w:val="99"/>
    <w:rPr>
      <w:rFonts w:ascii="Calibri Light" w:hAnsi="Calibri Light" w:eastAsia="宋体" w:cs="Calibri Light"/>
      <w:b/>
      <w:bCs/>
      <w:kern w:val="28"/>
      <w:sz w:val="32"/>
      <w:szCs w:val="32"/>
      <w:lang w:val="en-US" w:eastAsia="zh-CN"/>
    </w:rPr>
  </w:style>
  <w:style w:type="character" w:customStyle="1" w:styleId="129">
    <w:name w:val="正文文本 2 Char"/>
    <w:basedOn w:val="52"/>
    <w:link w:val="46"/>
    <w:qFormat/>
    <w:uiPriority w:val="99"/>
    <w:rPr>
      <w:rFonts w:ascii="宋体" w:hAnsi="Times New Roman" w:eastAsia="宋体" w:cs="宋体"/>
      <w:spacing w:val="-20"/>
      <w:sz w:val="28"/>
      <w:szCs w:val="28"/>
    </w:rPr>
  </w:style>
  <w:style w:type="character" w:customStyle="1" w:styleId="130">
    <w:name w:val="已访问的超链接1"/>
    <w:qFormat/>
    <w:uiPriority w:val="99"/>
    <w:rPr>
      <w:color w:val="800080"/>
      <w:u w:val="single"/>
    </w:rPr>
  </w:style>
  <w:style w:type="character" w:customStyle="1" w:styleId="131">
    <w:name w:val="tdrownotice1"/>
    <w:qFormat/>
    <w:uiPriority w:val="99"/>
    <w:rPr>
      <w:sz w:val="22"/>
      <w:szCs w:val="22"/>
    </w:rPr>
  </w:style>
  <w:style w:type="paragraph" w:customStyle="1" w:styleId="132">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Courier New"/>
      <w:kern w:val="0"/>
      <w:sz w:val="20"/>
      <w:szCs w:val="20"/>
    </w:rPr>
  </w:style>
  <w:style w:type="paragraph" w:customStyle="1" w:styleId="133">
    <w:name w:val="样式 标题 3 + (中文) 黑体 小四 非加粗 段前: 7.8 磅 段后: 0 磅 行距: 固定值 20 磅"/>
    <w:basedOn w:val="4"/>
    <w:qFormat/>
    <w:uiPriority w:val="99"/>
    <w:pPr>
      <w:spacing w:before="0" w:after="0" w:line="400" w:lineRule="exact"/>
    </w:pPr>
    <w:rPr>
      <w:rFonts w:eastAsia="黑体"/>
      <w:b w:val="0"/>
      <w:bCs w:val="0"/>
      <w:sz w:val="24"/>
      <w:szCs w:val="24"/>
    </w:rPr>
  </w:style>
  <w:style w:type="paragraph" w:customStyle="1" w:styleId="134">
    <w:name w:val="样式 标题 2 + Times New Roman 四号 非加粗 段前: 5 磅 段后: 0 磅 行距: 固定值 20..."/>
    <w:basedOn w:val="3"/>
    <w:qFormat/>
    <w:uiPriority w:val="99"/>
    <w:pPr>
      <w:spacing w:before="100" w:after="0" w:line="400" w:lineRule="exact"/>
    </w:pPr>
    <w:rPr>
      <w:rFonts w:ascii="Times New Roman" w:hAnsi="Times New Roman"/>
      <w:b w:val="0"/>
      <w:bCs w:val="0"/>
      <w:sz w:val="28"/>
      <w:szCs w:val="28"/>
    </w:rPr>
  </w:style>
  <w:style w:type="paragraph" w:customStyle="1" w:styleId="135">
    <w:name w:val="段落1 Char"/>
    <w:basedOn w:val="28"/>
    <w:qFormat/>
    <w:uiPriority w:val="99"/>
    <w:pPr>
      <w:spacing w:line="360" w:lineRule="auto"/>
    </w:pPr>
    <w:rPr>
      <w:rFonts w:ascii="Times New Roman" w:hAnsi="Times New Roman" w:cs="Times New Roman"/>
      <w:sz w:val="24"/>
      <w:szCs w:val="24"/>
    </w:rPr>
  </w:style>
  <w:style w:type="paragraph" w:customStyle="1" w:styleId="136">
    <w:name w:val="xl22"/>
    <w:basedOn w:val="1"/>
    <w:qFormat/>
    <w:uiPriority w:val="99"/>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37">
    <w:name w:val="Default"/>
    <w:qFormat/>
    <w:uiPriority w:val="99"/>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138">
    <w:name w:val="xl33"/>
    <w:basedOn w:val="1"/>
    <w:qFormat/>
    <w:uiPriority w:val="99"/>
    <w:pPr>
      <w:widowControl/>
      <w:pBdr>
        <w:left w:val="single" w:color="auto" w:sz="4" w:space="0"/>
      </w:pBdr>
      <w:spacing w:before="100" w:beforeAutospacing="1" w:after="100" w:afterAutospacing="1"/>
      <w:jc w:val="center"/>
      <w:textAlignment w:val="center"/>
    </w:pPr>
    <w:rPr>
      <w:rFonts w:ascii="Arial Unicode MS" w:hAnsi="Arial Unicode MS" w:eastAsia="宋体" w:cs="Arial Unicode MS"/>
      <w:kern w:val="0"/>
      <w:sz w:val="28"/>
      <w:szCs w:val="28"/>
    </w:rPr>
  </w:style>
  <w:style w:type="paragraph" w:customStyle="1" w:styleId="139">
    <w:name w:val="目录"/>
    <w:basedOn w:val="1"/>
    <w:qFormat/>
    <w:uiPriority w:val="99"/>
    <w:pPr>
      <w:widowControl/>
      <w:jc w:val="center"/>
    </w:pPr>
    <w:rPr>
      <w:rFonts w:ascii="宋体" w:hAnsi="Times New Roman" w:eastAsia="宋体" w:cs="宋体"/>
      <w:b/>
      <w:bCs/>
      <w:kern w:val="0"/>
      <w:sz w:val="36"/>
      <w:szCs w:val="36"/>
    </w:rPr>
  </w:style>
  <w:style w:type="paragraph" w:customStyle="1" w:styleId="140">
    <w:name w:val="段落2"/>
    <w:basedOn w:val="1"/>
    <w:qFormat/>
    <w:uiPriority w:val="99"/>
    <w:pPr>
      <w:spacing w:line="360" w:lineRule="auto"/>
      <w:ind w:firstLine="480" w:firstLineChars="200"/>
    </w:pPr>
    <w:rPr>
      <w:rFonts w:ascii="Times New Roman" w:hAnsi="Times New Roman" w:eastAsia="宋体" w:cs="Times New Roman"/>
      <w:sz w:val="24"/>
      <w:szCs w:val="24"/>
    </w:rPr>
  </w:style>
  <w:style w:type="paragraph" w:customStyle="1" w:styleId="141">
    <w:name w:val="Char Char Char Char Char Char"/>
    <w:basedOn w:val="1"/>
    <w:qFormat/>
    <w:uiPriority w:val="99"/>
    <w:rPr>
      <w:rFonts w:ascii="Tahoma" w:hAnsi="Tahoma" w:eastAsia="宋体" w:cs="Tahoma"/>
      <w:sz w:val="24"/>
      <w:szCs w:val="24"/>
    </w:rPr>
  </w:style>
  <w:style w:type="paragraph" w:customStyle="1" w:styleId="142">
    <w:name w:val="普通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3">
    <w:name w:val="样式3"/>
    <w:basedOn w:val="1"/>
    <w:qFormat/>
    <w:uiPriority w:val="99"/>
    <w:pPr>
      <w:tabs>
        <w:tab w:val="left" w:pos="560"/>
        <w:tab w:val="left" w:pos="1120"/>
      </w:tabs>
      <w:spacing w:line="480" w:lineRule="atLeast"/>
    </w:pPr>
    <w:rPr>
      <w:rFonts w:ascii="Times New Roman" w:hAnsi="Times New Roman" w:eastAsia="创艺简黑体" w:cs="Times New Roman"/>
      <w:b/>
      <w:bCs/>
      <w:sz w:val="28"/>
      <w:szCs w:val="28"/>
    </w:rPr>
  </w:style>
  <w:style w:type="paragraph" w:customStyle="1" w:styleId="144">
    <w:name w:val="目录文字"/>
    <w:basedOn w:val="1"/>
    <w:qFormat/>
    <w:uiPriority w:val="99"/>
    <w:pPr>
      <w:widowControl/>
      <w:spacing w:line="480" w:lineRule="auto"/>
      <w:jc w:val="left"/>
    </w:pPr>
    <w:rPr>
      <w:rFonts w:ascii="宋体" w:hAnsi="宋体" w:eastAsia="宋体" w:cs="宋体"/>
      <w:kern w:val="0"/>
      <w:sz w:val="24"/>
      <w:szCs w:val="24"/>
    </w:rPr>
  </w:style>
  <w:style w:type="paragraph" w:customStyle="1" w:styleId="145">
    <w:name w:val="Blockquote"/>
    <w:basedOn w:val="1"/>
    <w:qFormat/>
    <w:uiPriority w:val="99"/>
    <w:pPr>
      <w:autoSpaceDE w:val="0"/>
      <w:autoSpaceDN w:val="0"/>
      <w:adjustRightInd w:val="0"/>
      <w:spacing w:before="100" w:after="100"/>
      <w:ind w:left="360" w:right="360"/>
      <w:jc w:val="left"/>
    </w:pPr>
    <w:rPr>
      <w:rFonts w:ascii="Times New Roman" w:hAnsi="Times New Roman" w:eastAsia="宋体" w:cs="Times New Roman"/>
      <w:kern w:val="0"/>
      <w:sz w:val="24"/>
      <w:szCs w:val="24"/>
    </w:rPr>
  </w:style>
  <w:style w:type="paragraph" w:customStyle="1" w:styleId="146">
    <w:name w:val="正文1"/>
    <w:qFormat/>
    <w:uiPriority w:val="99"/>
    <w:pPr>
      <w:widowControl w:val="0"/>
      <w:adjustRightInd w:val="0"/>
      <w:spacing w:line="312" w:lineRule="atLeast"/>
      <w:jc w:val="both"/>
      <w:textAlignment w:val="baseline"/>
    </w:pPr>
    <w:rPr>
      <w:rFonts w:ascii="宋体" w:hAnsi="Times New Roman" w:eastAsia="宋体" w:cs="宋体"/>
      <w:kern w:val="0"/>
      <w:sz w:val="24"/>
      <w:szCs w:val="24"/>
      <w:lang w:val="en-US" w:eastAsia="zh-CN" w:bidi="ar-SA"/>
    </w:rPr>
  </w:style>
  <w:style w:type="paragraph" w:customStyle="1" w:styleId="147">
    <w:name w:val="简单回函地址"/>
    <w:basedOn w:val="1"/>
    <w:qFormat/>
    <w:uiPriority w:val="99"/>
    <w:rPr>
      <w:rFonts w:ascii="Times New Roman" w:hAnsi="Times New Roman" w:eastAsia="宋体" w:cs="Times New Roman"/>
      <w:szCs w:val="21"/>
    </w:rPr>
  </w:style>
  <w:style w:type="paragraph" w:customStyle="1" w:styleId="148">
    <w:name w:val="Char Char Char Char"/>
    <w:basedOn w:val="1"/>
    <w:qFormat/>
    <w:uiPriority w:val="99"/>
    <w:pPr>
      <w:snapToGrid w:val="0"/>
      <w:spacing w:line="360" w:lineRule="auto"/>
      <w:ind w:firstLine="200" w:firstLineChars="200"/>
    </w:pPr>
    <w:rPr>
      <w:rFonts w:ascii="Times New Roman" w:hAnsi="Times New Roman" w:eastAsia="仿宋_GB2312" w:cs="Times New Roman"/>
      <w:sz w:val="24"/>
      <w:szCs w:val="24"/>
    </w:rPr>
  </w:style>
  <w:style w:type="paragraph" w:customStyle="1" w:styleId="149">
    <w:name w:val="Default Paragraph Char Char Char Char"/>
    <w:basedOn w:val="1"/>
    <w:next w:val="1"/>
    <w:qFormat/>
    <w:uiPriority w:val="99"/>
    <w:pPr>
      <w:widowControl/>
      <w:spacing w:line="360" w:lineRule="auto"/>
      <w:jc w:val="left"/>
    </w:pPr>
    <w:rPr>
      <w:rFonts w:ascii="Times New Roman" w:hAnsi="Times New Roman" w:eastAsia="宋体" w:cs="Times New Roman"/>
      <w:kern w:val="0"/>
      <w:szCs w:val="21"/>
      <w:lang w:eastAsia="en-US"/>
    </w:rPr>
  </w:style>
  <w:style w:type="paragraph" w:customStyle="1" w:styleId="150">
    <w:name w:val="Char1 Char Char Char"/>
    <w:basedOn w:val="1"/>
    <w:qFormat/>
    <w:uiPriority w:val="99"/>
    <w:rPr>
      <w:rFonts w:ascii="Tahoma" w:hAnsi="Tahoma" w:eastAsia="宋体" w:cs="Tahoma"/>
      <w:sz w:val="24"/>
      <w:szCs w:val="24"/>
    </w:rPr>
  </w:style>
  <w:style w:type="paragraph" w:customStyle="1" w:styleId="151">
    <w:name w:val="列出段落1"/>
    <w:basedOn w:val="1"/>
    <w:qFormat/>
    <w:uiPriority w:val="99"/>
    <w:pPr>
      <w:ind w:firstLine="420" w:firstLineChars="200"/>
    </w:pPr>
    <w:rPr>
      <w:rFonts w:ascii="Times New Roman" w:hAnsi="Times New Roman" w:eastAsia="宋体" w:cs="Times New Roman"/>
      <w:szCs w:val="21"/>
    </w:rPr>
  </w:style>
  <w:style w:type="character" w:customStyle="1" w:styleId="152">
    <w:name w:val="标题4 Char Char"/>
    <w:link w:val="153"/>
    <w:qFormat/>
    <w:locked/>
    <w:uiPriority w:val="99"/>
    <w:rPr>
      <w:rFonts w:ascii="Arial" w:hAnsi="Arial" w:cs="Arial"/>
      <w:b/>
      <w:bCs/>
      <w:sz w:val="32"/>
      <w:szCs w:val="32"/>
    </w:rPr>
  </w:style>
  <w:style w:type="paragraph" w:customStyle="1" w:styleId="153">
    <w:name w:val="标题4"/>
    <w:basedOn w:val="3"/>
    <w:next w:val="25"/>
    <w:link w:val="152"/>
    <w:qFormat/>
    <w:uiPriority w:val="99"/>
    <w:pPr>
      <w:spacing w:line="413" w:lineRule="auto"/>
    </w:pPr>
    <w:rPr>
      <w:rFonts w:cs="Arial" w:eastAsiaTheme="minorEastAsia"/>
    </w:rPr>
  </w:style>
  <w:style w:type="character" w:customStyle="1" w:styleId="154">
    <w:name w:val="明显引用 Char"/>
    <w:link w:val="155"/>
    <w:qFormat/>
    <w:locked/>
    <w:uiPriority w:val="99"/>
    <w:rPr>
      <w:b/>
      <w:bCs/>
      <w:i/>
      <w:iCs/>
      <w:color w:val="4F81BD"/>
      <w:sz w:val="22"/>
    </w:rPr>
  </w:style>
  <w:style w:type="paragraph" w:styleId="155">
    <w:name w:val="Intense Quote"/>
    <w:basedOn w:val="1"/>
    <w:next w:val="1"/>
    <w:link w:val="154"/>
    <w:qFormat/>
    <w:uiPriority w:val="99"/>
    <w:pPr>
      <w:pBdr>
        <w:bottom w:val="single" w:color="4F81BD" w:sz="4" w:space="4"/>
      </w:pBdr>
      <w:spacing w:before="200" w:after="280"/>
      <w:ind w:left="936" w:right="936"/>
    </w:pPr>
    <w:rPr>
      <w:b/>
      <w:bCs/>
      <w:i/>
      <w:iCs/>
      <w:color w:val="4F81BD"/>
      <w:sz w:val="22"/>
    </w:rPr>
  </w:style>
  <w:style w:type="character" w:customStyle="1" w:styleId="156">
    <w:name w:val="明显引用 Char1"/>
    <w:basedOn w:val="52"/>
    <w:link w:val="157"/>
    <w:qFormat/>
    <w:uiPriority w:val="99"/>
    <w:rPr>
      <w:b/>
      <w:bCs/>
      <w:i/>
      <w:iCs/>
      <w:color w:val="4F81BD" w:themeColor="accent1"/>
      <w14:textFill>
        <w14:solidFill>
          <w14:schemeClr w14:val="accent1"/>
        </w14:solidFill>
      </w14:textFill>
    </w:rPr>
  </w:style>
  <w:style w:type="paragraph" w:customStyle="1" w:styleId="157">
    <w:name w:val="明显引用1"/>
    <w:basedOn w:val="1"/>
    <w:next w:val="1"/>
    <w:link w:val="156"/>
    <w:qFormat/>
    <w:uiPriority w:val="99"/>
    <w:pPr>
      <w:pBdr>
        <w:bottom w:val="single" w:color="4F81BD"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1"/>
    <w:basedOn w:val="52"/>
    <w:qFormat/>
    <w:uiPriority w:val="30"/>
    <w:rPr>
      <w:b/>
      <w:bCs/>
      <w:i/>
      <w:iCs/>
      <w:color w:val="4F81BD" w:themeColor="accent1"/>
      <w:szCs w:val="21"/>
      <w14:textFill>
        <w14:solidFill>
          <w14:schemeClr w14:val="accent1"/>
        </w14:solidFill>
      </w14:textFill>
    </w:rPr>
  </w:style>
  <w:style w:type="character" w:customStyle="1" w:styleId="159">
    <w:name w:val="书籍标题1"/>
    <w:qFormat/>
    <w:uiPriority w:val="99"/>
    <w:rPr>
      <w:b/>
      <w:bCs/>
      <w:smallCaps/>
      <w:spacing w:val="5"/>
    </w:rPr>
  </w:style>
  <w:style w:type="character" w:customStyle="1" w:styleId="160">
    <w:name w:val="明显强调1"/>
    <w:qFormat/>
    <w:uiPriority w:val="99"/>
    <w:rPr>
      <w:b/>
      <w:bCs/>
      <w:i/>
      <w:iCs/>
      <w:color w:val="4F81BD"/>
    </w:rPr>
  </w:style>
  <w:style w:type="character" w:customStyle="1" w:styleId="161">
    <w:name w:val="标题5 Char Char"/>
    <w:link w:val="162"/>
    <w:qFormat/>
    <w:locked/>
    <w:uiPriority w:val="99"/>
    <w:rPr>
      <w:rFonts w:ascii="Arial" w:hAnsi="Arial" w:cs="Arial"/>
      <w:b/>
      <w:bCs/>
      <w:sz w:val="32"/>
      <w:szCs w:val="32"/>
    </w:rPr>
  </w:style>
  <w:style w:type="paragraph" w:customStyle="1" w:styleId="162">
    <w:name w:val="标题5"/>
    <w:basedOn w:val="4"/>
    <w:link w:val="161"/>
    <w:qFormat/>
    <w:uiPriority w:val="99"/>
    <w:rPr>
      <w:rFonts w:ascii="Arial" w:hAnsi="Arial" w:cs="Arial" w:eastAsiaTheme="minorEastAsia"/>
    </w:rPr>
  </w:style>
  <w:style w:type="character" w:customStyle="1" w:styleId="163">
    <w:name w:val="textcontents"/>
    <w:qFormat/>
    <w:uiPriority w:val="99"/>
  </w:style>
  <w:style w:type="character" w:customStyle="1" w:styleId="164">
    <w:name w:val="不明显强调1"/>
    <w:qFormat/>
    <w:uiPriority w:val="99"/>
    <w:rPr>
      <w:i/>
      <w:iCs/>
      <w:color w:val="808080"/>
    </w:rPr>
  </w:style>
  <w:style w:type="character" w:customStyle="1" w:styleId="165">
    <w:name w:val="不明显参考1"/>
    <w:qFormat/>
    <w:uiPriority w:val="99"/>
    <w:rPr>
      <w:smallCaps/>
      <w:color w:val="auto"/>
      <w:u w:val="single"/>
    </w:rPr>
  </w:style>
  <w:style w:type="character" w:customStyle="1" w:styleId="166">
    <w:name w:val="批注主题 Char1"/>
    <w:qFormat/>
    <w:uiPriority w:val="99"/>
    <w:rPr>
      <w:b/>
      <w:bCs/>
      <w:kern w:val="2"/>
      <w:sz w:val="22"/>
      <w:szCs w:val="22"/>
    </w:rPr>
  </w:style>
  <w:style w:type="character" w:customStyle="1" w:styleId="167">
    <w:name w:val="批注文字 Char Char"/>
    <w:qFormat/>
    <w:uiPriority w:val="99"/>
    <w:rPr>
      <w:rFonts w:ascii="宋体" w:hAnsi="Times New Roman" w:eastAsia="宋体" w:cs="宋体"/>
      <w:sz w:val="20"/>
      <w:szCs w:val="20"/>
    </w:rPr>
  </w:style>
  <w:style w:type="character" w:customStyle="1" w:styleId="168">
    <w:name w:val="明显参考1"/>
    <w:qFormat/>
    <w:uiPriority w:val="99"/>
    <w:rPr>
      <w:b/>
      <w:bCs/>
      <w:smallCaps/>
      <w:color w:val="auto"/>
      <w:spacing w:val="5"/>
      <w:u w:val="single"/>
    </w:rPr>
  </w:style>
  <w:style w:type="character" w:customStyle="1" w:styleId="169">
    <w:name w:val="引用 Char"/>
    <w:link w:val="170"/>
    <w:qFormat/>
    <w:locked/>
    <w:uiPriority w:val="99"/>
    <w:rPr>
      <w:i/>
      <w:iCs/>
      <w:color w:val="000000"/>
      <w:sz w:val="22"/>
    </w:rPr>
  </w:style>
  <w:style w:type="paragraph" w:styleId="170">
    <w:name w:val="Quote"/>
    <w:basedOn w:val="1"/>
    <w:next w:val="1"/>
    <w:link w:val="169"/>
    <w:qFormat/>
    <w:uiPriority w:val="99"/>
    <w:rPr>
      <w:i/>
      <w:iCs/>
      <w:color w:val="000000"/>
      <w:sz w:val="22"/>
    </w:rPr>
  </w:style>
  <w:style w:type="character" w:customStyle="1" w:styleId="171">
    <w:name w:val="引用 Char1"/>
    <w:basedOn w:val="52"/>
    <w:link w:val="172"/>
    <w:qFormat/>
    <w:uiPriority w:val="99"/>
    <w:rPr>
      <w:i/>
      <w:iCs/>
      <w:color w:val="000000" w:themeColor="text1"/>
      <w14:textFill>
        <w14:solidFill>
          <w14:schemeClr w14:val="tx1"/>
        </w14:solidFill>
      </w14:textFill>
    </w:rPr>
  </w:style>
  <w:style w:type="paragraph" w:customStyle="1" w:styleId="172">
    <w:name w:val="引用1"/>
    <w:basedOn w:val="1"/>
    <w:next w:val="1"/>
    <w:link w:val="171"/>
    <w:qFormat/>
    <w:uiPriority w:val="99"/>
    <w:rPr>
      <w:i/>
      <w:iCs/>
      <w:color w:val="000000" w:themeColor="text1"/>
      <w14:textFill>
        <w14:solidFill>
          <w14:schemeClr w14:val="tx1"/>
        </w14:solidFill>
      </w14:textFill>
    </w:rPr>
  </w:style>
  <w:style w:type="character" w:customStyle="1" w:styleId="173">
    <w:name w:val="Quote Char1"/>
    <w:basedOn w:val="52"/>
    <w:qFormat/>
    <w:uiPriority w:val="29"/>
    <w:rPr>
      <w:i/>
      <w:iCs/>
      <w:color w:val="000000" w:themeColor="text1"/>
      <w:szCs w:val="21"/>
      <w14:textFill>
        <w14:solidFill>
          <w14:schemeClr w14:val="tx1"/>
        </w14:solidFill>
      </w14:textFill>
    </w:rPr>
  </w:style>
  <w:style w:type="character" w:customStyle="1" w:styleId="174">
    <w:name w:val="文档结构图 Char1"/>
    <w:qFormat/>
    <w:uiPriority w:val="99"/>
    <w:rPr>
      <w:rFonts w:ascii="宋体" w:cs="宋体"/>
      <w:kern w:val="2"/>
      <w:sz w:val="18"/>
      <w:szCs w:val="18"/>
    </w:rPr>
  </w:style>
  <w:style w:type="paragraph" w:customStyle="1" w:styleId="175">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76">
    <w:name w:val="列出段落2"/>
    <w:basedOn w:val="1"/>
    <w:qFormat/>
    <w:uiPriority w:val="99"/>
    <w:pPr>
      <w:ind w:firstLine="420" w:firstLineChars="200"/>
    </w:pPr>
    <w:rPr>
      <w:rFonts w:ascii="Calibri" w:hAnsi="Calibri" w:eastAsia="宋体" w:cs="Calibri"/>
      <w:szCs w:val="21"/>
    </w:rPr>
  </w:style>
  <w:style w:type="paragraph" w:customStyle="1" w:styleId="177">
    <w:name w:val="修订2"/>
    <w:qFormat/>
    <w:uiPriority w:val="99"/>
    <w:rPr>
      <w:rFonts w:ascii="Times New Roman" w:hAnsi="Times New Roman" w:eastAsia="宋体" w:cs="Times New Roman"/>
      <w:kern w:val="2"/>
      <w:sz w:val="21"/>
      <w:szCs w:val="21"/>
      <w:lang w:val="en-US" w:eastAsia="zh-CN" w:bidi="ar-SA"/>
    </w:rPr>
  </w:style>
  <w:style w:type="paragraph" w:customStyle="1" w:styleId="178">
    <w:name w:val="flNote"/>
    <w:basedOn w:val="1"/>
    <w:qFormat/>
    <w:uiPriority w:val="99"/>
    <w:pPr>
      <w:adjustRightInd w:val="0"/>
      <w:spacing w:before="320" w:after="160" w:line="360" w:lineRule="atLeast"/>
      <w:jc w:val="center"/>
      <w:textAlignment w:val="baseline"/>
    </w:pPr>
    <w:rPr>
      <w:rFonts w:ascii="Arial" w:hAnsi="Times New Roman" w:eastAsia="黑体" w:cs="Arial"/>
      <w:kern w:val="0"/>
      <w:sz w:val="30"/>
      <w:szCs w:val="30"/>
    </w:rPr>
  </w:style>
  <w:style w:type="paragraph" w:customStyle="1" w:styleId="179">
    <w:name w:val="空半行"/>
    <w:basedOn w:val="1"/>
    <w:qFormat/>
    <w:uiPriority w:val="99"/>
    <w:pPr>
      <w:adjustRightInd w:val="0"/>
      <w:spacing w:line="120" w:lineRule="exact"/>
      <w:textAlignment w:val="baseline"/>
    </w:pPr>
    <w:rPr>
      <w:rFonts w:ascii="Times New Roman" w:hAnsi="Times New Roman" w:eastAsia="仿宋_GB2312" w:cs="Times New Roman"/>
      <w:color w:val="FFFFFF"/>
      <w:kern w:val="0"/>
      <w:sz w:val="30"/>
      <w:szCs w:val="30"/>
    </w:rPr>
  </w:style>
  <w:style w:type="paragraph" w:customStyle="1" w:styleId="180">
    <w:name w:val="TOC 标题1"/>
    <w:basedOn w:val="2"/>
    <w:next w:val="1"/>
    <w:qFormat/>
    <w:uiPriority w:val="99"/>
    <w:pPr>
      <w:keepLines/>
      <w:numPr>
        <w:numId w:val="0"/>
      </w:numPr>
      <w:spacing w:before="340" w:after="330" w:line="576" w:lineRule="auto"/>
      <w:outlineLvl w:val="9"/>
    </w:pPr>
    <w:rPr>
      <w:rFonts w:ascii="Calibri" w:hAnsi="Calibri" w:eastAsia="宋体" w:cs="Calibri"/>
      <w:b/>
      <w:bCs/>
      <w:kern w:val="44"/>
      <w:sz w:val="44"/>
      <w:szCs w:val="44"/>
      <w:lang w:bidi="ar-SA"/>
    </w:rPr>
  </w:style>
  <w:style w:type="character" w:customStyle="1" w:styleId="181">
    <w:name w:val="Book Title"/>
    <w:basedOn w:val="52"/>
    <w:qFormat/>
    <w:uiPriority w:val="99"/>
    <w:rPr>
      <w:b/>
      <w:bCs/>
      <w:smallCaps/>
      <w:spacing w:val="5"/>
    </w:rPr>
  </w:style>
  <w:style w:type="character" w:customStyle="1" w:styleId="182">
    <w:name w:val="Intense Emphasis"/>
    <w:basedOn w:val="52"/>
    <w:qFormat/>
    <w:uiPriority w:val="99"/>
    <w:rPr>
      <w:b/>
      <w:bCs/>
      <w:i/>
      <w:iCs/>
      <w:color w:val="4F81BD"/>
    </w:rPr>
  </w:style>
  <w:style w:type="character" w:customStyle="1" w:styleId="183">
    <w:name w:val="Subtle Emphasis"/>
    <w:basedOn w:val="52"/>
    <w:qFormat/>
    <w:uiPriority w:val="99"/>
    <w:rPr>
      <w:i/>
      <w:iCs/>
      <w:color w:val="808080"/>
    </w:rPr>
  </w:style>
  <w:style w:type="character" w:customStyle="1" w:styleId="184">
    <w:name w:val="Subtle Reference"/>
    <w:basedOn w:val="52"/>
    <w:qFormat/>
    <w:uiPriority w:val="99"/>
    <w:rPr>
      <w:smallCaps/>
      <w:color w:val="auto"/>
      <w:u w:val="single"/>
    </w:rPr>
  </w:style>
  <w:style w:type="character" w:customStyle="1" w:styleId="185">
    <w:name w:val="Intense Reference"/>
    <w:basedOn w:val="52"/>
    <w:qFormat/>
    <w:uiPriority w:val="99"/>
    <w:rPr>
      <w:b/>
      <w:bCs/>
      <w:smallCaps/>
      <w:color w:val="auto"/>
      <w:spacing w:val="5"/>
      <w:u w:val="single"/>
    </w:rPr>
  </w:style>
  <w:style w:type="paragraph" w:styleId="186">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187">
    <w:name w:val="Revision"/>
    <w:qFormat/>
    <w:uiPriority w:val="99"/>
    <w:rPr>
      <w:rFonts w:ascii="Times New Roman" w:hAnsi="Times New Roman" w:eastAsia="宋体" w:cs="Times New Roman"/>
      <w:kern w:val="2"/>
      <w:sz w:val="21"/>
      <w:szCs w:val="21"/>
      <w:lang w:val="en-US" w:eastAsia="zh-CN" w:bidi="ar-SA"/>
    </w:rPr>
  </w:style>
  <w:style w:type="paragraph" w:customStyle="1" w:styleId="188">
    <w:name w:val="默认段落字体 Para Char"/>
    <w:basedOn w:val="1"/>
    <w:qFormat/>
    <w:uiPriority w:val="99"/>
    <w:rPr>
      <w:rFonts w:ascii="Times New Roman" w:hAnsi="Times New Roman" w:eastAsia="宋体" w:cs="Times New Roman"/>
      <w:szCs w:val="21"/>
    </w:rPr>
  </w:style>
  <w:style w:type="character" w:customStyle="1" w:styleId="189">
    <w:name w:val="item-name"/>
    <w:basedOn w:val="52"/>
    <w:qFormat/>
    <w:uiPriority w:val="0"/>
  </w:style>
  <w:style w:type="character" w:customStyle="1" w:styleId="190">
    <w:name w:val="item-name1"/>
    <w:basedOn w:val="5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528514-E295-4700-A800-BC6B83252D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4197</Words>
  <Characters>23926</Characters>
  <Lines>199</Lines>
  <Paragraphs>56</Paragraphs>
  <TotalTime>89</TotalTime>
  <ScaleCrop>false</ScaleCrop>
  <LinksUpToDate>false</LinksUpToDate>
  <CharactersWithSpaces>28067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2018-07-18T08:45:00Z</dcterms:created>
  <dc:creator>NTKO</dc:creator>
  <cp:lastModifiedBy>NTKO</cp:lastModifiedBy>
  <cp:lastPrinted>2018-08-08T00:33:58Z</cp:lastPrinted>
  <dcterms:modified xsi:type="dcterms:W3CDTF">2018-08-08T05:12:02Z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